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6B04" w14:textId="77777777" w:rsidR="00795D37" w:rsidRDefault="00795D37" w:rsidP="00795D37">
      <w:pPr>
        <w:pStyle w:val="ad"/>
        <w:jc w:val="right"/>
        <w:rPr>
          <w:b w:val="0"/>
          <w:sz w:val="24"/>
          <w:szCs w:val="24"/>
        </w:rPr>
      </w:pPr>
    </w:p>
    <w:p w14:paraId="3A974375"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5803B286"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20E4A269" w14:textId="77777777" w:rsidR="005770DD" w:rsidRPr="005770DD" w:rsidRDefault="005770DD" w:rsidP="00795D37">
      <w:pPr>
        <w:spacing w:after="0" w:line="240" w:lineRule="auto"/>
        <w:jc w:val="center"/>
        <w:rPr>
          <w:rFonts w:ascii="Times New Roman" w:hAnsi="Times New Roman"/>
          <w:b/>
          <w:sz w:val="16"/>
          <w:szCs w:val="16"/>
        </w:rPr>
      </w:pPr>
    </w:p>
    <w:p w14:paraId="7E3766EA"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2E7417DE"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36C4790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2A6442D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6365BDA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12A61D3"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1F7BC8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7808A8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F2CF48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7AADAA3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73672132"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56715DB2"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56244A1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493BE2D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97A6E0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08DC028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B598B7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5477A2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122690E0"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C909F43"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033ACEE5"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021FDCEB"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1B6ADFEB"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6E1CFBDA" w14:textId="77777777"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proofErr w:type="gramStart"/>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roofErr w:type="gramEnd"/>
    </w:p>
    <w:p w14:paraId="68F6C950" w14:textId="62B365DE"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D35EF1" w:rsidRPr="00D35EF1">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D35EF1">
          <w:rPr>
            <w:rStyle w:val="a9"/>
            <w:b w:val="0"/>
            <w:sz w:val="24"/>
            <w:szCs w:val="24"/>
            <w:lang w:val="ru-RU"/>
          </w:rPr>
          <w:t>-</w:t>
        </w:r>
        <w:r w:rsidR="00D35EF1">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D35EF1">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D35EF1">
        <w:rPr>
          <w:b w:val="0"/>
          <w:sz w:val="24"/>
          <w:szCs w:val="24"/>
          <w:lang w:val="ru-RU"/>
        </w:rPr>
        <w:t xml:space="preserve"> </w:t>
      </w:r>
      <w:hyperlink r:id="rId12" w:history="1">
        <w:r w:rsidR="00D35EF1" w:rsidRPr="00B374CF">
          <w:rPr>
            <w:rStyle w:val="a9"/>
            <w:b w:val="0"/>
            <w:sz w:val="24"/>
            <w:szCs w:val="24"/>
            <w:lang w:val="ru-RU"/>
          </w:rPr>
          <w:t>https://www.roseltorg.ru</w:t>
        </w:r>
      </w:hyperlink>
      <w:r w:rsidR="00823FD1" w:rsidRPr="00787FBF">
        <w:rPr>
          <w:b w:val="0"/>
          <w:sz w:val="24"/>
          <w:szCs w:val="24"/>
          <w:lang w:val="ru-RU"/>
        </w:rPr>
        <w:t>.</w:t>
      </w:r>
    </w:p>
    <w:p w14:paraId="5E95EA49"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3849E5C3" w14:textId="493819CB"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D35EF1">
        <w:rPr>
          <w:rFonts w:ascii="Times New Roman" w:hAnsi="Times New Roman"/>
          <w:sz w:val="24"/>
          <w:szCs w:val="24"/>
        </w:rPr>
        <w:t>распоряжение Министерства имущественных и земельных отношений Чеченской Республики от 1</w:t>
      </w:r>
      <w:r w:rsidR="00D35EF1" w:rsidRPr="00D35EF1">
        <w:rPr>
          <w:rFonts w:ascii="Times New Roman" w:hAnsi="Times New Roman"/>
          <w:sz w:val="24"/>
          <w:szCs w:val="24"/>
        </w:rPr>
        <w:t>5</w:t>
      </w:r>
      <w:r w:rsidRPr="00D35EF1">
        <w:rPr>
          <w:rFonts w:ascii="Times New Roman" w:hAnsi="Times New Roman"/>
          <w:sz w:val="24"/>
          <w:szCs w:val="24"/>
        </w:rPr>
        <w:t>.</w:t>
      </w:r>
      <w:r w:rsidR="00D35EF1" w:rsidRPr="00D35EF1">
        <w:rPr>
          <w:rFonts w:ascii="Times New Roman" w:hAnsi="Times New Roman"/>
          <w:sz w:val="24"/>
          <w:szCs w:val="24"/>
        </w:rPr>
        <w:t>09</w:t>
      </w:r>
      <w:r w:rsidRPr="00D35EF1">
        <w:rPr>
          <w:rFonts w:ascii="Times New Roman" w:hAnsi="Times New Roman"/>
          <w:sz w:val="24"/>
          <w:szCs w:val="24"/>
        </w:rPr>
        <w:t>.20</w:t>
      </w:r>
      <w:r w:rsidR="00D35EF1" w:rsidRPr="00D35EF1">
        <w:rPr>
          <w:rFonts w:ascii="Times New Roman" w:hAnsi="Times New Roman"/>
          <w:sz w:val="24"/>
          <w:szCs w:val="24"/>
        </w:rPr>
        <w:t xml:space="preserve">20 </w:t>
      </w:r>
      <w:r w:rsidRPr="00D35EF1">
        <w:rPr>
          <w:rFonts w:ascii="Times New Roman" w:hAnsi="Times New Roman"/>
          <w:sz w:val="24"/>
          <w:szCs w:val="24"/>
        </w:rPr>
        <w:t>г.</w:t>
      </w:r>
      <w:r w:rsidR="00D35EF1" w:rsidRPr="00D35EF1">
        <w:rPr>
          <w:rFonts w:ascii="Times New Roman" w:hAnsi="Times New Roman"/>
          <w:sz w:val="24"/>
          <w:szCs w:val="24"/>
        </w:rPr>
        <w:t xml:space="preserve"> </w:t>
      </w:r>
      <w:r w:rsidRPr="00D35EF1">
        <w:rPr>
          <w:rFonts w:ascii="Times New Roman" w:hAnsi="Times New Roman"/>
          <w:sz w:val="24"/>
          <w:szCs w:val="24"/>
        </w:rPr>
        <w:t>№1</w:t>
      </w:r>
      <w:r w:rsidR="00D35EF1" w:rsidRPr="00D35EF1">
        <w:rPr>
          <w:rFonts w:ascii="Times New Roman" w:hAnsi="Times New Roman"/>
          <w:sz w:val="24"/>
          <w:szCs w:val="24"/>
        </w:rPr>
        <w:t>251</w:t>
      </w:r>
      <w:r w:rsidRPr="00D35EF1">
        <w:rPr>
          <w:rFonts w:ascii="Times New Roman" w:hAnsi="Times New Roman"/>
          <w:sz w:val="24"/>
          <w:szCs w:val="24"/>
        </w:rPr>
        <w:t>-И</w:t>
      </w:r>
      <w:r w:rsidR="00D35EF1" w:rsidRPr="00D35EF1">
        <w:rPr>
          <w:rFonts w:ascii="Times New Roman" w:hAnsi="Times New Roman"/>
          <w:sz w:val="24"/>
          <w:szCs w:val="24"/>
        </w:rPr>
        <w:t>Т</w:t>
      </w:r>
      <w:r w:rsidRPr="00D35EF1">
        <w:rPr>
          <w:rFonts w:ascii="Times New Roman" w:hAnsi="Times New Roman"/>
          <w:sz w:val="24"/>
          <w:szCs w:val="24"/>
        </w:rPr>
        <w:t>.</w:t>
      </w:r>
    </w:p>
    <w:p w14:paraId="06002B42"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4F88260B" w14:textId="77777777" w:rsidR="00CF3E47" w:rsidRPr="004172D0" w:rsidRDefault="00006137" w:rsidP="00CF3E47">
      <w:pPr>
        <w:pStyle w:val="a3"/>
        <w:jc w:val="both"/>
        <w:rPr>
          <w:rFonts w:ascii="Times New Roman" w:hAnsi="Times New Roman"/>
          <w:sz w:val="24"/>
          <w:szCs w:val="24"/>
        </w:rPr>
      </w:pPr>
      <w:r w:rsidRPr="004172D0">
        <w:rPr>
          <w:rFonts w:ascii="Times New Roman" w:hAnsi="Times New Roman"/>
          <w:sz w:val="24"/>
          <w:szCs w:val="24"/>
        </w:rPr>
        <w:t>- нежилое здание - ФАП</w:t>
      </w:r>
      <w:r w:rsidR="00CF3E47" w:rsidRPr="004172D0">
        <w:rPr>
          <w:rFonts w:ascii="Times New Roman" w:hAnsi="Times New Roman"/>
          <w:sz w:val="24"/>
          <w:szCs w:val="24"/>
        </w:rPr>
        <w:t>, с к</w:t>
      </w:r>
      <w:r w:rsidR="00D56F0D" w:rsidRPr="004172D0">
        <w:rPr>
          <w:rFonts w:ascii="Times New Roman" w:hAnsi="Times New Roman"/>
          <w:sz w:val="24"/>
          <w:szCs w:val="24"/>
        </w:rPr>
        <w:t>адастр</w:t>
      </w:r>
      <w:r w:rsidRPr="004172D0">
        <w:rPr>
          <w:rFonts w:ascii="Times New Roman" w:hAnsi="Times New Roman"/>
          <w:sz w:val="24"/>
          <w:szCs w:val="24"/>
        </w:rPr>
        <w:t>овым номером 20:04:0601004:377, общей площадью 139</w:t>
      </w:r>
      <w:r w:rsidR="00CF3E47" w:rsidRPr="004172D0">
        <w:rPr>
          <w:rFonts w:ascii="Times New Roman" w:hAnsi="Times New Roman"/>
          <w:sz w:val="24"/>
          <w:szCs w:val="24"/>
        </w:rPr>
        <w:t xml:space="preserve"> кв. м., </w:t>
      </w:r>
    </w:p>
    <w:p w14:paraId="35284E23" w14:textId="721FBC45" w:rsidR="00CF3E47" w:rsidRPr="004172D0" w:rsidRDefault="00CF3E47" w:rsidP="00CF3E47">
      <w:pPr>
        <w:pStyle w:val="a3"/>
        <w:jc w:val="both"/>
        <w:rPr>
          <w:rFonts w:ascii="Times New Roman" w:hAnsi="Times New Roman"/>
          <w:sz w:val="24"/>
          <w:szCs w:val="24"/>
        </w:rPr>
      </w:pPr>
      <w:r w:rsidRPr="004172D0">
        <w:rPr>
          <w:rFonts w:ascii="Times New Roman" w:hAnsi="Times New Roman"/>
          <w:sz w:val="24"/>
          <w:szCs w:val="24"/>
        </w:rPr>
        <w:t>- земельный участок с к</w:t>
      </w:r>
      <w:r w:rsidR="004172D0" w:rsidRPr="004172D0">
        <w:rPr>
          <w:rFonts w:ascii="Times New Roman" w:hAnsi="Times New Roman"/>
          <w:sz w:val="24"/>
          <w:szCs w:val="24"/>
        </w:rPr>
        <w:t>адастровым номером 20:04:0601004:374, общей площадью 578</w:t>
      </w:r>
      <w:r w:rsidRPr="004172D0">
        <w:rPr>
          <w:rFonts w:ascii="Times New Roman" w:hAnsi="Times New Roman"/>
          <w:sz w:val="24"/>
          <w:szCs w:val="24"/>
        </w:rPr>
        <w:t xml:space="preserve"> кв. м., расположенны</w:t>
      </w:r>
      <w:r w:rsidR="00CD0F64">
        <w:rPr>
          <w:rFonts w:ascii="Times New Roman" w:hAnsi="Times New Roman"/>
          <w:sz w:val="24"/>
          <w:szCs w:val="24"/>
        </w:rPr>
        <w:t>е</w:t>
      </w:r>
      <w:r w:rsidRPr="004172D0">
        <w:rPr>
          <w:rFonts w:ascii="Times New Roman" w:hAnsi="Times New Roman"/>
          <w:sz w:val="24"/>
          <w:szCs w:val="24"/>
        </w:rPr>
        <w:t xml:space="preserve"> по ад</w:t>
      </w:r>
      <w:r w:rsidR="004172D0" w:rsidRPr="004172D0">
        <w:rPr>
          <w:rFonts w:ascii="Times New Roman" w:hAnsi="Times New Roman"/>
          <w:sz w:val="24"/>
          <w:szCs w:val="24"/>
        </w:rPr>
        <w:t>ресу: ЧР, Гудермесский район, с. Комсомольское</w:t>
      </w:r>
      <w:r w:rsidRPr="004172D0">
        <w:rPr>
          <w:rFonts w:ascii="Times New Roman" w:hAnsi="Times New Roman"/>
          <w:sz w:val="24"/>
          <w:szCs w:val="24"/>
        </w:rPr>
        <w:t>.</w:t>
      </w:r>
    </w:p>
    <w:p w14:paraId="664A5BE5" w14:textId="77777777" w:rsidR="00CF3E47" w:rsidRPr="00CD3163" w:rsidRDefault="00CF3E47" w:rsidP="00CF3E47">
      <w:pPr>
        <w:spacing w:after="0" w:line="240" w:lineRule="auto"/>
        <w:ind w:firstLine="709"/>
        <w:jc w:val="both"/>
        <w:rPr>
          <w:rFonts w:ascii="Times New Roman" w:hAnsi="Times New Roman"/>
          <w:sz w:val="24"/>
          <w:szCs w:val="24"/>
        </w:rPr>
      </w:pPr>
      <w:r w:rsidRPr="004172D0">
        <w:rPr>
          <w:rFonts w:ascii="Times New Roman" w:hAnsi="Times New Roman"/>
          <w:sz w:val="24"/>
          <w:szCs w:val="24"/>
        </w:rPr>
        <w:t>Наличие или отсутствие обременения – отсутствует.</w:t>
      </w:r>
    </w:p>
    <w:p w14:paraId="4DB44F76"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19593198"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lastRenderedPageBreak/>
        <w:t xml:space="preserve">Информация о предыдущих торгах объектов продажи: </w:t>
      </w:r>
    </w:p>
    <w:p w14:paraId="0DD051E3" w14:textId="4746306B" w:rsidR="00C56432" w:rsidRPr="00445FD9" w:rsidRDefault="004A4EDA" w:rsidP="00B47487">
      <w:pPr>
        <w:pStyle w:val="a7"/>
        <w:spacing w:after="0" w:line="240" w:lineRule="auto"/>
        <w:ind w:firstLine="709"/>
        <w:jc w:val="both"/>
        <w:rPr>
          <w:rFonts w:ascii="Times New Roman" w:hAnsi="Times New Roman"/>
          <w:sz w:val="24"/>
          <w:szCs w:val="24"/>
        </w:rPr>
      </w:pPr>
      <w:r w:rsidRPr="00445FD9">
        <w:rPr>
          <w:rFonts w:ascii="Times New Roman" w:hAnsi="Times New Roman"/>
          <w:sz w:val="24"/>
          <w:szCs w:val="24"/>
        </w:rPr>
        <w:t>Объект ранее выставлялся</w:t>
      </w:r>
      <w:r w:rsidR="00D35EF1">
        <w:rPr>
          <w:rFonts w:ascii="Times New Roman" w:hAnsi="Times New Roman"/>
          <w:sz w:val="24"/>
          <w:szCs w:val="24"/>
        </w:rPr>
        <w:t xml:space="preserve"> </w:t>
      </w:r>
      <w:r w:rsidR="00EB55FD">
        <w:rPr>
          <w:rFonts w:ascii="Times New Roman" w:hAnsi="Times New Roman"/>
          <w:sz w:val="24"/>
          <w:szCs w:val="24"/>
        </w:rPr>
        <w:t xml:space="preserve">на </w:t>
      </w:r>
      <w:r w:rsidR="005269E7">
        <w:rPr>
          <w:rFonts w:ascii="Times New Roman" w:hAnsi="Times New Roman"/>
          <w:sz w:val="24"/>
          <w:szCs w:val="24"/>
        </w:rPr>
        <w:t>торги</w:t>
      </w:r>
      <w:r w:rsidR="00EB55FD">
        <w:rPr>
          <w:rFonts w:ascii="Times New Roman" w:hAnsi="Times New Roman"/>
          <w:sz w:val="24"/>
          <w:szCs w:val="24"/>
        </w:rPr>
        <w:t xml:space="preserve"> </w:t>
      </w:r>
      <w:r w:rsidR="00D35EF1">
        <w:rPr>
          <w:rFonts w:ascii="Times New Roman" w:hAnsi="Times New Roman"/>
          <w:sz w:val="24"/>
          <w:szCs w:val="24"/>
        </w:rPr>
        <w:t>1</w:t>
      </w:r>
      <w:r w:rsidR="00F03B5D">
        <w:rPr>
          <w:rFonts w:ascii="Times New Roman" w:hAnsi="Times New Roman"/>
          <w:sz w:val="24"/>
          <w:szCs w:val="24"/>
        </w:rPr>
        <w:t>6</w:t>
      </w:r>
      <w:r w:rsidR="00D35EF1">
        <w:rPr>
          <w:rFonts w:ascii="Times New Roman" w:hAnsi="Times New Roman"/>
          <w:sz w:val="24"/>
          <w:szCs w:val="24"/>
        </w:rPr>
        <w:t>.0</w:t>
      </w:r>
      <w:r w:rsidR="00F03B5D">
        <w:rPr>
          <w:rFonts w:ascii="Times New Roman" w:hAnsi="Times New Roman"/>
          <w:sz w:val="24"/>
          <w:szCs w:val="24"/>
        </w:rPr>
        <w:t>9</w:t>
      </w:r>
      <w:r w:rsidR="00D35EF1">
        <w:rPr>
          <w:rFonts w:ascii="Times New Roman" w:hAnsi="Times New Roman"/>
          <w:sz w:val="24"/>
          <w:szCs w:val="24"/>
        </w:rPr>
        <w:t>.2020</w:t>
      </w:r>
      <w:r w:rsidRPr="00445FD9">
        <w:rPr>
          <w:rFonts w:ascii="Times New Roman" w:hAnsi="Times New Roman"/>
          <w:sz w:val="24"/>
          <w:szCs w:val="24"/>
        </w:rPr>
        <w:t>.</w:t>
      </w:r>
    </w:p>
    <w:p w14:paraId="0BE237C0" w14:textId="340BC0C0" w:rsidR="00116F01" w:rsidRPr="00D35EF1"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35EF1">
        <w:rPr>
          <w:rFonts w:ascii="Times New Roman" w:hAnsi="Times New Roman"/>
          <w:b/>
          <w:sz w:val="24"/>
          <w:szCs w:val="24"/>
        </w:rPr>
        <w:t>Начало приема заявок</w:t>
      </w:r>
      <w:r w:rsidR="003F1E65" w:rsidRPr="00D35EF1">
        <w:rPr>
          <w:rFonts w:ascii="Times New Roman" w:hAnsi="Times New Roman"/>
          <w:sz w:val="24"/>
          <w:szCs w:val="24"/>
        </w:rPr>
        <w:t xml:space="preserve"> на участие в торгах</w:t>
      </w:r>
      <w:r w:rsidRPr="00D35EF1">
        <w:rPr>
          <w:rFonts w:ascii="Times New Roman" w:hAnsi="Times New Roman"/>
          <w:sz w:val="24"/>
          <w:szCs w:val="24"/>
        </w:rPr>
        <w:t xml:space="preserve"> – </w:t>
      </w:r>
      <w:r w:rsidR="00DB70E7" w:rsidRPr="00D35EF1">
        <w:rPr>
          <w:rFonts w:ascii="Times New Roman" w:hAnsi="Times New Roman"/>
          <w:b/>
          <w:sz w:val="24"/>
          <w:szCs w:val="24"/>
        </w:rPr>
        <w:t>1</w:t>
      </w:r>
      <w:r w:rsidR="00F03B5D">
        <w:rPr>
          <w:rFonts w:ascii="Times New Roman" w:hAnsi="Times New Roman"/>
          <w:b/>
          <w:sz w:val="24"/>
          <w:szCs w:val="24"/>
        </w:rPr>
        <w:t>9</w:t>
      </w:r>
      <w:r w:rsidRPr="00D35EF1">
        <w:rPr>
          <w:rFonts w:ascii="Times New Roman" w:hAnsi="Times New Roman"/>
          <w:b/>
          <w:sz w:val="24"/>
          <w:szCs w:val="24"/>
        </w:rPr>
        <w:t>.</w:t>
      </w:r>
      <w:r w:rsidR="00F03B5D">
        <w:rPr>
          <w:rFonts w:ascii="Times New Roman" w:hAnsi="Times New Roman"/>
          <w:b/>
          <w:sz w:val="24"/>
          <w:szCs w:val="24"/>
        </w:rPr>
        <w:t>10</w:t>
      </w:r>
      <w:r w:rsidRPr="00D35EF1">
        <w:rPr>
          <w:rFonts w:ascii="Times New Roman" w:hAnsi="Times New Roman"/>
          <w:b/>
          <w:sz w:val="24"/>
          <w:szCs w:val="24"/>
        </w:rPr>
        <w:t>.20</w:t>
      </w:r>
      <w:r w:rsidR="00D35EF1">
        <w:rPr>
          <w:rFonts w:ascii="Times New Roman" w:hAnsi="Times New Roman"/>
          <w:b/>
          <w:sz w:val="24"/>
          <w:szCs w:val="24"/>
        </w:rPr>
        <w:t>20</w:t>
      </w:r>
      <w:r w:rsidRPr="00D35EF1">
        <w:rPr>
          <w:rFonts w:ascii="Times New Roman" w:hAnsi="Times New Roman"/>
          <w:b/>
          <w:sz w:val="24"/>
          <w:szCs w:val="24"/>
        </w:rPr>
        <w:t xml:space="preserve"> в 09:00.</w:t>
      </w:r>
    </w:p>
    <w:p w14:paraId="008182C4" w14:textId="19340893" w:rsidR="00116F01" w:rsidRPr="00D35EF1"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35EF1">
        <w:rPr>
          <w:rFonts w:ascii="Times New Roman" w:hAnsi="Times New Roman"/>
          <w:b/>
          <w:sz w:val="24"/>
          <w:szCs w:val="24"/>
        </w:rPr>
        <w:t>Окончание приема заявок</w:t>
      </w:r>
      <w:r w:rsidR="003F1E65" w:rsidRPr="00D35EF1">
        <w:rPr>
          <w:rFonts w:ascii="Times New Roman" w:hAnsi="Times New Roman"/>
          <w:sz w:val="24"/>
          <w:szCs w:val="24"/>
        </w:rPr>
        <w:t xml:space="preserve"> на участие в торгах</w:t>
      </w:r>
      <w:r w:rsidRPr="00D35EF1">
        <w:rPr>
          <w:rFonts w:ascii="Times New Roman" w:hAnsi="Times New Roman"/>
          <w:sz w:val="24"/>
          <w:szCs w:val="24"/>
        </w:rPr>
        <w:t xml:space="preserve"> – </w:t>
      </w:r>
      <w:r w:rsidR="00DB70E7" w:rsidRPr="00D35EF1">
        <w:rPr>
          <w:rFonts w:ascii="Times New Roman" w:hAnsi="Times New Roman"/>
          <w:b/>
          <w:sz w:val="24"/>
          <w:szCs w:val="24"/>
        </w:rPr>
        <w:t>1</w:t>
      </w:r>
      <w:r w:rsidR="00F03B5D">
        <w:rPr>
          <w:rFonts w:ascii="Times New Roman" w:hAnsi="Times New Roman"/>
          <w:b/>
          <w:sz w:val="24"/>
          <w:szCs w:val="24"/>
        </w:rPr>
        <w:t>3</w:t>
      </w:r>
      <w:r w:rsidRPr="00D35EF1">
        <w:rPr>
          <w:rFonts w:ascii="Times New Roman" w:hAnsi="Times New Roman"/>
          <w:b/>
          <w:sz w:val="24"/>
          <w:szCs w:val="24"/>
        </w:rPr>
        <w:t>.</w:t>
      </w:r>
      <w:r w:rsidR="00E218E6" w:rsidRPr="00D35EF1">
        <w:rPr>
          <w:rFonts w:ascii="Times New Roman" w:hAnsi="Times New Roman"/>
          <w:b/>
          <w:sz w:val="24"/>
          <w:szCs w:val="24"/>
        </w:rPr>
        <w:t>1</w:t>
      </w:r>
      <w:r w:rsidR="00F03B5D">
        <w:rPr>
          <w:rFonts w:ascii="Times New Roman" w:hAnsi="Times New Roman"/>
          <w:b/>
          <w:sz w:val="24"/>
          <w:szCs w:val="24"/>
        </w:rPr>
        <w:t>1</w:t>
      </w:r>
      <w:r w:rsidRPr="00D35EF1">
        <w:rPr>
          <w:rFonts w:ascii="Times New Roman" w:hAnsi="Times New Roman"/>
          <w:b/>
          <w:sz w:val="24"/>
          <w:szCs w:val="24"/>
        </w:rPr>
        <w:t>.20</w:t>
      </w:r>
      <w:r w:rsidR="00D35EF1">
        <w:rPr>
          <w:rFonts w:ascii="Times New Roman" w:hAnsi="Times New Roman"/>
          <w:b/>
          <w:sz w:val="24"/>
          <w:szCs w:val="24"/>
        </w:rPr>
        <w:t>20</w:t>
      </w:r>
      <w:r w:rsidRPr="00D35EF1">
        <w:rPr>
          <w:rFonts w:ascii="Times New Roman" w:hAnsi="Times New Roman"/>
          <w:b/>
          <w:sz w:val="24"/>
          <w:szCs w:val="24"/>
        </w:rPr>
        <w:t xml:space="preserve"> в 1</w:t>
      </w:r>
      <w:r w:rsidR="00D35EF1">
        <w:rPr>
          <w:rFonts w:ascii="Times New Roman" w:hAnsi="Times New Roman"/>
          <w:b/>
          <w:sz w:val="24"/>
          <w:szCs w:val="24"/>
        </w:rPr>
        <w:t>8</w:t>
      </w:r>
      <w:r w:rsidRPr="00D35EF1">
        <w:rPr>
          <w:rFonts w:ascii="Times New Roman" w:hAnsi="Times New Roman"/>
          <w:b/>
          <w:sz w:val="24"/>
          <w:szCs w:val="24"/>
        </w:rPr>
        <w:t>:00.</w:t>
      </w:r>
    </w:p>
    <w:p w14:paraId="03824DA8" w14:textId="684BAE45" w:rsidR="00116F01" w:rsidRPr="00D35EF1"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35EF1">
        <w:rPr>
          <w:rFonts w:ascii="Times New Roman" w:hAnsi="Times New Roman"/>
          <w:b/>
          <w:sz w:val="24"/>
          <w:szCs w:val="24"/>
        </w:rPr>
        <w:t xml:space="preserve">Определение участников </w:t>
      </w:r>
      <w:r w:rsidR="003F1E65" w:rsidRPr="00D35EF1">
        <w:rPr>
          <w:rFonts w:ascii="Times New Roman" w:hAnsi="Times New Roman"/>
          <w:b/>
          <w:sz w:val="24"/>
          <w:szCs w:val="24"/>
        </w:rPr>
        <w:t>торгов</w:t>
      </w:r>
      <w:r w:rsidRPr="00D35EF1">
        <w:rPr>
          <w:rFonts w:ascii="Times New Roman" w:hAnsi="Times New Roman"/>
          <w:sz w:val="24"/>
          <w:szCs w:val="24"/>
        </w:rPr>
        <w:t xml:space="preserve"> – </w:t>
      </w:r>
      <w:r w:rsidR="00DB70E7" w:rsidRPr="00D35EF1">
        <w:rPr>
          <w:rFonts w:ascii="Times New Roman" w:hAnsi="Times New Roman"/>
          <w:b/>
          <w:sz w:val="24"/>
          <w:szCs w:val="24"/>
        </w:rPr>
        <w:t>1</w:t>
      </w:r>
      <w:r w:rsidR="00F03B5D">
        <w:rPr>
          <w:rFonts w:ascii="Times New Roman" w:hAnsi="Times New Roman"/>
          <w:b/>
          <w:sz w:val="24"/>
          <w:szCs w:val="24"/>
        </w:rPr>
        <w:t>8</w:t>
      </w:r>
      <w:r w:rsidRPr="00D35EF1">
        <w:rPr>
          <w:rFonts w:ascii="Times New Roman" w:hAnsi="Times New Roman"/>
          <w:b/>
          <w:sz w:val="24"/>
          <w:szCs w:val="24"/>
        </w:rPr>
        <w:t>.1</w:t>
      </w:r>
      <w:r w:rsidR="00F03B5D">
        <w:rPr>
          <w:rFonts w:ascii="Times New Roman" w:hAnsi="Times New Roman"/>
          <w:b/>
          <w:sz w:val="24"/>
          <w:szCs w:val="24"/>
        </w:rPr>
        <w:t>1</w:t>
      </w:r>
      <w:r w:rsidRPr="00D35EF1">
        <w:rPr>
          <w:rFonts w:ascii="Times New Roman" w:hAnsi="Times New Roman"/>
          <w:b/>
          <w:sz w:val="24"/>
          <w:szCs w:val="24"/>
        </w:rPr>
        <w:t>.20</w:t>
      </w:r>
      <w:r w:rsidR="00D35EF1">
        <w:rPr>
          <w:rFonts w:ascii="Times New Roman" w:hAnsi="Times New Roman"/>
          <w:b/>
          <w:sz w:val="24"/>
          <w:szCs w:val="24"/>
        </w:rPr>
        <w:t>20</w:t>
      </w:r>
      <w:r w:rsidRPr="00D35EF1">
        <w:rPr>
          <w:rFonts w:ascii="Times New Roman" w:hAnsi="Times New Roman"/>
          <w:b/>
          <w:sz w:val="24"/>
          <w:szCs w:val="24"/>
        </w:rPr>
        <w:t>.</w:t>
      </w:r>
    </w:p>
    <w:p w14:paraId="38E9DF34" w14:textId="2331F533"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35EF1">
        <w:rPr>
          <w:rFonts w:ascii="Times New Roman" w:hAnsi="Times New Roman"/>
          <w:b/>
          <w:sz w:val="24"/>
          <w:szCs w:val="24"/>
        </w:rPr>
        <w:t xml:space="preserve">Проведение </w:t>
      </w:r>
      <w:r w:rsidR="003F1E65" w:rsidRPr="00D35EF1">
        <w:rPr>
          <w:rFonts w:ascii="Times New Roman" w:hAnsi="Times New Roman"/>
          <w:b/>
          <w:sz w:val="24"/>
          <w:szCs w:val="24"/>
        </w:rPr>
        <w:t>торгов</w:t>
      </w:r>
      <w:r w:rsidRPr="00D35EF1">
        <w:rPr>
          <w:rFonts w:ascii="Times New Roman" w:hAnsi="Times New Roman"/>
          <w:sz w:val="24"/>
          <w:szCs w:val="24"/>
        </w:rPr>
        <w:t xml:space="preserve"> (дата и время начала приема предложений от участников </w:t>
      </w:r>
      <w:r w:rsidR="00DB70E7" w:rsidRPr="00D35EF1">
        <w:rPr>
          <w:rFonts w:ascii="Times New Roman" w:hAnsi="Times New Roman"/>
          <w:sz w:val="24"/>
          <w:szCs w:val="24"/>
        </w:rPr>
        <w:t>торгов</w:t>
      </w:r>
      <w:r w:rsidRPr="00D35EF1">
        <w:rPr>
          <w:rFonts w:ascii="Times New Roman" w:hAnsi="Times New Roman"/>
          <w:sz w:val="24"/>
          <w:szCs w:val="24"/>
        </w:rPr>
        <w:t xml:space="preserve">) </w:t>
      </w:r>
      <w:r w:rsidRPr="00D35EF1">
        <w:rPr>
          <w:rFonts w:ascii="Times New Roman" w:hAnsi="Times New Roman"/>
          <w:b/>
          <w:sz w:val="24"/>
          <w:szCs w:val="24"/>
        </w:rPr>
        <w:t xml:space="preserve">– </w:t>
      </w:r>
      <w:r w:rsidR="00F03B5D">
        <w:rPr>
          <w:rFonts w:ascii="Times New Roman" w:hAnsi="Times New Roman"/>
          <w:b/>
          <w:sz w:val="24"/>
          <w:szCs w:val="24"/>
        </w:rPr>
        <w:t>20</w:t>
      </w:r>
      <w:r w:rsidRPr="00D35EF1">
        <w:rPr>
          <w:rFonts w:ascii="Times New Roman" w:hAnsi="Times New Roman"/>
          <w:b/>
          <w:sz w:val="24"/>
          <w:szCs w:val="24"/>
        </w:rPr>
        <w:t>.1</w:t>
      </w:r>
      <w:r w:rsidR="00F03B5D">
        <w:rPr>
          <w:rFonts w:ascii="Times New Roman" w:hAnsi="Times New Roman"/>
          <w:b/>
          <w:sz w:val="24"/>
          <w:szCs w:val="24"/>
        </w:rPr>
        <w:t>1</w:t>
      </w:r>
      <w:r w:rsidRPr="00D35EF1">
        <w:rPr>
          <w:rFonts w:ascii="Times New Roman" w:hAnsi="Times New Roman"/>
          <w:b/>
          <w:sz w:val="24"/>
          <w:szCs w:val="24"/>
        </w:rPr>
        <w:t>.20</w:t>
      </w:r>
      <w:r w:rsidR="00D35EF1">
        <w:rPr>
          <w:rFonts w:ascii="Times New Roman" w:hAnsi="Times New Roman"/>
          <w:b/>
          <w:sz w:val="24"/>
          <w:szCs w:val="24"/>
        </w:rPr>
        <w:t>20</w:t>
      </w:r>
      <w:r w:rsidRPr="00D35EF1">
        <w:rPr>
          <w:rFonts w:ascii="Times New Roman" w:hAnsi="Times New Roman"/>
          <w:b/>
          <w:sz w:val="24"/>
          <w:szCs w:val="24"/>
        </w:rPr>
        <w:t xml:space="preserve"> в 1</w:t>
      </w:r>
      <w:r w:rsidR="00F03B5D">
        <w:rPr>
          <w:rFonts w:ascii="Times New Roman" w:hAnsi="Times New Roman"/>
          <w:b/>
          <w:sz w:val="24"/>
          <w:szCs w:val="24"/>
        </w:rPr>
        <w:t>1</w:t>
      </w:r>
      <w:r w:rsidRPr="00D35EF1">
        <w:rPr>
          <w:rFonts w:ascii="Times New Roman" w:hAnsi="Times New Roman"/>
          <w:b/>
          <w:sz w:val="24"/>
          <w:szCs w:val="24"/>
        </w:rPr>
        <w:t>:00.</w:t>
      </w:r>
    </w:p>
    <w:p w14:paraId="7F24A390" w14:textId="77777777"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proofErr w:type="spellStart"/>
      <w:r w:rsidR="00BF398D">
        <w:rPr>
          <w:rFonts w:ascii="Times New Roman" w:hAnsi="Times New Roman"/>
          <w:sz w:val="24"/>
          <w:szCs w:val="24"/>
        </w:rPr>
        <w:t>Сайт:</w:t>
      </w:r>
      <w:hyperlink r:id="rId13" w:history="1">
        <w:r w:rsidR="00BF398D" w:rsidRPr="00372679">
          <w:rPr>
            <w:rStyle w:val="a9"/>
            <w:rFonts w:ascii="Times New Roman" w:hAnsi="Times New Roman"/>
            <w:color w:val="auto"/>
            <w:sz w:val="24"/>
            <w:szCs w:val="24"/>
            <w:u w:val="none"/>
          </w:rPr>
          <w:t>https</w:t>
        </w:r>
        <w:proofErr w:type="spellEnd"/>
        <w:r w:rsidR="00BF398D" w:rsidRPr="00372679">
          <w:rPr>
            <w:rStyle w:val="a9"/>
            <w:rFonts w:ascii="Times New Roman" w:hAnsi="Times New Roman"/>
            <w:color w:val="auto"/>
            <w:sz w:val="24"/>
            <w:szCs w:val="24"/>
            <w:u w:val="none"/>
          </w:rPr>
          <w:t>://www.roseltorg.ru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3BA3CBD1"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5CED82F" w14:textId="69FA078F" w:rsidR="00CF3E47" w:rsidRDefault="00CF3E47" w:rsidP="00CF3E47">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066653">
        <w:t>–</w:t>
      </w:r>
      <w:r w:rsidR="00066653" w:rsidRPr="00066653">
        <w:t xml:space="preserve"> </w:t>
      </w:r>
      <w:r w:rsidR="00066653" w:rsidRPr="00066653">
        <w:rPr>
          <w:lang w:eastAsia="ar-SA"/>
        </w:rPr>
        <w:t>1 000</w:t>
      </w:r>
      <w:r w:rsidRPr="00066653">
        <w:rPr>
          <w:lang w:eastAsia="ar-SA"/>
        </w:rPr>
        <w:t xml:space="preserve"> 000,00 (</w:t>
      </w:r>
      <w:r w:rsidR="00066653" w:rsidRPr="00066653">
        <w:rPr>
          <w:lang w:eastAsia="ar-SA"/>
        </w:rPr>
        <w:t>один</w:t>
      </w:r>
      <w:r w:rsidRPr="00066653">
        <w:rPr>
          <w:lang w:eastAsia="ar-SA"/>
        </w:rPr>
        <w:t xml:space="preserve"> миллион)</w:t>
      </w:r>
      <w:r w:rsidR="00066653" w:rsidRPr="00066653">
        <w:rPr>
          <w:lang w:eastAsia="ar-SA"/>
        </w:rPr>
        <w:t xml:space="preserve"> </w:t>
      </w:r>
      <w:proofErr w:type="gramStart"/>
      <w:r w:rsidRPr="00066653">
        <w:t xml:space="preserve">рублей, </w:t>
      </w:r>
      <w:r w:rsidR="006E0EC6">
        <w:t xml:space="preserve">  </w:t>
      </w:r>
      <w:proofErr w:type="gramEnd"/>
      <w:r w:rsidR="006E0EC6">
        <w:t xml:space="preserve">   </w:t>
      </w:r>
      <w:r w:rsidRPr="00066653">
        <w:t>в том числе НДС.</w:t>
      </w:r>
    </w:p>
    <w:p w14:paraId="4E92810C" w14:textId="157B05AF" w:rsidR="006E0EC6" w:rsidRPr="006E0EC6" w:rsidRDefault="006E0EC6" w:rsidP="006E0EC6">
      <w:pPr>
        <w:spacing w:after="0" w:line="240" w:lineRule="auto"/>
        <w:ind w:firstLine="425"/>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3B4852F3"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60A2FFE1" w14:textId="5E384068"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 </w:t>
      </w:r>
      <w:r w:rsidR="00066653">
        <w:rPr>
          <w:lang w:eastAsia="ar-SA"/>
        </w:rPr>
        <w:t>50 000</w:t>
      </w:r>
      <w:r w:rsidRPr="00066653">
        <w:rPr>
          <w:lang w:eastAsia="ar-SA"/>
        </w:rPr>
        <w:t>,00 (</w:t>
      </w:r>
      <w:r w:rsidR="00066653">
        <w:rPr>
          <w:lang w:eastAsia="ar-SA"/>
        </w:rPr>
        <w:t xml:space="preserve">пятьдесят </w:t>
      </w:r>
      <w:r w:rsidRPr="00066653">
        <w:rPr>
          <w:lang w:eastAsia="ar-SA"/>
        </w:rPr>
        <w:t>тысяч)</w:t>
      </w:r>
      <w:r w:rsidRPr="00066653">
        <w:t xml:space="preserve"> рублей</w:t>
      </w:r>
      <w:r w:rsidRPr="002052DE">
        <w:t>, что составляет 5 процентов от начальной цены продажи нежилого помещения и остается единым в течение всего аукциона.</w:t>
      </w:r>
    </w:p>
    <w:p w14:paraId="683F3F24" w14:textId="590D7F54" w:rsidR="00CF3E47" w:rsidRPr="00B065A2" w:rsidRDefault="00CF3E47" w:rsidP="00CF3E47">
      <w:pPr>
        <w:pStyle w:val="af3"/>
        <w:tabs>
          <w:tab w:val="left" w:pos="851"/>
          <w:tab w:val="left" w:pos="1134"/>
        </w:tabs>
        <w:spacing w:after="0"/>
        <w:ind w:left="0" w:firstLine="709"/>
        <w:jc w:val="both"/>
      </w:pPr>
      <w:r w:rsidRPr="00BA4B85">
        <w:rPr>
          <w:b/>
        </w:rPr>
        <w:t>Задаток</w:t>
      </w:r>
      <w:r w:rsidR="00F628CC">
        <w:rPr>
          <w:b/>
        </w:rPr>
        <w:t xml:space="preserve"> </w:t>
      </w:r>
      <w:r w:rsidRPr="00BA4B85">
        <w:t>–</w:t>
      </w:r>
      <w:r>
        <w:t xml:space="preserve"> </w:t>
      </w:r>
      <w:r w:rsidR="00066653">
        <w:t xml:space="preserve">200 </w:t>
      </w:r>
      <w:r w:rsidRPr="00066653">
        <w:t>000,00 (</w:t>
      </w:r>
      <w:r w:rsidR="00066653">
        <w:t>двести</w:t>
      </w:r>
      <w:r w:rsidRPr="00066653">
        <w:t xml:space="preserve"> тысяч) рублей,</w:t>
      </w:r>
      <w:r w:rsidRPr="00BA4B85">
        <w:t xml:space="preserve"> составляющий 20 процентов начальной цены продажи нежилого помещения.</w:t>
      </w:r>
    </w:p>
    <w:p w14:paraId="5D663133" w14:textId="13871125" w:rsidR="00CF3E47" w:rsidRDefault="00CF3E47" w:rsidP="00CF3E47">
      <w:pPr>
        <w:pStyle w:val="31"/>
        <w:tabs>
          <w:tab w:val="left" w:pos="540"/>
        </w:tabs>
        <w:ind w:firstLine="709"/>
        <w:outlineLvl w:val="0"/>
        <w:rPr>
          <w:sz w:val="24"/>
        </w:rPr>
      </w:pPr>
      <w:r w:rsidRPr="00865908">
        <w:rPr>
          <w:sz w:val="24"/>
        </w:rPr>
        <w:t xml:space="preserve">Задаток для участия в </w:t>
      </w:r>
      <w:r>
        <w:rPr>
          <w:sz w:val="24"/>
        </w:rPr>
        <w:t>торгах</w:t>
      </w:r>
      <w:r w:rsidRPr="00865908">
        <w:rPr>
          <w:sz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CB53C7">
        <w:rPr>
          <w:sz w:val="24"/>
        </w:rPr>
        <w:t xml:space="preserve"> </w:t>
      </w:r>
      <w:r w:rsidR="00066653">
        <w:rPr>
          <w:sz w:val="24"/>
        </w:rPr>
        <w:t>с 1</w:t>
      </w:r>
      <w:r w:rsidR="00F03B5D">
        <w:rPr>
          <w:sz w:val="24"/>
        </w:rPr>
        <w:t>9</w:t>
      </w:r>
      <w:r w:rsidR="00066653">
        <w:rPr>
          <w:sz w:val="24"/>
        </w:rPr>
        <w:t>.</w:t>
      </w:r>
      <w:r w:rsidR="00F03B5D">
        <w:rPr>
          <w:sz w:val="24"/>
        </w:rPr>
        <w:t>10</w:t>
      </w:r>
      <w:r w:rsidR="00066653">
        <w:rPr>
          <w:sz w:val="24"/>
        </w:rPr>
        <w:t>.2020 по 1</w:t>
      </w:r>
      <w:r w:rsidR="00F03B5D">
        <w:rPr>
          <w:sz w:val="24"/>
        </w:rPr>
        <w:t>3</w:t>
      </w:r>
      <w:r w:rsidR="00066653">
        <w:rPr>
          <w:sz w:val="24"/>
        </w:rPr>
        <w:t>.1</w:t>
      </w:r>
      <w:r w:rsidR="00F03B5D">
        <w:rPr>
          <w:sz w:val="24"/>
        </w:rPr>
        <w:t>1</w:t>
      </w:r>
      <w:r w:rsidR="00066653">
        <w:rPr>
          <w:sz w:val="24"/>
        </w:rPr>
        <w:t>.2020</w:t>
      </w:r>
      <w:r w:rsidRPr="00662D81">
        <w:rPr>
          <w:sz w:val="24"/>
        </w:rPr>
        <w:t xml:space="preserve">. Назначение платежа – </w:t>
      </w:r>
      <w:r w:rsidR="00F628CC">
        <w:rPr>
          <w:sz w:val="24"/>
        </w:rPr>
        <w:t xml:space="preserve">задаток </w:t>
      </w:r>
      <w:r w:rsidRPr="00662D81">
        <w:rPr>
          <w:sz w:val="24"/>
        </w:rPr>
        <w:t xml:space="preserve">для </w:t>
      </w:r>
      <w:r>
        <w:rPr>
          <w:sz w:val="24"/>
        </w:rPr>
        <w:t xml:space="preserve">участия в </w:t>
      </w:r>
      <w:r w:rsidR="00CD0F64">
        <w:rPr>
          <w:sz w:val="24"/>
        </w:rPr>
        <w:t>торгах</w:t>
      </w:r>
      <w:r>
        <w:rPr>
          <w:sz w:val="24"/>
        </w:rPr>
        <w:t xml:space="preserve"> по продаже:</w:t>
      </w:r>
    </w:p>
    <w:p w14:paraId="347A6BA9" w14:textId="77777777" w:rsidR="004172D0" w:rsidRPr="004172D0" w:rsidRDefault="004172D0" w:rsidP="004172D0">
      <w:pPr>
        <w:pStyle w:val="a3"/>
        <w:jc w:val="both"/>
        <w:rPr>
          <w:rFonts w:ascii="Times New Roman" w:hAnsi="Times New Roman"/>
          <w:sz w:val="24"/>
          <w:szCs w:val="24"/>
        </w:rPr>
      </w:pPr>
      <w:r w:rsidRPr="004172D0">
        <w:rPr>
          <w:rFonts w:ascii="Times New Roman" w:hAnsi="Times New Roman"/>
          <w:sz w:val="24"/>
          <w:szCs w:val="24"/>
        </w:rPr>
        <w:t xml:space="preserve">- нежилое здание - ФАП, с кадастровым номером 20:04:0601004:377, общей площадью 139 кв. м., </w:t>
      </w:r>
    </w:p>
    <w:p w14:paraId="57810F14" w14:textId="77777777" w:rsidR="004172D0" w:rsidRPr="004172D0" w:rsidRDefault="004172D0" w:rsidP="004172D0">
      <w:pPr>
        <w:pStyle w:val="a3"/>
        <w:jc w:val="both"/>
        <w:rPr>
          <w:rFonts w:ascii="Times New Roman" w:hAnsi="Times New Roman"/>
          <w:sz w:val="24"/>
          <w:szCs w:val="24"/>
        </w:rPr>
      </w:pPr>
      <w:r w:rsidRPr="004172D0">
        <w:rPr>
          <w:rFonts w:ascii="Times New Roman" w:hAnsi="Times New Roman"/>
          <w:sz w:val="24"/>
          <w:szCs w:val="24"/>
        </w:rPr>
        <w:t>- земельный участок с кадастровым номером 20:04:0601004:374, общей площадью 578 кв. м., расположенными по адресу: ЧР, Гудермесский район, с. Комсомольское.</w:t>
      </w:r>
    </w:p>
    <w:p w14:paraId="0D2C668F"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B672BD3"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4009407A" w14:textId="1E536EDB"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w:t>
      </w:r>
      <w:r w:rsidR="00F628CC">
        <w:rPr>
          <w:b w:val="0"/>
          <w:sz w:val="24"/>
          <w:szCs w:val="24"/>
        </w:rPr>
        <w:t>торгов</w:t>
      </w:r>
      <w:r w:rsidRPr="00C13FA4">
        <w:rPr>
          <w:b w:val="0"/>
          <w:sz w:val="24"/>
          <w:szCs w:val="24"/>
        </w:rPr>
        <w:t xml:space="preserve">, кроме победителя, в течение 5 (пяти) календарных дней с даты подведения итогов </w:t>
      </w:r>
      <w:r w:rsidR="00F628CC">
        <w:rPr>
          <w:b w:val="0"/>
          <w:sz w:val="24"/>
          <w:szCs w:val="24"/>
        </w:rPr>
        <w:t>торгов</w:t>
      </w:r>
      <w:r w:rsidRPr="00C13FA4">
        <w:rPr>
          <w:b w:val="0"/>
          <w:sz w:val="24"/>
          <w:szCs w:val="24"/>
        </w:rPr>
        <w:t xml:space="preserve">. Задаток, перечисленный победителем </w:t>
      </w:r>
      <w:r w:rsidR="00F03B5D">
        <w:rPr>
          <w:b w:val="0"/>
          <w:sz w:val="24"/>
          <w:szCs w:val="24"/>
        </w:rPr>
        <w:t>торгов</w:t>
      </w:r>
      <w:r w:rsidRPr="00C13FA4">
        <w:rPr>
          <w:b w:val="0"/>
          <w:sz w:val="24"/>
          <w:szCs w:val="24"/>
        </w:rPr>
        <w:t>, засчитывается в сумму платежа по договору купли-продажи.</w:t>
      </w:r>
    </w:p>
    <w:p w14:paraId="3DFB67DB"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70CC06BC"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5E2B53C1"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F38FDE3" w14:textId="77777777" w:rsidR="001561F0" w:rsidRPr="00CA3126" w:rsidRDefault="001561F0" w:rsidP="009B5AC0">
      <w:pPr>
        <w:pStyle w:val="a7"/>
        <w:spacing w:after="0" w:line="240" w:lineRule="auto"/>
        <w:ind w:firstLine="709"/>
        <w:rPr>
          <w:rFonts w:ascii="Times New Roman" w:hAnsi="Times New Roman"/>
          <w:b/>
          <w:sz w:val="16"/>
          <w:szCs w:val="16"/>
        </w:rPr>
      </w:pPr>
    </w:p>
    <w:p w14:paraId="0870C117"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w:t>
      </w:r>
      <w:r w:rsidR="00E96E4C">
        <w:rPr>
          <w:rFonts w:ascii="Times New Roman" w:hAnsi="Times New Roman"/>
          <w:b/>
          <w:sz w:val="24"/>
          <w:szCs w:val="24"/>
        </w:rPr>
        <w:t>я участия в электронных торгах</w:t>
      </w:r>
    </w:p>
    <w:p w14:paraId="68AC37BD" w14:textId="4372E686"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066653">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31E34A3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77A20F4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1F3193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4BFE0EF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6C91920A" w14:textId="775B1994"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w:t>
      </w:r>
      <w:r w:rsidR="00F628CC">
        <w:rPr>
          <w:rFonts w:ascii="Times New Roman" w:hAnsi="Times New Roman"/>
          <w:sz w:val="24"/>
          <w:szCs w:val="24"/>
        </w:rPr>
        <w:t xml:space="preserve"> в торгах</w:t>
      </w:r>
      <w:r w:rsidRPr="009B5AC0">
        <w:rPr>
          <w:rFonts w:ascii="Times New Roman" w:hAnsi="Times New Roman"/>
          <w:sz w:val="24"/>
          <w:szCs w:val="24"/>
        </w:rPr>
        <w:t xml:space="preserve"> отдельных категорий физических и юридических лиц устанавливаются в соответствии с законодательством Российской Федерации.</w:t>
      </w:r>
    </w:p>
    <w:p w14:paraId="279C8830"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3B216B5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0C1F8A2D"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3104A236" w14:textId="77777777"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14:paraId="19CFBE7F"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51CBCF8C"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12E61DA8"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210C69C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443F161"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D90058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9301C06"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55AFFD40"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5B936FBE"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4232B0A7"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2DAFCE56"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4C8B80A6"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1ED33E1E"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2902C843"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6AC97121"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D05E112"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5984089"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CF0AF2B"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87CF7E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1D407AA5" w14:textId="3D24E3D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066653">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4DADD83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214CB2BD"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1671C0B3"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127BDD2E" w14:textId="77777777" w:rsidR="00EB55FD" w:rsidRDefault="00EB55FD" w:rsidP="009B5AC0">
      <w:pPr>
        <w:pStyle w:val="ConsPlusNormal"/>
        <w:ind w:firstLine="709"/>
        <w:jc w:val="both"/>
        <w:rPr>
          <w:rFonts w:ascii="Times New Roman" w:hAnsi="Times New Roman" w:cs="Times New Roman"/>
          <w:sz w:val="24"/>
          <w:szCs w:val="24"/>
        </w:rPr>
      </w:pPr>
    </w:p>
    <w:p w14:paraId="24FA43CF" w14:textId="54C79A9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F628CC">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EB55FD">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30081931"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41BB4118"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47BD1CD2"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3D077BBB"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63228DCC"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3FA6B548"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798573C1"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0FB6A2D6"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C91989F"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28990466"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114A819E"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725B4597"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32899EB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649B1C8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2DA395B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77B40378"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4FF5F8F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2A5C3A8D"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2F3EF682"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1D83B76A"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61201D58"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2812AFE2"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FF22EB1"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38F621FB"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55826064"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5B8BDBD" w14:textId="77777777" w:rsidR="00795D37" w:rsidRPr="00CA3126" w:rsidRDefault="00795D37" w:rsidP="00795D37">
      <w:pPr>
        <w:pStyle w:val="31"/>
        <w:ind w:firstLine="709"/>
        <w:outlineLvl w:val="0"/>
        <w:rPr>
          <w:sz w:val="16"/>
          <w:szCs w:val="16"/>
        </w:rPr>
      </w:pPr>
    </w:p>
    <w:p w14:paraId="1B53B43C"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75361A97"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37A706EC"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1DC14D26" w14:textId="77777777" w:rsidR="00795D37" w:rsidRPr="00CA3126" w:rsidRDefault="00795D37" w:rsidP="00795D37">
      <w:pPr>
        <w:pStyle w:val="TextBoldCenter"/>
        <w:spacing w:before="0"/>
        <w:ind w:firstLine="709"/>
        <w:jc w:val="both"/>
        <w:outlineLvl w:val="0"/>
        <w:rPr>
          <w:sz w:val="16"/>
          <w:szCs w:val="16"/>
        </w:rPr>
      </w:pPr>
    </w:p>
    <w:p w14:paraId="1BB9743D"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4ACFBF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6B49ED5E"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E241E6C"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1AAFBEAC"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6332911E"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25F6146D"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6C7A5BFB"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2D27A9D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65AB681B"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E143B3">
        <w:rPr>
          <w:rFonts w:ascii="Times New Roman" w:hAnsi="Times New Roman"/>
          <w:b/>
          <w:sz w:val="24"/>
          <w:szCs w:val="24"/>
        </w:rPr>
        <w:t>электронных торгов</w:t>
      </w:r>
    </w:p>
    <w:p w14:paraId="7BC5CD30"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6E5DB48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1BE39642"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0508152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220555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4D76616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183060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2A8C20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5CD7F5C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63FC5FF4"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63FA083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A1A8B31"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375A7C6A"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2563CF64"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011803DA"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1158717A" w14:textId="77777777"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09062067"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4B15CE8B" w14:textId="77777777" w:rsidR="00795D37" w:rsidRPr="0093113A" w:rsidRDefault="00795D37" w:rsidP="00795D37">
      <w:pPr>
        <w:pStyle w:val="TextBasTxt"/>
        <w:ind w:firstLine="709"/>
      </w:pPr>
      <w:r w:rsidRPr="0093113A">
        <w:lastRenderedPageBreak/>
        <w:t>- принято решение о признании только одного Претендента участником;</w:t>
      </w:r>
    </w:p>
    <w:p w14:paraId="1EA198C1"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386DF5A3" w14:textId="77777777" w:rsidR="00795D37" w:rsidRPr="0093113A" w:rsidRDefault="00795D37" w:rsidP="00795D37">
      <w:pPr>
        <w:pStyle w:val="TextBasTxt"/>
        <w:ind w:firstLine="709"/>
      </w:pPr>
      <w:r w:rsidRPr="0093113A">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6D7539AA"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45322B97"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30BF0B03" w14:textId="77777777" w:rsidR="00795D37" w:rsidRPr="0093113A" w:rsidRDefault="00795D37" w:rsidP="00795D37">
      <w:pPr>
        <w:pStyle w:val="TextBasTxt"/>
        <w:ind w:firstLine="709"/>
      </w:pPr>
      <w:r w:rsidRPr="0093113A">
        <w:t>- цена сделки;</w:t>
      </w:r>
    </w:p>
    <w:p w14:paraId="2C162CAF"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69BD110F" w14:textId="77777777" w:rsidR="00285C24" w:rsidRDefault="00285C24" w:rsidP="00795D37">
      <w:pPr>
        <w:pStyle w:val="TextBasTxt"/>
        <w:ind w:firstLine="709"/>
      </w:pPr>
    </w:p>
    <w:p w14:paraId="359091D2"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Приложение 1</w:t>
      </w:r>
    </w:p>
    <w:p w14:paraId="063700C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725A3D2"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4A0A5461"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0953E3B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725361C1"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03DA2280"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26A45DD"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2207266C"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0759CFBC"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1B831240" w14:textId="77777777" w:rsidR="001B415D" w:rsidRPr="00234A61" w:rsidRDefault="001B415D" w:rsidP="001B415D">
      <w:pPr>
        <w:pStyle w:val="ConsNonformat"/>
        <w:ind w:left="284"/>
        <w:jc w:val="both"/>
        <w:rPr>
          <w:rFonts w:ascii="Times New Roman" w:hAnsi="Times New Roman"/>
          <w:sz w:val="28"/>
          <w:szCs w:val="28"/>
        </w:rPr>
      </w:pPr>
    </w:p>
    <w:p w14:paraId="0E5FE883"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1067931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083180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703E68C3"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545E9F7"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062D7C94"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A10F70F" w14:textId="77777777" w:rsidR="001B415D" w:rsidRPr="000D418F" w:rsidRDefault="001B415D" w:rsidP="001B415D">
      <w:pPr>
        <w:spacing w:after="0" w:line="240" w:lineRule="auto"/>
        <w:ind w:left="284"/>
        <w:jc w:val="center"/>
        <w:rPr>
          <w:rFonts w:ascii="Times New Roman" w:hAnsi="Times New Roman"/>
          <w:sz w:val="24"/>
          <w:szCs w:val="24"/>
        </w:rPr>
      </w:pPr>
    </w:p>
    <w:p w14:paraId="17E2C442" w14:textId="486E598D"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66653">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066653" w:rsidRPr="00066653">
        <w:rPr>
          <w:rFonts w:ascii="Times New Roman" w:hAnsi="Times New Roman"/>
          <w:sz w:val="24"/>
          <w:szCs w:val="24"/>
          <w:u w:val="single"/>
        </w:rPr>
        <w:t>-</w:t>
      </w:r>
      <w:r w:rsidR="00066653">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718FC83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34015860"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32A825BB"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77BC3C04" w14:textId="77777777" w:rsidR="001B415D" w:rsidRPr="000D418F" w:rsidRDefault="001B415D" w:rsidP="001B415D">
      <w:pPr>
        <w:spacing w:after="0" w:line="240" w:lineRule="auto"/>
        <w:ind w:left="284"/>
        <w:jc w:val="both"/>
        <w:rPr>
          <w:rFonts w:ascii="Times New Roman" w:hAnsi="Times New Roman"/>
          <w:sz w:val="24"/>
          <w:szCs w:val="24"/>
        </w:rPr>
      </w:pPr>
    </w:p>
    <w:p w14:paraId="0B57516E"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2FDB92B3"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1597972D" w14:textId="77777777" w:rsidR="001B415D" w:rsidRPr="000D418F" w:rsidRDefault="001B415D" w:rsidP="001B415D">
      <w:pPr>
        <w:spacing w:after="0" w:line="240" w:lineRule="auto"/>
        <w:ind w:left="284"/>
        <w:rPr>
          <w:rFonts w:ascii="Times New Roman" w:hAnsi="Times New Roman"/>
          <w:sz w:val="24"/>
          <w:szCs w:val="24"/>
        </w:rPr>
      </w:pPr>
    </w:p>
    <w:p w14:paraId="738F4B06"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5B3E0F6D"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76E2B850"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2C5CE98"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29938F09"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lastRenderedPageBreak/>
        <w:t xml:space="preserve">М.П. </w:t>
      </w:r>
      <w:r w:rsidRPr="000D418F">
        <w:rPr>
          <w:rFonts w:ascii="Times New Roman" w:hAnsi="Times New Roman"/>
          <w:sz w:val="18"/>
          <w:szCs w:val="18"/>
        </w:rPr>
        <w:t>(при наличии печати)</w:t>
      </w:r>
    </w:p>
    <w:p w14:paraId="1CE322D0" w14:textId="77777777" w:rsidR="000D418F" w:rsidRDefault="000D418F">
      <w:pPr>
        <w:rPr>
          <w:rFonts w:ascii="Times New Roman" w:hAnsi="Times New Roman"/>
          <w:sz w:val="24"/>
          <w:szCs w:val="24"/>
        </w:rPr>
      </w:pPr>
      <w:r>
        <w:rPr>
          <w:rFonts w:ascii="Times New Roman" w:hAnsi="Times New Roman"/>
          <w:sz w:val="24"/>
          <w:szCs w:val="24"/>
        </w:rPr>
        <w:br w:type="page"/>
      </w:r>
    </w:p>
    <w:p w14:paraId="50BB5789"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3E19F1AB"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0459113B" w14:textId="77777777" w:rsidR="00E3761B" w:rsidRPr="00234A61" w:rsidRDefault="00E3761B" w:rsidP="00066653">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67F6AB52" w14:textId="77777777" w:rsidR="00E3761B" w:rsidRPr="00234A61" w:rsidRDefault="00E3761B" w:rsidP="00E3761B">
      <w:pPr>
        <w:pStyle w:val="af1"/>
        <w:ind w:left="-567" w:right="-284"/>
        <w:jc w:val="both"/>
        <w:rPr>
          <w:rFonts w:ascii="Times New Roman" w:hAnsi="Times New Roman"/>
          <w:sz w:val="24"/>
          <w:szCs w:val="24"/>
        </w:rPr>
      </w:pPr>
    </w:p>
    <w:p w14:paraId="592A7A86" w14:textId="77777777" w:rsidR="00066653" w:rsidRDefault="00066653" w:rsidP="00E3761B">
      <w:pPr>
        <w:pStyle w:val="ConsPlusNonformat"/>
        <w:contextualSpacing/>
        <w:jc w:val="center"/>
        <w:rPr>
          <w:rFonts w:ascii="Times New Roman" w:hAnsi="Times New Roman" w:cs="Times New Roman"/>
          <w:b/>
          <w:sz w:val="24"/>
          <w:szCs w:val="24"/>
        </w:rPr>
      </w:pPr>
    </w:p>
    <w:p w14:paraId="42718AF7" w14:textId="77777777" w:rsidR="00066653" w:rsidRDefault="00066653" w:rsidP="00E3761B">
      <w:pPr>
        <w:pStyle w:val="ConsPlusNonformat"/>
        <w:contextualSpacing/>
        <w:jc w:val="center"/>
        <w:rPr>
          <w:rFonts w:ascii="Times New Roman" w:hAnsi="Times New Roman" w:cs="Times New Roman"/>
          <w:b/>
          <w:sz w:val="24"/>
          <w:szCs w:val="24"/>
        </w:rPr>
      </w:pPr>
    </w:p>
    <w:p w14:paraId="7D174D0A" w14:textId="4DAB5F3D"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1F37A30"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74A33928"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34D4BCCE"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605BEC66"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4188DC6C"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3A7CED22"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5A1F948"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11E52762"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696DD6BA"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F24A77B"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5C39DB18"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32971783"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5389FDFA"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5D38B1E"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F8CC6CF"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6B39C90"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28BFE6AB"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6FE14C77"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13F599B"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65D6A32"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4E79DDF3"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6500F42D"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70A45C2E"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6C7137E3"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34448F11" w14:textId="77777777" w:rsidR="00E3761B" w:rsidRPr="00234A61" w:rsidRDefault="00E3761B" w:rsidP="00E3761B">
      <w:pPr>
        <w:pStyle w:val="a7"/>
        <w:spacing w:after="0"/>
        <w:contextualSpacing/>
        <w:jc w:val="right"/>
        <w:outlineLvl w:val="0"/>
        <w:rPr>
          <w:b/>
          <w:bCs/>
          <w:sz w:val="18"/>
          <w:szCs w:val="18"/>
        </w:rPr>
      </w:pPr>
    </w:p>
    <w:p w14:paraId="45314635" w14:textId="77777777" w:rsidR="00E3761B" w:rsidRPr="00234A61" w:rsidRDefault="00E3761B" w:rsidP="00E3761B">
      <w:pPr>
        <w:tabs>
          <w:tab w:val="left" w:pos="851"/>
        </w:tabs>
        <w:ind w:firstLine="284"/>
        <w:rPr>
          <w:b/>
        </w:rPr>
      </w:pPr>
    </w:p>
    <w:p w14:paraId="0E5F4097" w14:textId="77777777" w:rsidR="00E3761B" w:rsidRPr="00234A61" w:rsidRDefault="00E3761B" w:rsidP="00E3761B">
      <w:pPr>
        <w:tabs>
          <w:tab w:val="left" w:pos="851"/>
        </w:tabs>
        <w:ind w:firstLine="284"/>
        <w:rPr>
          <w:b/>
        </w:rPr>
      </w:pPr>
    </w:p>
    <w:p w14:paraId="773D9274"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2875CA"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B6D6B"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31E19410" w14:textId="77777777" w:rsidR="00E3761B" w:rsidRPr="006D71E7" w:rsidRDefault="00E3761B" w:rsidP="00E3761B">
      <w:pPr>
        <w:tabs>
          <w:tab w:val="left" w:pos="5655"/>
        </w:tabs>
        <w:jc w:val="center"/>
        <w:rPr>
          <w:rFonts w:ascii="Times New Roman" w:hAnsi="Times New Roman"/>
          <w:b/>
          <w:color w:val="FF0000"/>
          <w:sz w:val="24"/>
          <w:szCs w:val="24"/>
        </w:rPr>
      </w:pPr>
    </w:p>
    <w:p w14:paraId="35F9FCC2" w14:textId="77777777" w:rsidR="00E3761B" w:rsidRPr="006D71E7" w:rsidRDefault="00E3761B" w:rsidP="00E3761B">
      <w:pPr>
        <w:tabs>
          <w:tab w:val="left" w:pos="5655"/>
        </w:tabs>
        <w:jc w:val="center"/>
        <w:rPr>
          <w:rFonts w:ascii="Times New Roman" w:hAnsi="Times New Roman"/>
          <w:b/>
          <w:color w:val="FF0000"/>
          <w:sz w:val="24"/>
          <w:szCs w:val="24"/>
        </w:rPr>
      </w:pPr>
    </w:p>
    <w:p w14:paraId="52627B3D" w14:textId="77777777" w:rsidR="00E3761B" w:rsidRPr="006D71E7" w:rsidRDefault="00E3761B" w:rsidP="00E3761B">
      <w:pPr>
        <w:tabs>
          <w:tab w:val="left" w:pos="5655"/>
        </w:tabs>
        <w:jc w:val="center"/>
        <w:rPr>
          <w:rFonts w:ascii="Times New Roman" w:hAnsi="Times New Roman"/>
          <w:b/>
          <w:color w:val="FF0000"/>
          <w:sz w:val="24"/>
          <w:szCs w:val="24"/>
        </w:rPr>
      </w:pPr>
    </w:p>
    <w:p w14:paraId="271EA80E" w14:textId="77777777" w:rsidR="00E3761B" w:rsidRPr="006D71E7" w:rsidRDefault="00E3761B" w:rsidP="00E3761B">
      <w:pPr>
        <w:tabs>
          <w:tab w:val="left" w:pos="5655"/>
        </w:tabs>
        <w:jc w:val="center"/>
        <w:rPr>
          <w:rFonts w:ascii="Times New Roman" w:hAnsi="Times New Roman"/>
          <w:b/>
          <w:color w:val="FF0000"/>
          <w:sz w:val="24"/>
          <w:szCs w:val="24"/>
        </w:rPr>
      </w:pPr>
    </w:p>
    <w:p w14:paraId="5E21F335" w14:textId="77777777" w:rsidR="00E3761B" w:rsidRPr="006D71E7" w:rsidRDefault="00E3761B" w:rsidP="00E3761B">
      <w:pPr>
        <w:tabs>
          <w:tab w:val="left" w:pos="5655"/>
        </w:tabs>
        <w:jc w:val="center"/>
        <w:rPr>
          <w:rFonts w:ascii="Times New Roman" w:hAnsi="Times New Roman"/>
          <w:b/>
          <w:color w:val="FF0000"/>
          <w:sz w:val="24"/>
          <w:szCs w:val="24"/>
        </w:rPr>
      </w:pPr>
    </w:p>
    <w:p w14:paraId="577C1517" w14:textId="77777777" w:rsidR="00E3761B" w:rsidRPr="006D71E7" w:rsidRDefault="00E3761B" w:rsidP="00E3761B">
      <w:pPr>
        <w:tabs>
          <w:tab w:val="left" w:pos="5655"/>
        </w:tabs>
        <w:jc w:val="center"/>
        <w:rPr>
          <w:rFonts w:ascii="Times New Roman" w:hAnsi="Times New Roman"/>
          <w:b/>
          <w:color w:val="FF0000"/>
          <w:sz w:val="24"/>
          <w:szCs w:val="24"/>
        </w:rPr>
      </w:pPr>
    </w:p>
    <w:p w14:paraId="4E41EF38" w14:textId="77777777" w:rsidR="00E3761B" w:rsidRPr="006D71E7" w:rsidRDefault="00E3761B" w:rsidP="00E3761B">
      <w:pPr>
        <w:tabs>
          <w:tab w:val="left" w:pos="5655"/>
        </w:tabs>
        <w:jc w:val="center"/>
        <w:rPr>
          <w:rFonts w:ascii="Times New Roman" w:hAnsi="Times New Roman"/>
          <w:b/>
          <w:color w:val="FF0000"/>
          <w:sz w:val="24"/>
          <w:szCs w:val="24"/>
        </w:rPr>
      </w:pPr>
    </w:p>
    <w:p w14:paraId="52830558" w14:textId="77777777" w:rsidR="00E3761B" w:rsidRPr="006D71E7" w:rsidRDefault="00E3761B" w:rsidP="00E3761B">
      <w:pPr>
        <w:tabs>
          <w:tab w:val="left" w:pos="5655"/>
        </w:tabs>
        <w:jc w:val="center"/>
        <w:rPr>
          <w:rFonts w:ascii="Times New Roman" w:hAnsi="Times New Roman"/>
          <w:b/>
          <w:color w:val="FF0000"/>
          <w:sz w:val="24"/>
          <w:szCs w:val="24"/>
        </w:rPr>
      </w:pPr>
    </w:p>
    <w:p w14:paraId="0770DE2F"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1008630E"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2CCCC97C" w14:textId="77777777" w:rsidR="00234A61" w:rsidRDefault="00234A61" w:rsidP="000D418F">
      <w:pPr>
        <w:pStyle w:val="ad"/>
        <w:tabs>
          <w:tab w:val="left" w:pos="284"/>
        </w:tabs>
        <w:rPr>
          <w:b w:val="0"/>
          <w:bCs/>
          <w:szCs w:val="28"/>
        </w:rPr>
      </w:pPr>
    </w:p>
    <w:p w14:paraId="475A52C4" w14:textId="77777777" w:rsidR="006805E3" w:rsidRDefault="006805E3" w:rsidP="006805E3">
      <w:pPr>
        <w:pStyle w:val="ad"/>
        <w:tabs>
          <w:tab w:val="left" w:pos="284"/>
        </w:tabs>
        <w:rPr>
          <w:b w:val="0"/>
          <w:bCs/>
          <w:szCs w:val="28"/>
        </w:rPr>
      </w:pPr>
    </w:p>
    <w:p w14:paraId="6F26164C"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23324D6F"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5BD15D7C"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09FC46CD"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E34D767"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3C385559"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582F0362"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1EA1AE74"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BAE688A"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2CED4C27"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268F3BB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FF313F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0B515920"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4AD4E02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3A8864B"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5334DFAF"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2E7620C1"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04D36056"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3C237D03"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387FB7A7"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16B55A29"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6509E3A"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D2EDE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3FFDF17D"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0C262D31"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2FA0700B"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38F71529"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79F3A473"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2F8D8D3"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6FA2D2AB"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5478D6EB"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AD9C55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4F73AD5C"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23CE82B5"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44791CE4"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75562713"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0525F25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1BCF1048"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1B06CB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1847FBDB"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1C95C3C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388433C9"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42C369FB"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5DC5925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7F8C9488"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4F2B1FB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446B8D8F"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D2292FE"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626E17A0" w14:textId="77777777" w:rsidR="006805E3" w:rsidRPr="00D0046F" w:rsidRDefault="006805E3" w:rsidP="006805E3">
      <w:pPr>
        <w:pStyle w:val="af3"/>
        <w:tabs>
          <w:tab w:val="left" w:pos="284"/>
        </w:tabs>
        <w:spacing w:after="0" w:line="192" w:lineRule="auto"/>
        <w:ind w:left="284" w:right="-113" w:firstLine="709"/>
        <w:jc w:val="center"/>
        <w:rPr>
          <w:bCs/>
        </w:rPr>
      </w:pPr>
    </w:p>
    <w:p w14:paraId="348D50FC"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2C6890B1"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4283922B"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4C8B5A7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91AF8E0"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3ACA7B33" w14:textId="77777777" w:rsidR="006805E3" w:rsidRPr="00D0046F" w:rsidRDefault="006805E3" w:rsidP="006805E3">
      <w:pPr>
        <w:pStyle w:val="af3"/>
        <w:tabs>
          <w:tab w:val="left" w:pos="284"/>
        </w:tabs>
        <w:spacing w:after="0"/>
        <w:ind w:left="284" w:right="-113" w:firstLine="709"/>
        <w:rPr>
          <w:bCs/>
        </w:rPr>
      </w:pPr>
    </w:p>
    <w:p w14:paraId="04E5147E"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634FEBC1" w14:textId="77777777" w:rsidR="006805E3" w:rsidRPr="00D0046F" w:rsidRDefault="006805E3" w:rsidP="006805E3">
      <w:pPr>
        <w:pStyle w:val="af3"/>
        <w:tabs>
          <w:tab w:val="left" w:pos="284"/>
        </w:tabs>
        <w:spacing w:after="0"/>
        <w:ind w:left="284" w:right="-113"/>
        <w:rPr>
          <w:bCs/>
        </w:rPr>
      </w:pPr>
    </w:p>
    <w:p w14:paraId="0C143DFB"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7F9A8B1D"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36008304"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66D7DBEE"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021D382B"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7F26611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CAF0F8A"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72F3FED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5856D68"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3AC2F1D8"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3C4B4BF"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0C56F5F5" w14:textId="77777777" w:rsidR="006805E3" w:rsidRPr="00F36B2C" w:rsidRDefault="006805E3" w:rsidP="005C1762">
            <w:pPr>
              <w:spacing w:line="256" w:lineRule="auto"/>
              <w:rPr>
                <w:rFonts w:ascii="Times New Roman" w:hAnsi="Times New Roman"/>
                <w:sz w:val="24"/>
                <w:szCs w:val="24"/>
              </w:rPr>
            </w:pPr>
          </w:p>
        </w:tc>
      </w:tr>
      <w:tr w:rsidR="006805E3" w:rsidRPr="00F36B2C" w14:paraId="5A9F3785" w14:textId="77777777" w:rsidTr="005C1762">
        <w:tc>
          <w:tcPr>
            <w:tcW w:w="4962" w:type="dxa"/>
            <w:tcBorders>
              <w:top w:val="single" w:sz="4" w:space="0" w:color="auto"/>
              <w:left w:val="single" w:sz="4" w:space="0" w:color="auto"/>
              <w:bottom w:val="single" w:sz="4" w:space="0" w:color="auto"/>
              <w:right w:val="single" w:sz="4" w:space="0" w:color="auto"/>
            </w:tcBorders>
          </w:tcPr>
          <w:p w14:paraId="7E66915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3FE240B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65D9C0C3"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6DC4E496"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35822FF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5E77496F"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2149095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09F7CBD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2538EF0"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0A1EC503" w14:textId="77777777" w:rsidTr="005C1762">
        <w:tc>
          <w:tcPr>
            <w:tcW w:w="4962" w:type="dxa"/>
            <w:tcBorders>
              <w:top w:val="single" w:sz="4" w:space="0" w:color="auto"/>
              <w:left w:val="single" w:sz="4" w:space="0" w:color="auto"/>
              <w:bottom w:val="single" w:sz="4" w:space="0" w:color="auto"/>
              <w:right w:val="single" w:sz="4" w:space="0" w:color="auto"/>
            </w:tcBorders>
          </w:tcPr>
          <w:p w14:paraId="2921DB3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12E374B2"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B008E7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1F66D8E8"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479BF60D"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453B2C4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978CB6C"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A20C514"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263557C0"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67741F2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6CDC73DC"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055A473"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092AE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2639DBCC"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14B1D8EF"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A9AFF" w14:textId="77777777" w:rsidR="0084093E" w:rsidRDefault="0084093E" w:rsidP="00B70277">
      <w:pPr>
        <w:spacing w:after="0" w:line="240" w:lineRule="auto"/>
      </w:pPr>
      <w:r>
        <w:separator/>
      </w:r>
    </w:p>
  </w:endnote>
  <w:endnote w:type="continuationSeparator" w:id="0">
    <w:p w14:paraId="3D4B09D9" w14:textId="77777777" w:rsidR="0084093E" w:rsidRDefault="0084093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4C115" w14:textId="77777777" w:rsidR="0084093E" w:rsidRDefault="0084093E" w:rsidP="00B70277">
      <w:pPr>
        <w:spacing w:after="0" w:line="240" w:lineRule="auto"/>
      </w:pPr>
      <w:r>
        <w:separator/>
      </w:r>
    </w:p>
  </w:footnote>
  <w:footnote w:type="continuationSeparator" w:id="0">
    <w:p w14:paraId="4D65842F" w14:textId="77777777" w:rsidR="0084093E" w:rsidRDefault="0084093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560C" w14:textId="77777777" w:rsidR="00C20D7E" w:rsidRDefault="00723D85"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5379D390"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8C3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137"/>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53"/>
    <w:rsid w:val="0006668B"/>
    <w:rsid w:val="000672CC"/>
    <w:rsid w:val="00067E16"/>
    <w:rsid w:val="00067FFD"/>
    <w:rsid w:val="00070183"/>
    <w:rsid w:val="000701D4"/>
    <w:rsid w:val="00070DA8"/>
    <w:rsid w:val="0007143D"/>
    <w:rsid w:val="0007207D"/>
    <w:rsid w:val="00072AFF"/>
    <w:rsid w:val="00072B36"/>
    <w:rsid w:val="00072EFD"/>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172D0"/>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69E7"/>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BF5"/>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0EC6"/>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3D85"/>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D5A"/>
    <w:rsid w:val="00792866"/>
    <w:rsid w:val="00795A5A"/>
    <w:rsid w:val="00795D37"/>
    <w:rsid w:val="00796882"/>
    <w:rsid w:val="00796A89"/>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093E"/>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5D9F"/>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4D55"/>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980"/>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52"/>
    <w:rsid w:val="00CA31F7"/>
    <w:rsid w:val="00CA3352"/>
    <w:rsid w:val="00CA35D9"/>
    <w:rsid w:val="00CA3D96"/>
    <w:rsid w:val="00CA42F7"/>
    <w:rsid w:val="00CA539F"/>
    <w:rsid w:val="00CA656F"/>
    <w:rsid w:val="00CB0ADD"/>
    <w:rsid w:val="00CB0EBA"/>
    <w:rsid w:val="00CB15B0"/>
    <w:rsid w:val="00CB218E"/>
    <w:rsid w:val="00CB29FF"/>
    <w:rsid w:val="00CB3DEB"/>
    <w:rsid w:val="00CB3F71"/>
    <w:rsid w:val="00CB48E4"/>
    <w:rsid w:val="00CB506C"/>
    <w:rsid w:val="00CB53C7"/>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7FD"/>
    <w:rsid w:val="00CD09B5"/>
    <w:rsid w:val="00CD0BE4"/>
    <w:rsid w:val="00CD0F59"/>
    <w:rsid w:val="00CD0F64"/>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2BD"/>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5EF1"/>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4ED6"/>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5FD"/>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3B5D"/>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8CC"/>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45F"/>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985"/>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0F2DE"/>
  <w15:docId w15:val="{C5BF34F7-B89D-4090-8045-E44B8ACC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D35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13</cp:revision>
  <cp:lastPrinted>2019-06-24T05:25:00Z</cp:lastPrinted>
  <dcterms:created xsi:type="dcterms:W3CDTF">2020-06-19T07:36:00Z</dcterms:created>
  <dcterms:modified xsi:type="dcterms:W3CDTF">2020-10-16T15:27:00Z</dcterms:modified>
</cp:coreProperties>
</file>