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BC" w:rsidRPr="00DD02E8" w:rsidRDefault="009765BC" w:rsidP="009765BC">
      <w:pPr>
        <w:tabs>
          <w:tab w:val="left" w:pos="0"/>
          <w:tab w:val="left" w:pos="8505"/>
        </w:tabs>
        <w:spacing w:line="240" w:lineRule="exact"/>
        <w:ind w:left="9204" w:firstLine="294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1E27E4" wp14:editId="0AED385D">
                <wp:simplePos x="0" y="0"/>
                <wp:positionH relativeFrom="column">
                  <wp:posOffset>60325</wp:posOffset>
                </wp:positionH>
                <wp:positionV relativeFrom="paragraph">
                  <wp:posOffset>2540</wp:posOffset>
                </wp:positionV>
                <wp:extent cx="3781425" cy="11430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BC" w:rsidRDefault="009765BC" w:rsidP="009765B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765BC" w:rsidRDefault="009765BC" w:rsidP="009765B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765BC" w:rsidRDefault="009765BC" w:rsidP="009765B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765BC" w:rsidRPr="006C2520" w:rsidRDefault="009765BC" w:rsidP="009765B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C2520">
                              <w:rPr>
                                <w:sz w:val="20"/>
                              </w:rPr>
                              <w:t>Отметка уполномоченного органа о принятии: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E27E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75pt;margin-top:.2pt;width:297.7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">
                <v:textbox>
                  <w:txbxContent>
                    <w:p w:rsidR="009765BC" w:rsidRDefault="009765BC" w:rsidP="009765B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765BC" w:rsidRDefault="009765BC" w:rsidP="009765B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765BC" w:rsidRDefault="009765BC" w:rsidP="009765B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765BC" w:rsidRPr="006C2520" w:rsidRDefault="009765BC" w:rsidP="009765BC">
                      <w:pPr>
                        <w:jc w:val="center"/>
                        <w:rPr>
                          <w:sz w:val="20"/>
                        </w:rPr>
                      </w:pPr>
                      <w:r w:rsidRPr="006C2520">
                        <w:rPr>
                          <w:sz w:val="20"/>
                        </w:rPr>
                        <w:t>Отметка уполномоченного органа о принятии: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02E8">
        <w:t xml:space="preserve">Приложение </w:t>
      </w:r>
      <w:r>
        <w:t>2</w:t>
      </w:r>
    </w:p>
    <w:p w:rsidR="009765BC" w:rsidRPr="00DD02E8" w:rsidRDefault="009765BC" w:rsidP="009765BC">
      <w:pPr>
        <w:tabs>
          <w:tab w:val="left" w:pos="0"/>
          <w:tab w:val="left" w:pos="993"/>
        </w:tabs>
        <w:spacing w:line="240" w:lineRule="exact"/>
        <w:ind w:left="8496"/>
        <w:jc w:val="center"/>
      </w:pPr>
      <w:r w:rsidRPr="00DD02E8">
        <w:t>к Порядку реализации права собственника имущества государственных унитарных предприятий и государственных учреждений Чеченской Республики, утв. постановлением Правительства Чеченской Республики</w:t>
      </w:r>
    </w:p>
    <w:p w:rsidR="009765BC" w:rsidRDefault="009765BC" w:rsidP="009765BC">
      <w:pPr>
        <w:tabs>
          <w:tab w:val="left" w:pos="0"/>
          <w:tab w:val="left" w:pos="993"/>
        </w:tabs>
        <w:spacing w:after="0" w:line="240" w:lineRule="exact"/>
        <w:ind w:left="8496"/>
        <w:jc w:val="center"/>
      </w:pPr>
      <w:r w:rsidRPr="00DD02E8">
        <w:t>от «___» ________</w:t>
      </w:r>
      <w:r>
        <w:t>__</w:t>
      </w:r>
      <w:r w:rsidRPr="00DD02E8">
        <w:t xml:space="preserve"> 20__ г. № ____</w:t>
      </w:r>
    </w:p>
    <w:p w:rsidR="009765BC" w:rsidRPr="00DD02E8" w:rsidRDefault="009765BC" w:rsidP="009765BC">
      <w:pPr>
        <w:widowControl w:val="0"/>
        <w:autoSpaceDE w:val="0"/>
        <w:autoSpaceDN w:val="0"/>
        <w:adjustRightInd w:val="0"/>
        <w:spacing w:before="240" w:after="0" w:line="240" w:lineRule="exact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ОТЧЕТ</w:t>
      </w:r>
    </w:p>
    <w:p w:rsidR="009765BC" w:rsidRPr="00DD02E8" w:rsidRDefault="009765BC" w:rsidP="009765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руководителя</w:t>
      </w:r>
      <w:r w:rsidRPr="00DD02E8">
        <w:rPr>
          <w:rFonts w:eastAsia="Times New Roman"/>
          <w:lang w:eastAsia="ru-RU"/>
        </w:rPr>
        <w:t xml:space="preserve"> государственного унитарного предприятия</w:t>
      </w:r>
      <w:r>
        <w:rPr>
          <w:rFonts w:eastAsia="Times New Roman"/>
          <w:lang w:eastAsia="ru-RU"/>
        </w:rPr>
        <w:t xml:space="preserve"> Чеченской Республики</w:t>
      </w:r>
    </w:p>
    <w:p w:rsidR="009765BC" w:rsidRPr="00DD02E8" w:rsidRDefault="009765BC" w:rsidP="009765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eastAsia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9765BC" w:rsidRPr="00DD02E8" w:rsidTr="0062786D">
        <w:tc>
          <w:tcPr>
            <w:tcW w:w="14560" w:type="dxa"/>
          </w:tcPr>
          <w:p w:rsidR="009765BC" w:rsidRPr="00EB5291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2"/>
                <w:lang w:eastAsia="ru-RU"/>
              </w:rPr>
            </w:pPr>
          </w:p>
        </w:tc>
      </w:tr>
    </w:tbl>
    <w:p w:rsidR="009765BC" w:rsidRPr="00DD02E8" w:rsidRDefault="009765BC" w:rsidP="009765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DD02E8">
        <w:rPr>
          <w:rFonts w:eastAsia="Times New Roman"/>
          <w:sz w:val="20"/>
          <w:szCs w:val="20"/>
          <w:lang w:eastAsia="ru-RU"/>
        </w:rPr>
        <w:t xml:space="preserve"> (наименование предприятия)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495"/>
        <w:gridCol w:w="355"/>
        <w:gridCol w:w="2127"/>
        <w:gridCol w:w="498"/>
        <w:gridCol w:w="283"/>
        <w:gridCol w:w="426"/>
        <w:gridCol w:w="614"/>
        <w:gridCol w:w="378"/>
        <w:gridCol w:w="425"/>
        <w:gridCol w:w="425"/>
        <w:gridCol w:w="1912"/>
        <w:gridCol w:w="614"/>
        <w:gridCol w:w="378"/>
        <w:gridCol w:w="425"/>
      </w:tblGrid>
      <w:tr w:rsidR="009765BC" w:rsidRPr="00DD02E8" w:rsidTr="0062786D">
        <w:trPr>
          <w:jc w:val="center"/>
        </w:trPr>
        <w:tc>
          <w:tcPr>
            <w:tcW w:w="1701" w:type="dxa"/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 период с </w:t>
            </w:r>
          </w:p>
        </w:tc>
        <w:tc>
          <w:tcPr>
            <w:tcW w:w="284" w:type="dxa"/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5" w:type="dxa"/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8" w:type="dxa"/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6" w:type="dxa"/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614" w:type="dxa"/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</w:t>
            </w:r>
          </w:p>
        </w:tc>
        <w:tc>
          <w:tcPr>
            <w:tcW w:w="378" w:type="dxa"/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4" w:type="dxa"/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</w:t>
            </w:r>
          </w:p>
        </w:tc>
      </w:tr>
    </w:tbl>
    <w:p w:rsidR="009765BC" w:rsidRPr="005E3990" w:rsidRDefault="009765BC" w:rsidP="009765BC">
      <w:pPr>
        <w:pStyle w:val="a3"/>
        <w:widowControl w:val="0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Раздел </w:t>
      </w:r>
      <w:r>
        <w:rPr>
          <w:rFonts w:eastAsia="Times New Roman"/>
          <w:lang w:val="en-US" w:eastAsia="ru-RU"/>
        </w:rPr>
        <w:t>I</w:t>
      </w:r>
      <w:r w:rsidRPr="00695ECE">
        <w:rPr>
          <w:rFonts w:eastAsia="Times New Roman"/>
          <w:lang w:eastAsia="ru-RU"/>
        </w:rPr>
        <w:t xml:space="preserve">. </w:t>
      </w:r>
      <w:r w:rsidRPr="005E3990">
        <w:rPr>
          <w:rFonts w:eastAsia="Times New Roman"/>
          <w:lang w:eastAsia="ru-RU"/>
        </w:rPr>
        <w:t>Общие сведения</w:t>
      </w:r>
    </w:p>
    <w:tbl>
      <w:tblPr>
        <w:tblW w:w="14722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51"/>
        <w:gridCol w:w="7371"/>
      </w:tblGrid>
      <w:tr w:rsidR="009765BC" w:rsidRPr="00DD02E8" w:rsidTr="0062786D">
        <w:trPr>
          <w:tblCellSpacing w:w="5" w:type="nil"/>
        </w:trPr>
        <w:tc>
          <w:tcPr>
            <w:tcW w:w="14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lang w:eastAsia="ru-RU"/>
              </w:rPr>
            </w:pPr>
            <w:r w:rsidRPr="00DD02E8">
              <w:rPr>
                <w:rFonts w:eastAsia="Times New Roman"/>
                <w:lang w:eastAsia="ru-RU"/>
              </w:rPr>
              <w:t>Сведения о предприятии</w:t>
            </w:r>
          </w:p>
        </w:tc>
      </w:tr>
      <w:tr w:rsidR="009765BC" w:rsidRPr="00DD02E8" w:rsidTr="0062786D">
        <w:trPr>
          <w:tblCellSpacing w:w="5" w:type="nil"/>
        </w:trPr>
        <w:tc>
          <w:tcPr>
            <w:tcW w:w="7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 w:rsidRPr="00DD02E8">
              <w:rPr>
                <w:rFonts w:eastAsia="Times New Roman"/>
                <w:lang w:eastAsia="ru-RU"/>
              </w:rPr>
              <w:t xml:space="preserve">1. Полное наименование предприятия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7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 w:rsidRPr="00DD02E8">
              <w:rPr>
                <w:rFonts w:eastAsia="Times New Roman"/>
                <w:lang w:eastAsia="ru-RU"/>
              </w:rPr>
              <w:t>2. Номер карты правообладателя в Реестре государственного имущества Чеченской Республики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7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 w:rsidRPr="00DD02E8">
              <w:rPr>
                <w:rFonts w:eastAsia="Times New Roman"/>
                <w:lang w:eastAsia="ru-RU"/>
              </w:rPr>
              <w:t>3. Адрес местонахождения, телефон (факс), адрес электронной почты, веб-сайт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7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 w:rsidRPr="00DD02E8">
              <w:rPr>
                <w:rFonts w:eastAsia="Times New Roman"/>
                <w:lang w:eastAsia="ru-RU"/>
              </w:rPr>
              <w:t>4. Отрасль и основной вид деятельности (наименование ОКВЭД)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147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lang w:eastAsia="ru-RU"/>
              </w:rPr>
            </w:pPr>
            <w:r w:rsidRPr="00DD02E8">
              <w:rPr>
                <w:rFonts w:eastAsia="Times New Roman"/>
                <w:lang w:eastAsia="ru-RU"/>
              </w:rPr>
              <w:t>Сведения о руководителе предприятия</w:t>
            </w:r>
          </w:p>
        </w:tc>
      </w:tr>
      <w:tr w:rsidR="009765BC" w:rsidRPr="00DD02E8" w:rsidTr="0062786D">
        <w:trPr>
          <w:tblCellSpacing w:w="5" w:type="nil"/>
        </w:trPr>
        <w:tc>
          <w:tcPr>
            <w:tcW w:w="7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Pr="00DD02E8">
              <w:rPr>
                <w:rFonts w:eastAsia="Times New Roman"/>
                <w:lang w:eastAsia="ru-RU"/>
              </w:rPr>
              <w:t xml:space="preserve">. Ф. И. О., должность руководителя предприятия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7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Pr="00DD02E8">
              <w:rPr>
                <w:rFonts w:eastAsia="Times New Roman"/>
                <w:lang w:eastAsia="ru-RU"/>
              </w:rPr>
              <w:t>. Телефон, адрес электронной почты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7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Pr="00DD02E8">
              <w:rPr>
                <w:rFonts w:eastAsia="Times New Roman"/>
                <w:lang w:eastAsia="ru-RU"/>
              </w:rPr>
              <w:t>. Сведения о трудовом договоре</w:t>
            </w:r>
            <w:r>
              <w:rPr>
                <w:rFonts w:eastAsia="Times New Roman"/>
                <w:lang w:eastAsia="ru-RU"/>
              </w:rPr>
              <w:t xml:space="preserve"> (контракте)</w:t>
            </w:r>
            <w:r w:rsidRPr="00DD02E8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7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 w:rsidRPr="00DD02E8">
              <w:rPr>
                <w:rFonts w:eastAsia="Times New Roman"/>
                <w:lang w:eastAsia="ru-RU"/>
              </w:rPr>
              <w:t>дата заключения</w:t>
            </w:r>
            <w:r>
              <w:rPr>
                <w:rFonts w:eastAsia="Times New Roman"/>
                <w:lang w:eastAsia="ru-RU"/>
              </w:rPr>
              <w:t xml:space="preserve"> и </w:t>
            </w:r>
            <w:r w:rsidRPr="00DD02E8">
              <w:rPr>
                <w:rFonts w:eastAsia="Times New Roman"/>
                <w:lang w:eastAsia="ru-RU"/>
              </w:rPr>
              <w:t xml:space="preserve">срок действия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7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 w:rsidRPr="00DD02E8">
              <w:rPr>
                <w:rFonts w:eastAsia="Times New Roman"/>
                <w:lang w:eastAsia="ru-RU"/>
              </w:rPr>
              <w:t>ачало</w:t>
            </w:r>
            <w:r>
              <w:rPr>
                <w:rFonts w:eastAsia="Times New Roman"/>
                <w:lang w:eastAsia="ru-RU"/>
              </w:rPr>
              <w:t xml:space="preserve"> и </w:t>
            </w:r>
            <w:r w:rsidRPr="00DD02E8">
              <w:rPr>
                <w:rFonts w:eastAsia="Times New Roman"/>
                <w:lang w:eastAsia="ru-RU"/>
              </w:rPr>
              <w:t>окончание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7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 w:rsidRPr="00DD02E8">
              <w:rPr>
                <w:rFonts w:eastAsia="Times New Roman"/>
                <w:lang w:eastAsia="ru-RU"/>
              </w:rPr>
              <w:t>наименование органа исполнительной власти, заключившего трудовой договор</w:t>
            </w:r>
            <w:r>
              <w:rPr>
                <w:rFonts w:eastAsia="Times New Roman"/>
                <w:lang w:eastAsia="ru-RU"/>
              </w:rPr>
              <w:t xml:space="preserve"> (контракт)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</w:tbl>
    <w:p w:rsidR="009765BC" w:rsidRDefault="009765BC" w:rsidP="009765B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Раздел </w:t>
      </w:r>
      <w:r>
        <w:rPr>
          <w:rFonts w:eastAsia="Times New Roman"/>
          <w:lang w:val="en-US" w:eastAsia="ru-RU"/>
        </w:rPr>
        <w:t>II</w:t>
      </w:r>
      <w:r>
        <w:rPr>
          <w:rFonts w:eastAsia="Times New Roman"/>
          <w:lang w:eastAsia="ru-RU"/>
        </w:rPr>
        <w:t>. Основные показатели деятельности предприятия</w:t>
      </w:r>
    </w:p>
    <w:tbl>
      <w:tblPr>
        <w:tblStyle w:val="a4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655"/>
        <w:gridCol w:w="1134"/>
        <w:gridCol w:w="1594"/>
        <w:gridCol w:w="1595"/>
        <w:gridCol w:w="1595"/>
        <w:gridCol w:w="1595"/>
      </w:tblGrid>
      <w:tr w:rsidR="009765BC" w:rsidTr="0062786D">
        <w:tc>
          <w:tcPr>
            <w:tcW w:w="7655" w:type="dxa"/>
            <w:vMerge w:val="restart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Код строки</w:t>
            </w:r>
          </w:p>
        </w:tc>
        <w:tc>
          <w:tcPr>
            <w:tcW w:w="6379" w:type="dxa"/>
            <w:gridSpan w:val="4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Значение показателя</w:t>
            </w:r>
          </w:p>
        </w:tc>
      </w:tr>
      <w:tr w:rsidR="009765BC" w:rsidTr="0062786D">
        <w:tc>
          <w:tcPr>
            <w:tcW w:w="7655" w:type="dxa"/>
            <w:vMerge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утвержденное</w:t>
            </w:r>
          </w:p>
        </w:tc>
        <w:tc>
          <w:tcPr>
            <w:tcW w:w="4785" w:type="dxa"/>
            <w:gridSpan w:val="3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фактически достигнуто</w:t>
            </w:r>
          </w:p>
        </w:tc>
      </w:tr>
      <w:tr w:rsidR="009765BC" w:rsidTr="0062786D">
        <w:tc>
          <w:tcPr>
            <w:tcW w:w="7655" w:type="dxa"/>
            <w:vMerge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4" w:type="dxa"/>
            <w:vMerge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 отчетный период</w:t>
            </w:r>
          </w:p>
        </w:tc>
        <w:tc>
          <w:tcPr>
            <w:tcW w:w="1595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 аналогичный период прошлого года</w:t>
            </w:r>
          </w:p>
        </w:tc>
        <w:tc>
          <w:tcPr>
            <w:tcW w:w="1595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 период, предшествующий отчетному</w:t>
            </w: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9765BC" w:rsidTr="0062786D">
        <w:tc>
          <w:tcPr>
            <w:tcW w:w="15168" w:type="dxa"/>
            <w:gridSpan w:val="6"/>
            <w:vAlign w:val="center"/>
          </w:tcPr>
          <w:p w:rsidR="009765BC" w:rsidRPr="00AC50AA" w:rsidRDefault="009765BC" w:rsidP="009765B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C50AA">
              <w:rPr>
                <w:rFonts w:eastAsia="Times New Roman"/>
                <w:lang w:eastAsia="ru-RU"/>
              </w:rPr>
              <w:t>Показатели для обобщенного анализа предприятия (тыс. руб.)</w:t>
            </w: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Данные о прибыли (убытке)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11000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</w:tr>
      <w:tr w:rsidR="009765BC" w:rsidTr="0062786D">
        <w:tc>
          <w:tcPr>
            <w:tcW w:w="7655" w:type="dxa"/>
          </w:tcPr>
          <w:p w:rsidR="009765BC" w:rsidRDefault="002E7C6C" w:rsidP="002E7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Чистая п</w:t>
            </w:r>
            <w:r w:rsidR="009765BC">
              <w:rPr>
                <w:rFonts w:eastAsia="Times New Roman"/>
                <w:lang w:eastAsia="ru-RU"/>
              </w:rPr>
              <w:t>рибыль (убыток)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11100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Сумма прибыли, перечисленная в республиканский бюджет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11200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Сумма задолженности по прибыли, подлежащей перечислению в республиканский бюджет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11300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Pr="00AC50AA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Данные о кредиторский задолженности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12000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Pr="00B1728A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B1728A">
              <w:rPr>
                <w:rFonts w:eastAsia="Times New Roman"/>
                <w:lang w:eastAsia="ru-RU"/>
              </w:rPr>
              <w:t>Кредиторская задолженность, в том числе:</w:t>
            </w:r>
          </w:p>
        </w:tc>
        <w:tc>
          <w:tcPr>
            <w:tcW w:w="1134" w:type="dxa"/>
            <w:vAlign w:val="center"/>
          </w:tcPr>
          <w:p w:rsidR="009765BC" w:rsidRPr="00B1728A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B1728A">
              <w:rPr>
                <w:rFonts w:eastAsia="Times New Roman"/>
                <w:lang w:eastAsia="ru-RU"/>
              </w:rPr>
              <w:t>12100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Pr="00B1728A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B1728A">
              <w:rPr>
                <w:rFonts w:eastAsia="Times New Roman"/>
                <w:lang w:eastAsia="ru-RU"/>
              </w:rPr>
              <w:t>задолженность перед федеральным бюджетом,</w:t>
            </w:r>
          </w:p>
        </w:tc>
        <w:tc>
          <w:tcPr>
            <w:tcW w:w="1134" w:type="dxa"/>
            <w:vAlign w:val="center"/>
          </w:tcPr>
          <w:p w:rsidR="009765BC" w:rsidRPr="00B1728A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B1728A">
              <w:rPr>
                <w:rFonts w:eastAsia="Times New Roman"/>
                <w:lang w:eastAsia="ru-RU"/>
              </w:rPr>
              <w:t>12110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Pr="00B1728A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B1728A">
              <w:rPr>
                <w:rFonts w:eastAsia="Times New Roman"/>
                <w:lang w:eastAsia="ru-RU"/>
              </w:rPr>
              <w:t>из нее просроченная</w:t>
            </w:r>
          </w:p>
        </w:tc>
        <w:tc>
          <w:tcPr>
            <w:tcW w:w="1134" w:type="dxa"/>
            <w:vAlign w:val="center"/>
          </w:tcPr>
          <w:p w:rsidR="009765BC" w:rsidRPr="00B1728A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B1728A">
              <w:rPr>
                <w:rFonts w:eastAsia="Times New Roman"/>
                <w:lang w:eastAsia="ru-RU"/>
              </w:rPr>
              <w:t>12111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Pr="00B1728A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B1728A">
              <w:rPr>
                <w:rFonts w:eastAsia="Times New Roman"/>
                <w:lang w:eastAsia="ru-RU"/>
              </w:rPr>
              <w:t>задолженность перед республиканским бюджетом,</w:t>
            </w:r>
          </w:p>
        </w:tc>
        <w:tc>
          <w:tcPr>
            <w:tcW w:w="1134" w:type="dxa"/>
            <w:vAlign w:val="center"/>
          </w:tcPr>
          <w:p w:rsidR="009765BC" w:rsidRPr="00B1728A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B1728A">
              <w:rPr>
                <w:rFonts w:eastAsia="Times New Roman"/>
                <w:lang w:eastAsia="ru-RU"/>
              </w:rPr>
              <w:t>12120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Pr="00B1728A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B1728A">
              <w:rPr>
                <w:rFonts w:eastAsia="Times New Roman"/>
                <w:lang w:eastAsia="ru-RU"/>
              </w:rPr>
              <w:t>из нее просроченная</w:t>
            </w:r>
          </w:p>
        </w:tc>
        <w:tc>
          <w:tcPr>
            <w:tcW w:w="1134" w:type="dxa"/>
            <w:vAlign w:val="center"/>
          </w:tcPr>
          <w:p w:rsidR="009765BC" w:rsidRPr="00B1728A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B1728A">
              <w:rPr>
                <w:rFonts w:eastAsia="Times New Roman"/>
                <w:lang w:eastAsia="ru-RU"/>
              </w:rPr>
              <w:t>12121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Pr="00B1728A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B1728A">
              <w:rPr>
                <w:rFonts w:eastAsia="Times New Roman"/>
                <w:lang w:eastAsia="ru-RU"/>
              </w:rPr>
              <w:t>задолженность перед местным бюджетом,</w:t>
            </w:r>
          </w:p>
        </w:tc>
        <w:tc>
          <w:tcPr>
            <w:tcW w:w="1134" w:type="dxa"/>
            <w:vAlign w:val="center"/>
          </w:tcPr>
          <w:p w:rsidR="009765BC" w:rsidRPr="00B1728A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B1728A">
              <w:rPr>
                <w:rFonts w:eastAsia="Times New Roman"/>
                <w:lang w:eastAsia="ru-RU"/>
              </w:rPr>
              <w:t>12130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Pr="00B1728A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 w:rsidRPr="00B1728A">
              <w:rPr>
                <w:rFonts w:eastAsia="Times New Roman"/>
                <w:lang w:eastAsia="ru-RU"/>
              </w:rPr>
              <w:t>из нее просроченная</w:t>
            </w:r>
          </w:p>
        </w:tc>
        <w:tc>
          <w:tcPr>
            <w:tcW w:w="1134" w:type="dxa"/>
            <w:vAlign w:val="center"/>
          </w:tcPr>
          <w:p w:rsidR="009765BC" w:rsidRPr="00B1728A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B1728A">
              <w:rPr>
                <w:rFonts w:eastAsia="Times New Roman"/>
                <w:lang w:eastAsia="ru-RU"/>
              </w:rPr>
              <w:t>12131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3A2081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задолженность </w:t>
            </w:r>
            <w:r w:rsidR="003A2081">
              <w:rPr>
                <w:rFonts w:eastAsia="Times New Roman"/>
                <w:lang w:eastAsia="ru-RU"/>
              </w:rPr>
              <w:t>по социальному страхованию и обеспечению,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12140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 нее просроченная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12141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задолженность по оплате труда,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12150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 нее просроченная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12151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Период просрочки по заработной плате (в мес.)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12200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536526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Данные о </w:t>
            </w:r>
            <w:r w:rsidR="00536526">
              <w:rPr>
                <w:rFonts w:eastAsia="Times New Roman"/>
                <w:lang w:eastAsia="ru-RU"/>
              </w:rPr>
              <w:t>деби</w:t>
            </w:r>
            <w:r>
              <w:rPr>
                <w:rFonts w:eastAsia="Times New Roman"/>
                <w:lang w:eastAsia="ru-RU"/>
              </w:rPr>
              <w:t>торский задолженности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13000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Дебиторская задолженность, в том числе: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13100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Задолженность по оплате закупок продукции (работ, услуг) </w:t>
            </w:r>
            <w:r>
              <w:rPr>
                <w:rFonts w:eastAsia="Times New Roman"/>
                <w:lang w:eastAsia="ru-RU"/>
              </w:rPr>
              <w:lastRenderedPageBreak/>
              <w:t>для государственных (муниципальных) нужд,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13110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из нее просроченная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13111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задолженность федерального бюджета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13120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задолженность республиканского бюджета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13130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задолженность местного бюджета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13140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15168" w:type="dxa"/>
            <w:gridSpan w:val="6"/>
            <w:vAlign w:val="center"/>
          </w:tcPr>
          <w:p w:rsidR="009765BC" w:rsidRPr="00CB3DD2" w:rsidRDefault="009765BC" w:rsidP="009765B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CB3DD2">
              <w:rPr>
                <w:rFonts w:eastAsia="Times New Roman"/>
                <w:lang w:eastAsia="ru-RU"/>
              </w:rPr>
              <w:t>Показатели для детального анализа предприятия</w:t>
            </w:r>
            <w:r>
              <w:rPr>
                <w:rFonts w:eastAsia="Times New Roman"/>
                <w:lang w:eastAsia="ru-RU"/>
              </w:rPr>
              <w:t xml:space="preserve"> (%)</w:t>
            </w: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Показатели рентабельности хозяйственной деятельности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21000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Общая рентабельность (</w:t>
            </w:r>
            <w:r w:rsidRPr="00CB3DD2">
              <w:rPr>
                <w:rFonts w:eastAsia="Times New Roman"/>
                <w:lang w:eastAsia="ru-RU"/>
              </w:rPr>
              <w:t>определяется как отношение прибыли до налогообложения к выручке от реализации товаров, работ и услуг, производимых предприятием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21100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Рентабельность продаж по валовой продукции (определяется как отношение валовой продукции к выручке)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21200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Рентабельность собственного капитала (</w:t>
            </w:r>
            <w:r w:rsidRPr="00E87BC3">
              <w:rPr>
                <w:rFonts w:eastAsia="Times New Roman"/>
                <w:lang w:eastAsia="ru-RU"/>
              </w:rPr>
              <w:t>рассчитывается делением чистой прибыли на собственный капитал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21300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Рентабельность активов (</w:t>
            </w:r>
            <w:r w:rsidRPr="00E87BC3">
              <w:rPr>
                <w:rFonts w:eastAsia="Times New Roman"/>
                <w:lang w:eastAsia="ru-RU"/>
              </w:rPr>
              <w:t>рассчитывается делением чистой прибыли на величину всех активов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21400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Рентабельность инвестиций (рассчитывается как отношение прибыли к инвестициям (сумме всех вложений))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21500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Показатели ликвидности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22000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Коэффициент текущей ликвидности (</w:t>
            </w:r>
            <w:r w:rsidRPr="00992895">
              <w:rPr>
                <w:rFonts w:eastAsia="Times New Roman"/>
                <w:lang w:eastAsia="ru-RU"/>
              </w:rPr>
              <w:t>рассчитывается как отношение оборотных активов к краткосрочным обязательствам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22100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Коэффициент абсолютной ликвидности (</w:t>
            </w:r>
            <w:r w:rsidRPr="00992895">
              <w:rPr>
                <w:rFonts w:eastAsia="Times New Roman"/>
                <w:lang w:eastAsia="ru-RU"/>
              </w:rPr>
              <w:t>равный отношению денежных средств и краткосрочных финансовых вложений к краткосрочным обязательствам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22200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Показатели финансовой устойчивости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23000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Коэффициент обеспеченности собственными средствами (отношение разницы с</w:t>
            </w:r>
            <w:r w:rsidRPr="00992895">
              <w:rPr>
                <w:rFonts w:eastAsia="Times New Roman"/>
                <w:lang w:eastAsia="ru-RU"/>
              </w:rPr>
              <w:t>обственн</w:t>
            </w:r>
            <w:r>
              <w:rPr>
                <w:rFonts w:eastAsia="Times New Roman"/>
                <w:lang w:eastAsia="ru-RU"/>
              </w:rPr>
              <w:t>ого</w:t>
            </w:r>
            <w:r w:rsidRPr="00992895">
              <w:rPr>
                <w:rFonts w:eastAsia="Times New Roman"/>
                <w:lang w:eastAsia="ru-RU"/>
              </w:rPr>
              <w:t xml:space="preserve"> капитал</w:t>
            </w:r>
            <w:r>
              <w:rPr>
                <w:rFonts w:eastAsia="Times New Roman"/>
                <w:lang w:eastAsia="ru-RU"/>
              </w:rPr>
              <w:t xml:space="preserve">а и </w:t>
            </w:r>
            <w:proofErr w:type="spellStart"/>
            <w:r>
              <w:rPr>
                <w:rFonts w:eastAsia="Times New Roman"/>
                <w:lang w:eastAsia="ru-RU"/>
              </w:rPr>
              <w:t>в</w:t>
            </w:r>
            <w:r w:rsidRPr="00992895">
              <w:rPr>
                <w:rFonts w:eastAsia="Times New Roman"/>
                <w:lang w:eastAsia="ru-RU"/>
              </w:rPr>
              <w:t>необоротны</w:t>
            </w:r>
            <w:r>
              <w:rPr>
                <w:rFonts w:eastAsia="Times New Roman"/>
                <w:lang w:eastAsia="ru-RU"/>
              </w:rPr>
              <w:t>х</w:t>
            </w:r>
            <w:proofErr w:type="spellEnd"/>
            <w:r w:rsidRPr="00992895">
              <w:rPr>
                <w:rFonts w:eastAsia="Times New Roman"/>
                <w:lang w:eastAsia="ru-RU"/>
              </w:rPr>
              <w:t xml:space="preserve"> актив</w:t>
            </w:r>
            <w:r>
              <w:rPr>
                <w:rFonts w:eastAsia="Times New Roman"/>
                <w:lang w:eastAsia="ru-RU"/>
              </w:rPr>
              <w:t>ов к оборотным активам)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23100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Коэффициент соотношения заемных и собственных средств (отношение собственного капитала к заемному капиталу)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23200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Коэффициент автономии (финансовой независимости) (отношение собственного капитала к активам предприятия)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Показатели деловой активности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24000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Период оборота текущих активов (рассчитывается как отношение продолжительности периода в днях и средней суммы оборотных средств за период к выручке)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24100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Период оборота запасов и затрат (рассчитывается как отношение продолжительности периода в днях и средней стоимости запасов за период к себестоимости продаж)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24200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Данные об основных средствах (тыс. руб.)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25000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Стоимость основных средств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25100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балансовая (первоначальная)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25110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остаточная 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25120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сумма амортизационных отчислений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25130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Коэффициент износа основных средств (%)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25200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Стоимость мобилизационных мощностей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25300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Доля основных средств в активах (%)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25400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Фондоотдача (рассчитывается как отношение выручки к средней стоимости основных средств за период)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25500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Обеспеченность предприятия активами, тыс. руб.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26000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595" w:type="dxa"/>
          </w:tcPr>
          <w:p w:rsidR="009765BC" w:rsidRDefault="009765BC" w:rsidP="0062786D">
            <w:pPr>
              <w:jc w:val="center"/>
            </w:pPr>
            <w:r w:rsidRPr="008F1FBD">
              <w:rPr>
                <w:rFonts w:eastAsia="Times New Roman"/>
                <w:lang w:eastAsia="ru-RU"/>
              </w:rPr>
              <w:t>Х</w:t>
            </w: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Уставный капитал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26100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Чистые активы (р</w:t>
            </w:r>
            <w:r w:rsidRPr="00ED1E6A">
              <w:rPr>
                <w:rFonts w:eastAsia="Times New Roman"/>
                <w:lang w:eastAsia="ru-RU"/>
              </w:rPr>
              <w:t>азница между активами и обязательствами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26200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7655" w:type="dxa"/>
          </w:tcPr>
          <w:p w:rsidR="009765BC" w:rsidRDefault="009765BC" w:rsidP="0062786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Обеспеченность уставного капитала чистыми активами (%)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26300</w:t>
            </w:r>
          </w:p>
        </w:tc>
        <w:tc>
          <w:tcPr>
            <w:tcW w:w="159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9765BC" w:rsidRDefault="009765BC" w:rsidP="009765B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Раздел </w:t>
      </w:r>
      <w:r>
        <w:rPr>
          <w:rFonts w:eastAsia="Times New Roman"/>
          <w:lang w:val="en-US" w:eastAsia="ru-RU"/>
        </w:rPr>
        <w:t>III</w:t>
      </w:r>
      <w:r>
        <w:rPr>
          <w:rFonts w:eastAsia="Times New Roman"/>
          <w:lang w:eastAsia="ru-RU"/>
        </w:rPr>
        <w:t>. Сведения об использовании прибыли предприятия (тыс. руб.)</w:t>
      </w:r>
    </w:p>
    <w:tbl>
      <w:tblPr>
        <w:tblStyle w:val="a4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80"/>
        <w:gridCol w:w="1134"/>
        <w:gridCol w:w="2551"/>
        <w:gridCol w:w="2693"/>
        <w:gridCol w:w="2410"/>
      </w:tblGrid>
      <w:tr w:rsidR="009765BC" w:rsidTr="0062786D">
        <w:tc>
          <w:tcPr>
            <w:tcW w:w="6380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Прибыль, направленная на: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Код строки</w:t>
            </w:r>
          </w:p>
        </w:tc>
        <w:tc>
          <w:tcPr>
            <w:tcW w:w="2551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 отчетный период</w:t>
            </w:r>
          </w:p>
        </w:tc>
        <w:tc>
          <w:tcPr>
            <w:tcW w:w="2693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 аналогичный период прошлого года</w:t>
            </w:r>
          </w:p>
        </w:tc>
        <w:tc>
          <w:tcPr>
            <w:tcW w:w="2410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 период, предшествующий отчетному</w:t>
            </w:r>
          </w:p>
        </w:tc>
      </w:tr>
      <w:tr w:rsidR="009765BC" w:rsidTr="0062786D">
        <w:tc>
          <w:tcPr>
            <w:tcW w:w="6380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551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93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410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9765BC" w:rsidTr="0062786D">
        <w:tc>
          <w:tcPr>
            <w:tcW w:w="6380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Реорганизацию производства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30100</w:t>
            </w:r>
          </w:p>
        </w:tc>
        <w:tc>
          <w:tcPr>
            <w:tcW w:w="2551" w:type="dxa"/>
          </w:tcPr>
          <w:p w:rsidR="009765BC" w:rsidRDefault="009765BC" w:rsidP="0062786D">
            <w:pPr>
              <w:jc w:val="center"/>
            </w:pPr>
          </w:p>
        </w:tc>
        <w:tc>
          <w:tcPr>
            <w:tcW w:w="2693" w:type="dxa"/>
          </w:tcPr>
          <w:p w:rsidR="009765BC" w:rsidRDefault="009765BC" w:rsidP="0062786D">
            <w:pPr>
              <w:jc w:val="center"/>
            </w:pPr>
          </w:p>
        </w:tc>
        <w:tc>
          <w:tcPr>
            <w:tcW w:w="2410" w:type="dxa"/>
          </w:tcPr>
          <w:p w:rsidR="009765BC" w:rsidRDefault="009765BC" w:rsidP="0062786D">
            <w:pPr>
              <w:jc w:val="center"/>
            </w:pPr>
          </w:p>
        </w:tc>
      </w:tr>
      <w:tr w:rsidR="009765BC" w:rsidTr="0062786D">
        <w:tc>
          <w:tcPr>
            <w:tcW w:w="6380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Реорганизацию управления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30200</w:t>
            </w:r>
          </w:p>
        </w:tc>
        <w:tc>
          <w:tcPr>
            <w:tcW w:w="2551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6380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Реорганизацию системы сбыта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30300</w:t>
            </w:r>
          </w:p>
        </w:tc>
        <w:tc>
          <w:tcPr>
            <w:tcW w:w="2551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6380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Социальные цели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30400</w:t>
            </w:r>
          </w:p>
        </w:tc>
        <w:tc>
          <w:tcPr>
            <w:tcW w:w="2551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6380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Другие цели, в том числе: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30500</w:t>
            </w:r>
          </w:p>
        </w:tc>
        <w:tc>
          <w:tcPr>
            <w:tcW w:w="2551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6380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30501</w:t>
            </w:r>
          </w:p>
        </w:tc>
        <w:tc>
          <w:tcPr>
            <w:tcW w:w="2551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9765BC" w:rsidRPr="00A26198" w:rsidRDefault="009765BC" w:rsidP="009765B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Раздел </w:t>
      </w:r>
      <w:r>
        <w:rPr>
          <w:rFonts w:eastAsia="Times New Roman"/>
          <w:lang w:val="en-US" w:eastAsia="ru-RU"/>
        </w:rPr>
        <w:t>IV</w:t>
      </w:r>
      <w:r>
        <w:rPr>
          <w:rFonts w:eastAsia="Times New Roman"/>
          <w:lang w:eastAsia="ru-RU"/>
        </w:rPr>
        <w:t>. Сведения об использовании государственного имущества</w:t>
      </w:r>
    </w:p>
    <w:tbl>
      <w:tblPr>
        <w:tblStyle w:val="a4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80"/>
        <w:gridCol w:w="1134"/>
        <w:gridCol w:w="2551"/>
        <w:gridCol w:w="2693"/>
        <w:gridCol w:w="2410"/>
      </w:tblGrid>
      <w:tr w:rsidR="009765BC" w:rsidTr="0062786D">
        <w:tc>
          <w:tcPr>
            <w:tcW w:w="6380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Код строки</w:t>
            </w:r>
          </w:p>
        </w:tc>
        <w:tc>
          <w:tcPr>
            <w:tcW w:w="2551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Сданное в аренду</w:t>
            </w:r>
          </w:p>
        </w:tc>
        <w:tc>
          <w:tcPr>
            <w:tcW w:w="2693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Используемое в целях получения прибыли, кроме сданного в аренду</w:t>
            </w:r>
          </w:p>
        </w:tc>
        <w:tc>
          <w:tcPr>
            <w:tcW w:w="2410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Неиспользуемое (консервация)</w:t>
            </w:r>
          </w:p>
        </w:tc>
      </w:tr>
      <w:tr w:rsidR="009765BC" w:rsidTr="0062786D">
        <w:tc>
          <w:tcPr>
            <w:tcW w:w="6380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551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93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410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9765BC" w:rsidTr="0062786D">
        <w:tc>
          <w:tcPr>
            <w:tcW w:w="6380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Балансовая стоимость (тыс. руб.), в том числе: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40100</w:t>
            </w:r>
          </w:p>
        </w:tc>
        <w:tc>
          <w:tcPr>
            <w:tcW w:w="2551" w:type="dxa"/>
          </w:tcPr>
          <w:p w:rsidR="009765BC" w:rsidRDefault="009765BC" w:rsidP="0062786D">
            <w:pPr>
              <w:jc w:val="center"/>
            </w:pPr>
          </w:p>
        </w:tc>
        <w:tc>
          <w:tcPr>
            <w:tcW w:w="2693" w:type="dxa"/>
          </w:tcPr>
          <w:p w:rsidR="009765BC" w:rsidRDefault="009765BC" w:rsidP="0062786D">
            <w:pPr>
              <w:jc w:val="center"/>
            </w:pPr>
          </w:p>
        </w:tc>
        <w:tc>
          <w:tcPr>
            <w:tcW w:w="2410" w:type="dxa"/>
          </w:tcPr>
          <w:p w:rsidR="009765BC" w:rsidRDefault="009765BC" w:rsidP="0062786D">
            <w:pPr>
              <w:jc w:val="center"/>
            </w:pPr>
          </w:p>
        </w:tc>
      </w:tr>
      <w:tr w:rsidR="009765BC" w:rsidTr="0062786D">
        <w:tc>
          <w:tcPr>
            <w:tcW w:w="6380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недвижимое имущество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40101</w:t>
            </w:r>
          </w:p>
        </w:tc>
        <w:tc>
          <w:tcPr>
            <w:tcW w:w="2551" w:type="dxa"/>
          </w:tcPr>
          <w:p w:rsidR="009765BC" w:rsidRDefault="009765BC" w:rsidP="0062786D">
            <w:pPr>
              <w:jc w:val="center"/>
            </w:pPr>
          </w:p>
        </w:tc>
        <w:tc>
          <w:tcPr>
            <w:tcW w:w="2693" w:type="dxa"/>
          </w:tcPr>
          <w:p w:rsidR="009765BC" w:rsidRDefault="009765BC" w:rsidP="0062786D">
            <w:pPr>
              <w:jc w:val="center"/>
            </w:pPr>
          </w:p>
        </w:tc>
        <w:tc>
          <w:tcPr>
            <w:tcW w:w="2410" w:type="dxa"/>
          </w:tcPr>
          <w:p w:rsidR="009765BC" w:rsidRDefault="009765BC" w:rsidP="0062786D">
            <w:pPr>
              <w:jc w:val="center"/>
            </w:pPr>
          </w:p>
        </w:tc>
      </w:tr>
      <w:tr w:rsidR="009765BC" w:rsidTr="0062786D">
        <w:tc>
          <w:tcPr>
            <w:tcW w:w="6380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движимое имущество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40102</w:t>
            </w:r>
          </w:p>
        </w:tc>
        <w:tc>
          <w:tcPr>
            <w:tcW w:w="2551" w:type="dxa"/>
          </w:tcPr>
          <w:p w:rsidR="009765BC" w:rsidRDefault="009765BC" w:rsidP="0062786D">
            <w:pPr>
              <w:jc w:val="center"/>
            </w:pPr>
          </w:p>
        </w:tc>
        <w:tc>
          <w:tcPr>
            <w:tcW w:w="2693" w:type="dxa"/>
          </w:tcPr>
          <w:p w:rsidR="009765BC" w:rsidRDefault="009765BC" w:rsidP="0062786D">
            <w:pPr>
              <w:jc w:val="center"/>
            </w:pPr>
          </w:p>
        </w:tc>
        <w:tc>
          <w:tcPr>
            <w:tcW w:w="2410" w:type="dxa"/>
          </w:tcPr>
          <w:p w:rsidR="009765BC" w:rsidRDefault="009765BC" w:rsidP="0062786D">
            <w:pPr>
              <w:jc w:val="center"/>
            </w:pPr>
          </w:p>
        </w:tc>
      </w:tr>
      <w:tr w:rsidR="009765BC" w:rsidTr="0062786D">
        <w:tc>
          <w:tcPr>
            <w:tcW w:w="6380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Степень износа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40200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6380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Доходы от использования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40300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</w:t>
            </w:r>
          </w:p>
        </w:tc>
      </w:tr>
      <w:tr w:rsidR="009765BC" w:rsidTr="0062786D">
        <w:tc>
          <w:tcPr>
            <w:tcW w:w="151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Предложения руководителя предприятия по дальнейшему использованию имущества:</w:t>
            </w:r>
          </w:p>
        </w:tc>
      </w:tr>
      <w:tr w:rsidR="009765BC" w:rsidTr="0062786D">
        <w:tc>
          <w:tcPr>
            <w:tcW w:w="15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151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FB0E38">
              <w:rPr>
                <w:rFonts w:eastAsia="Times New Roman"/>
                <w:sz w:val="20"/>
                <w:lang w:eastAsia="ru-RU"/>
              </w:rPr>
              <w:t>(перечислить действия)</w:t>
            </w:r>
          </w:p>
        </w:tc>
      </w:tr>
      <w:tr w:rsidR="009765BC" w:rsidTr="0062786D">
        <w:tc>
          <w:tcPr>
            <w:tcW w:w="15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1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9765BC" w:rsidRDefault="009765BC" w:rsidP="009765B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Раздел </w:t>
      </w:r>
      <w:r>
        <w:rPr>
          <w:rFonts w:eastAsia="Times New Roman"/>
          <w:lang w:val="en-US" w:eastAsia="ru-RU"/>
        </w:rPr>
        <w:t>V</w:t>
      </w:r>
      <w:r>
        <w:rPr>
          <w:rFonts w:eastAsia="Times New Roman"/>
          <w:lang w:eastAsia="ru-RU"/>
        </w:rPr>
        <w:t xml:space="preserve">. Сведения об участии предприятия в уставных (складочных) капиталах юридических лиц </w:t>
      </w:r>
      <w:r w:rsidRPr="005C453A">
        <w:rPr>
          <w:rFonts w:eastAsia="Times New Roman"/>
          <w:lang w:eastAsia="ru-RU"/>
        </w:rPr>
        <w:t xml:space="preserve">(заполняются в случае </w:t>
      </w:r>
      <w:r>
        <w:rPr>
          <w:rFonts w:eastAsia="Times New Roman"/>
          <w:lang w:eastAsia="ru-RU"/>
        </w:rPr>
        <w:t>участия</w:t>
      </w:r>
      <w:r w:rsidRPr="005C453A">
        <w:rPr>
          <w:rFonts w:eastAsia="Times New Roman"/>
          <w:lang w:eastAsia="ru-RU"/>
        </w:rPr>
        <w:t>)</w:t>
      </w:r>
    </w:p>
    <w:tbl>
      <w:tblPr>
        <w:tblW w:w="14722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328"/>
        <w:gridCol w:w="4394"/>
      </w:tblGrid>
      <w:tr w:rsidR="009765BC" w:rsidRPr="00DD02E8" w:rsidTr="0062786D">
        <w:trPr>
          <w:tblCellSpacing w:w="5" w:type="nil"/>
        </w:trPr>
        <w:tc>
          <w:tcPr>
            <w:tcW w:w="14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lang w:eastAsia="ru-RU"/>
              </w:rPr>
            </w:pPr>
            <w:r w:rsidRPr="00DD02E8">
              <w:rPr>
                <w:rFonts w:eastAsia="Times New Roman"/>
                <w:lang w:eastAsia="ru-RU"/>
              </w:rPr>
              <w:t xml:space="preserve">Сведения о </w:t>
            </w:r>
            <w:r>
              <w:rPr>
                <w:rFonts w:eastAsia="Times New Roman"/>
                <w:lang w:eastAsia="ru-RU"/>
              </w:rPr>
              <w:t>юридическом лице, в уставном (складочном) капитале которого участвует предприятие</w:t>
            </w:r>
          </w:p>
        </w:tc>
      </w:tr>
      <w:tr w:rsidR="009765BC" w:rsidRPr="00DD02E8" w:rsidTr="0062786D">
        <w:trPr>
          <w:tblCellSpacing w:w="5" w:type="nil"/>
        </w:trPr>
        <w:tc>
          <w:tcPr>
            <w:tcW w:w="10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 w:rsidRPr="00DD02E8">
              <w:rPr>
                <w:rFonts w:eastAsia="Times New Roman"/>
                <w:lang w:eastAsia="ru-RU"/>
              </w:rPr>
              <w:t xml:space="preserve">1. </w:t>
            </w:r>
            <w:r>
              <w:rPr>
                <w:rFonts w:eastAsia="Times New Roman"/>
                <w:lang w:eastAsia="ru-RU"/>
              </w:rPr>
              <w:t>Организационно-правовая форма и п</w:t>
            </w:r>
            <w:r w:rsidRPr="00DD02E8">
              <w:rPr>
                <w:rFonts w:eastAsia="Times New Roman"/>
                <w:lang w:eastAsia="ru-RU"/>
              </w:rPr>
              <w:t xml:space="preserve">олное наименование </w:t>
            </w:r>
            <w:r>
              <w:rPr>
                <w:rFonts w:eastAsia="Times New Roman"/>
                <w:lang w:eastAsia="ru-RU"/>
              </w:rPr>
              <w:t>юридического лица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10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 w:rsidRPr="00DD02E8">
              <w:rPr>
                <w:rFonts w:eastAsia="Times New Roman"/>
                <w:lang w:eastAsia="ru-RU"/>
              </w:rPr>
              <w:t>2. Адрес местонахождения, телефон (факс), адрес электронной почты, веб-сайт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10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 w:rsidRPr="00DD02E8">
              <w:rPr>
                <w:rFonts w:eastAsia="Times New Roman"/>
                <w:lang w:eastAsia="ru-RU"/>
              </w:rPr>
              <w:t>3. Отрасль и основной вид деятельности (наименование ОКВЭД)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10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 w:rsidRPr="00DD02E8">
              <w:rPr>
                <w:rFonts w:eastAsia="Times New Roman"/>
                <w:lang w:eastAsia="ru-RU"/>
              </w:rPr>
              <w:t>4. Ф. И. О., должность руководителя предприятия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10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Pr="00DD02E8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>Размер уставного (складочного) капитала (тыс. руб.)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10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127666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 w:rsidRPr="00127666">
              <w:rPr>
                <w:rFonts w:eastAsia="Times New Roman"/>
                <w:lang w:eastAsia="ru-RU"/>
              </w:rPr>
              <w:lastRenderedPageBreak/>
              <w:t>6.</w:t>
            </w:r>
            <w:r>
              <w:rPr>
                <w:rFonts w:eastAsia="Times New Roman"/>
                <w:lang w:eastAsia="ru-RU"/>
              </w:rPr>
              <w:t xml:space="preserve"> Количество акций (размер доли), принадлежащих предприятию (% от уставного (складочного) капитала)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10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127666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 w:rsidRPr="00127666">
              <w:rPr>
                <w:rFonts w:eastAsia="Times New Roman"/>
                <w:lang w:eastAsia="ru-RU"/>
              </w:rPr>
              <w:t>7.</w:t>
            </w:r>
            <w:r>
              <w:rPr>
                <w:rFonts w:eastAsia="Times New Roman"/>
                <w:lang w:eastAsia="ru-RU"/>
              </w:rPr>
              <w:t xml:space="preserve"> Размер доли, пая предприятия (тыс. руб.)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10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127666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 w:rsidRPr="00127666">
              <w:rPr>
                <w:rFonts w:eastAsia="Times New Roman"/>
                <w:lang w:eastAsia="ru-RU"/>
              </w:rPr>
              <w:t>8.</w:t>
            </w:r>
            <w:r>
              <w:rPr>
                <w:rFonts w:eastAsia="Times New Roman"/>
                <w:lang w:eastAsia="ru-RU"/>
              </w:rPr>
              <w:t xml:space="preserve"> Номинальная стоимость одной акции на конец отчетного периода (руб.)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103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 Номинальная стоимость акций (доли, пая) (тыс. руб.)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 Представители предприятия в органах управления юридического лица (Ф.И.О., должность, телефон)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11.Участие в уставных (складочных) капиталах дочерних и зависимых обществ (акции, доля, пай)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12. Участие в уставных (складочных) капиталах других обществ (акции, доля, пай)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 Прочие долгосрочные финансовые вложения (тыс. руб., акции, доля, пай)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10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 Выручка (тыс. 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10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 Прибыль (убыток) (тыс. 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10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 Начисленные дивиденды (тыс. 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10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 Выплаченные дивиденды (тыс. 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10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 Кредиторская задолженность (тыс. 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10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 Дебиторская задолженность (тыс. 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  <w:tr w:rsidR="009765BC" w:rsidRPr="00DD02E8" w:rsidTr="0062786D">
        <w:trPr>
          <w:tblCellSpacing w:w="5" w:type="nil"/>
        </w:trPr>
        <w:tc>
          <w:tcPr>
            <w:tcW w:w="10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 Наличие признаков банкротства (описать, если имеются)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5BC" w:rsidRPr="00DD02E8" w:rsidRDefault="009765BC" w:rsidP="006278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lang w:eastAsia="ru-RU"/>
              </w:rPr>
            </w:pPr>
          </w:p>
        </w:tc>
      </w:tr>
    </w:tbl>
    <w:p w:rsidR="009765BC" w:rsidRPr="005C453A" w:rsidRDefault="009765BC" w:rsidP="009765B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Раздел </w:t>
      </w:r>
      <w:r>
        <w:rPr>
          <w:rFonts w:eastAsia="Times New Roman"/>
          <w:lang w:val="en-US" w:eastAsia="ru-RU"/>
        </w:rPr>
        <w:t>VI</w:t>
      </w:r>
      <w:r>
        <w:rPr>
          <w:rFonts w:eastAsia="Times New Roman"/>
          <w:lang w:eastAsia="ru-RU"/>
        </w:rPr>
        <w:t>. Сведения о наличии признаков банкротства предприятия</w:t>
      </w:r>
    </w:p>
    <w:tbl>
      <w:tblPr>
        <w:tblStyle w:val="a4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366"/>
        <w:gridCol w:w="1134"/>
        <w:gridCol w:w="2127"/>
        <w:gridCol w:w="2126"/>
        <w:gridCol w:w="1984"/>
      </w:tblGrid>
      <w:tr w:rsidR="009765BC" w:rsidTr="0062786D">
        <w:trPr>
          <w:jc w:val="center"/>
        </w:trPr>
        <w:tc>
          <w:tcPr>
            <w:tcW w:w="7366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Код строки</w:t>
            </w:r>
          </w:p>
        </w:tc>
        <w:tc>
          <w:tcPr>
            <w:tcW w:w="2127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 отчетный период</w:t>
            </w:r>
          </w:p>
        </w:tc>
        <w:tc>
          <w:tcPr>
            <w:tcW w:w="2126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 аналогичный период прошлого года</w:t>
            </w:r>
          </w:p>
        </w:tc>
        <w:tc>
          <w:tcPr>
            <w:tcW w:w="198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 период, предшествующий отчетному</w:t>
            </w:r>
          </w:p>
        </w:tc>
      </w:tr>
      <w:tr w:rsidR="009765BC" w:rsidTr="0062786D">
        <w:trPr>
          <w:jc w:val="center"/>
        </w:trPr>
        <w:tc>
          <w:tcPr>
            <w:tcW w:w="7366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Наличие признаков несостоятельности (банкротства) (имеются/не имеются)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60000</w:t>
            </w:r>
          </w:p>
        </w:tc>
        <w:tc>
          <w:tcPr>
            <w:tcW w:w="2127" w:type="dxa"/>
          </w:tcPr>
          <w:p w:rsidR="009765BC" w:rsidRDefault="009765BC" w:rsidP="0062786D">
            <w:pPr>
              <w:jc w:val="center"/>
            </w:pPr>
          </w:p>
        </w:tc>
        <w:tc>
          <w:tcPr>
            <w:tcW w:w="2126" w:type="dxa"/>
          </w:tcPr>
          <w:p w:rsidR="009765BC" w:rsidRDefault="009765BC" w:rsidP="0062786D">
            <w:pPr>
              <w:jc w:val="center"/>
            </w:pPr>
          </w:p>
        </w:tc>
        <w:tc>
          <w:tcPr>
            <w:tcW w:w="1984" w:type="dxa"/>
          </w:tcPr>
          <w:p w:rsidR="009765BC" w:rsidRDefault="009765BC" w:rsidP="0062786D">
            <w:pPr>
              <w:jc w:val="center"/>
            </w:pPr>
          </w:p>
        </w:tc>
      </w:tr>
      <w:tr w:rsidR="009765BC" w:rsidTr="0062786D">
        <w:trPr>
          <w:jc w:val="center"/>
        </w:trPr>
        <w:tc>
          <w:tcPr>
            <w:tcW w:w="7366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Просроченная кредиторская задолженность (тыс. руб.), в том числе: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60100</w:t>
            </w:r>
          </w:p>
        </w:tc>
        <w:tc>
          <w:tcPr>
            <w:tcW w:w="2127" w:type="dxa"/>
          </w:tcPr>
          <w:p w:rsidR="009765BC" w:rsidRDefault="009765BC" w:rsidP="0062786D">
            <w:pPr>
              <w:jc w:val="center"/>
            </w:pPr>
          </w:p>
        </w:tc>
        <w:tc>
          <w:tcPr>
            <w:tcW w:w="2126" w:type="dxa"/>
          </w:tcPr>
          <w:p w:rsidR="009765BC" w:rsidRDefault="009765BC" w:rsidP="0062786D">
            <w:pPr>
              <w:jc w:val="center"/>
            </w:pPr>
          </w:p>
        </w:tc>
        <w:tc>
          <w:tcPr>
            <w:tcW w:w="1984" w:type="dxa"/>
          </w:tcPr>
          <w:p w:rsidR="009765BC" w:rsidRDefault="009765BC" w:rsidP="0062786D">
            <w:pPr>
              <w:jc w:val="center"/>
            </w:pPr>
          </w:p>
        </w:tc>
      </w:tr>
      <w:tr w:rsidR="009765BC" w:rsidTr="0062786D">
        <w:trPr>
          <w:jc w:val="center"/>
        </w:trPr>
        <w:tc>
          <w:tcPr>
            <w:tcW w:w="7366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денежным обязательствам</w:t>
            </w:r>
          </w:p>
        </w:tc>
        <w:tc>
          <w:tcPr>
            <w:tcW w:w="1134" w:type="dxa"/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60110</w:t>
            </w:r>
          </w:p>
        </w:tc>
        <w:tc>
          <w:tcPr>
            <w:tcW w:w="2127" w:type="dxa"/>
          </w:tcPr>
          <w:p w:rsidR="009765BC" w:rsidRDefault="009765BC" w:rsidP="0062786D">
            <w:pPr>
              <w:jc w:val="center"/>
            </w:pPr>
          </w:p>
        </w:tc>
        <w:tc>
          <w:tcPr>
            <w:tcW w:w="2126" w:type="dxa"/>
          </w:tcPr>
          <w:p w:rsidR="009765BC" w:rsidRDefault="009765BC" w:rsidP="0062786D">
            <w:pPr>
              <w:jc w:val="center"/>
            </w:pPr>
          </w:p>
        </w:tc>
        <w:tc>
          <w:tcPr>
            <w:tcW w:w="1984" w:type="dxa"/>
          </w:tcPr>
          <w:p w:rsidR="009765BC" w:rsidRDefault="009765BC" w:rsidP="0062786D">
            <w:pPr>
              <w:jc w:val="center"/>
            </w:pPr>
          </w:p>
        </w:tc>
      </w:tr>
      <w:tr w:rsidR="009765BC" w:rsidTr="0062786D">
        <w:trPr>
          <w:jc w:val="center"/>
        </w:trPr>
        <w:tc>
          <w:tcPr>
            <w:tcW w:w="7366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по обязательным платежам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60120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rPr>
          <w:jc w:val="center"/>
        </w:trPr>
        <w:tc>
          <w:tcPr>
            <w:tcW w:w="7366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Среднемесячная выручка (тыс. руб.) (определяется как отношение выручки за отчетный период к числу месяцев в этом периоде:3, 6, 9 и 12)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60200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rPr>
          <w:jc w:val="center"/>
        </w:trPr>
        <w:tc>
          <w:tcPr>
            <w:tcW w:w="7366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Степень платежеспособности по текущим обязательствам (мес.) (рассчитывается как отношение суммы текущих обязательств к среднемесячной выручке)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60300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rPr>
          <w:jc w:val="center"/>
        </w:trPr>
        <w:tc>
          <w:tcPr>
            <w:tcW w:w="7366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Степень платежеспособности общая (мес.) (рассчитывается как отношение суммы всех обязательств: краткосрочных и долгосрочных к среднемесячной выручке)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Меры, принятые руководителем в целях финансового оздоровления предприятия (заполняются в случае наличии признаков банкротства):</w:t>
            </w:r>
          </w:p>
        </w:tc>
      </w:tr>
      <w:tr w:rsidR="009765BC" w:rsidTr="0062786D">
        <w:trPr>
          <w:jc w:val="center"/>
        </w:trPr>
        <w:tc>
          <w:tcPr>
            <w:tcW w:w="14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FB0E38">
              <w:rPr>
                <w:rFonts w:eastAsia="Times New Roman"/>
                <w:sz w:val="20"/>
                <w:lang w:eastAsia="ru-RU"/>
              </w:rPr>
              <w:t>(перечислить действия)</w:t>
            </w:r>
          </w:p>
        </w:tc>
      </w:tr>
      <w:tr w:rsidR="009765BC" w:rsidTr="0062786D">
        <w:trPr>
          <w:jc w:val="center"/>
        </w:trPr>
        <w:tc>
          <w:tcPr>
            <w:tcW w:w="14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9765BC" w:rsidRDefault="009765BC" w:rsidP="0097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236"/>
        <w:gridCol w:w="395"/>
        <w:gridCol w:w="1559"/>
        <w:gridCol w:w="496"/>
        <w:gridCol w:w="354"/>
        <w:gridCol w:w="426"/>
        <w:gridCol w:w="283"/>
        <w:gridCol w:w="1207"/>
        <w:gridCol w:w="1061"/>
        <w:gridCol w:w="284"/>
        <w:gridCol w:w="3969"/>
      </w:tblGrid>
      <w:tr w:rsidR="009765BC" w:rsidTr="0062786D">
        <w:tc>
          <w:tcPr>
            <w:tcW w:w="5313" w:type="dxa"/>
            <w:gridSpan w:val="9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Руководитель предприятия:</w:t>
            </w:r>
          </w:p>
        </w:tc>
        <w:tc>
          <w:tcPr>
            <w:tcW w:w="5314" w:type="dxa"/>
            <w:gridSpan w:val="3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5313" w:type="dxa"/>
            <w:gridSpan w:val="9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314" w:type="dxa"/>
            <w:gridSpan w:val="3"/>
            <w:tcBorders>
              <w:top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F73012">
              <w:rPr>
                <w:rFonts w:eastAsia="Times New Roman"/>
                <w:sz w:val="20"/>
                <w:lang w:eastAsia="ru-RU"/>
              </w:rPr>
              <w:t>должность</w:t>
            </w:r>
          </w:p>
        </w:tc>
      </w:tr>
      <w:tr w:rsidR="009765BC" w:rsidTr="0062786D">
        <w:tc>
          <w:tcPr>
            <w:tcW w:w="357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5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6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6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283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65BC" w:rsidTr="0062786D">
        <w:tc>
          <w:tcPr>
            <w:tcW w:w="3823" w:type="dxa"/>
            <w:gridSpan w:val="7"/>
          </w:tcPr>
          <w:p w:rsidR="009765BC" w:rsidRPr="004B1A89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4B1A89">
              <w:rPr>
                <w:rFonts w:eastAsia="Times New Roman"/>
                <w:sz w:val="20"/>
                <w:lang w:eastAsia="ru-RU"/>
              </w:rPr>
              <w:t>Дата</w:t>
            </w:r>
          </w:p>
        </w:tc>
        <w:tc>
          <w:tcPr>
            <w:tcW w:w="283" w:type="dxa"/>
          </w:tcPr>
          <w:p w:rsidR="009765BC" w:rsidRPr="004B1A89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765BC" w:rsidRPr="004B1A89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4B1A89">
              <w:rPr>
                <w:rFonts w:eastAsia="Times New Roman"/>
                <w:sz w:val="20"/>
                <w:lang w:eastAsia="ru-RU"/>
              </w:rPr>
              <w:t>Подпись</w:t>
            </w:r>
          </w:p>
        </w:tc>
        <w:tc>
          <w:tcPr>
            <w:tcW w:w="284" w:type="dxa"/>
          </w:tcPr>
          <w:p w:rsidR="009765BC" w:rsidRPr="004B1A89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765BC" w:rsidRPr="004B1A89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4B1A89">
              <w:rPr>
                <w:rFonts w:eastAsia="Times New Roman"/>
                <w:sz w:val="20"/>
                <w:lang w:eastAsia="ru-RU"/>
              </w:rPr>
              <w:t>Фамилия И.О.</w:t>
            </w:r>
          </w:p>
        </w:tc>
      </w:tr>
      <w:tr w:rsidR="009765BC" w:rsidTr="0062786D">
        <w:tc>
          <w:tcPr>
            <w:tcW w:w="3823" w:type="dxa"/>
            <w:gridSpan w:val="7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М.П.</w:t>
            </w:r>
          </w:p>
        </w:tc>
        <w:tc>
          <w:tcPr>
            <w:tcW w:w="284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9765BC" w:rsidRDefault="009765BC" w:rsidP="0062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9765BC" w:rsidRDefault="009765BC" w:rsidP="0097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</w:p>
    <w:p w:rsidR="009765BC" w:rsidRPr="00F73012" w:rsidRDefault="009765BC" w:rsidP="0097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F73012">
        <w:rPr>
          <w:rFonts w:eastAsia="Times New Roman"/>
          <w:sz w:val="20"/>
          <w:lang w:eastAsia="ru-RU"/>
        </w:rPr>
        <w:t>Примечание: вместе с настоящим отчетом представляются:</w:t>
      </w:r>
    </w:p>
    <w:p w:rsidR="009765BC" w:rsidRPr="00F73012" w:rsidRDefault="009765BC" w:rsidP="009765B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F73012">
        <w:rPr>
          <w:rFonts w:eastAsia="Times New Roman"/>
          <w:sz w:val="20"/>
          <w:lang w:eastAsia="ru-RU"/>
        </w:rPr>
        <w:t>Годовая (промежуточная) бухгалтерская отчетность в составе, определенном ст. 14 Федерального закона от 6 декабря 2011 г. № 402-ФЗ «О бухгалтерском учете».</w:t>
      </w:r>
    </w:p>
    <w:p w:rsidR="009765BC" w:rsidRPr="00F73012" w:rsidRDefault="009765BC" w:rsidP="009765B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F73012">
        <w:rPr>
          <w:rFonts w:eastAsia="Times New Roman"/>
          <w:sz w:val="20"/>
          <w:lang w:eastAsia="ru-RU"/>
        </w:rPr>
        <w:t>Сводная бух</w:t>
      </w:r>
      <w:r>
        <w:rPr>
          <w:rFonts w:eastAsia="Times New Roman"/>
          <w:sz w:val="20"/>
          <w:lang w:eastAsia="ru-RU"/>
        </w:rPr>
        <w:t>галтерская отчетность</w:t>
      </w:r>
      <w:r w:rsidRPr="00F73012">
        <w:rPr>
          <w:rFonts w:eastAsia="Times New Roman"/>
          <w:sz w:val="20"/>
          <w:lang w:eastAsia="ru-RU"/>
        </w:rPr>
        <w:t xml:space="preserve"> (при наличии у предприятия обособленных подразделений, филиалов).</w:t>
      </w:r>
    </w:p>
    <w:p w:rsidR="009765BC" w:rsidRPr="00F73012" w:rsidRDefault="009765BC" w:rsidP="009765B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exact"/>
        <w:jc w:val="both"/>
        <w:rPr>
          <w:rFonts w:eastAsia="Times New Roman"/>
          <w:sz w:val="20"/>
          <w:lang w:eastAsia="ru-RU"/>
        </w:rPr>
      </w:pPr>
      <w:r w:rsidRPr="00F73012">
        <w:rPr>
          <w:rFonts w:eastAsia="Times New Roman"/>
          <w:sz w:val="20"/>
          <w:lang w:eastAsia="ru-RU"/>
        </w:rPr>
        <w:t>Отчет нумеруется, прошнуровывается и скрепляется подписью руководителя и печатью предприятия.</w:t>
      </w:r>
    </w:p>
    <w:p w:rsidR="00057F7E" w:rsidRDefault="00057F7E"/>
    <w:sectPr w:rsidR="00057F7E" w:rsidSect="006C252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1B5B"/>
    <w:multiLevelType w:val="hybridMultilevel"/>
    <w:tmpl w:val="DF4E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A6BB0"/>
    <w:multiLevelType w:val="hybridMultilevel"/>
    <w:tmpl w:val="B6B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BC"/>
    <w:rsid w:val="00057F7E"/>
    <w:rsid w:val="002E7C6C"/>
    <w:rsid w:val="003A2081"/>
    <w:rsid w:val="004A65EC"/>
    <w:rsid w:val="00536526"/>
    <w:rsid w:val="006B5480"/>
    <w:rsid w:val="007B7A27"/>
    <w:rsid w:val="009765BC"/>
    <w:rsid w:val="00A07EBB"/>
    <w:rsid w:val="00AC6439"/>
    <w:rsid w:val="00B1728A"/>
    <w:rsid w:val="00E7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B3824-88C6-486C-AA4D-F57A2C9B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BC"/>
    <w:pPr>
      <w:ind w:left="720"/>
      <w:contextualSpacing/>
    </w:pPr>
  </w:style>
  <w:style w:type="table" w:styleId="a4">
    <w:name w:val="Table Grid"/>
    <w:basedOn w:val="a1"/>
    <w:uiPriority w:val="39"/>
    <w:rsid w:val="0097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АЛДИБАР</dc:creator>
  <cp:keywords/>
  <dc:description/>
  <cp:lastModifiedBy>Хасанбек Олсункаев</cp:lastModifiedBy>
  <cp:revision>5</cp:revision>
  <dcterms:created xsi:type="dcterms:W3CDTF">2015-03-14T11:53:00Z</dcterms:created>
  <dcterms:modified xsi:type="dcterms:W3CDTF">2015-08-24T16:04:00Z</dcterms:modified>
</cp:coreProperties>
</file>