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F2" w:rsidRDefault="00EB4102" w:rsidP="00EB4102">
      <w:pPr>
        <w:tabs>
          <w:tab w:val="left" w:pos="7710"/>
        </w:tabs>
        <w:rPr>
          <w:sz w:val="28"/>
          <w:szCs w:val="28"/>
        </w:rPr>
      </w:pPr>
      <w:r w:rsidRPr="00904454">
        <w:rPr>
          <w:sz w:val="28"/>
          <w:szCs w:val="28"/>
        </w:rPr>
        <w:t xml:space="preserve">        </w:t>
      </w:r>
    </w:p>
    <w:p w:rsidR="00BF0450" w:rsidRDefault="0050724A" w:rsidP="0050724A">
      <w:pPr>
        <w:jc w:val="right"/>
        <w:rPr>
          <w:sz w:val="22"/>
          <w:szCs w:val="22"/>
        </w:rPr>
      </w:pPr>
      <w:r w:rsidRPr="0050724A">
        <w:rPr>
          <w:sz w:val="22"/>
          <w:szCs w:val="22"/>
        </w:rPr>
        <w:t>П</w:t>
      </w:r>
      <w:r w:rsidR="00BF0450" w:rsidRPr="0050724A">
        <w:rPr>
          <w:sz w:val="22"/>
          <w:szCs w:val="22"/>
        </w:rPr>
        <w:t xml:space="preserve">риложение </w:t>
      </w:r>
    </w:p>
    <w:p w:rsidR="0050724A" w:rsidRDefault="0050724A" w:rsidP="0050724A">
      <w:pPr>
        <w:jc w:val="right"/>
        <w:rPr>
          <w:sz w:val="22"/>
          <w:szCs w:val="22"/>
        </w:rPr>
      </w:pPr>
      <w:r w:rsidRPr="0050724A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 xml:space="preserve">Министерства имущественных и </w:t>
      </w:r>
    </w:p>
    <w:p w:rsidR="0050724A" w:rsidRDefault="0050724A" w:rsidP="005072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земельных отношений Чеченской Республики </w:t>
      </w:r>
    </w:p>
    <w:p w:rsidR="0050724A" w:rsidRPr="0050724A" w:rsidRDefault="0050724A" w:rsidP="005072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83265">
        <w:rPr>
          <w:sz w:val="22"/>
          <w:szCs w:val="22"/>
        </w:rPr>
        <w:t>«</w:t>
      </w:r>
      <w:r w:rsidR="00224158">
        <w:rPr>
          <w:sz w:val="22"/>
          <w:szCs w:val="22"/>
        </w:rPr>
        <w:t>24</w:t>
      </w:r>
      <w:r w:rsidR="00A83265">
        <w:rPr>
          <w:sz w:val="22"/>
          <w:szCs w:val="22"/>
        </w:rPr>
        <w:t xml:space="preserve">» </w:t>
      </w:r>
      <w:r>
        <w:rPr>
          <w:sz w:val="22"/>
          <w:szCs w:val="22"/>
        </w:rPr>
        <w:t>_</w:t>
      </w:r>
      <w:r w:rsidR="00604460">
        <w:rPr>
          <w:sz w:val="22"/>
          <w:szCs w:val="22"/>
          <w:u w:val="single"/>
        </w:rPr>
        <w:t>февраля</w:t>
      </w:r>
      <w:r>
        <w:rPr>
          <w:sz w:val="22"/>
          <w:szCs w:val="22"/>
        </w:rPr>
        <w:t>_202</w:t>
      </w:r>
      <w:r w:rsidR="00604460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г. № </w:t>
      </w:r>
      <w:r w:rsidR="00604460">
        <w:rPr>
          <w:sz w:val="22"/>
          <w:szCs w:val="22"/>
        </w:rPr>
        <w:t xml:space="preserve"> </w:t>
      </w:r>
      <w:r w:rsidR="00224158" w:rsidRPr="00224158">
        <w:rPr>
          <w:sz w:val="22"/>
          <w:szCs w:val="22"/>
          <w:u w:val="single"/>
        </w:rPr>
        <w:t xml:space="preserve">20 </w:t>
      </w:r>
      <w:r w:rsidR="004A05BB" w:rsidRPr="00224158">
        <w:rPr>
          <w:sz w:val="22"/>
          <w:szCs w:val="22"/>
          <w:u w:val="single"/>
        </w:rPr>
        <w:t>-о</w:t>
      </w:r>
      <w:r w:rsidR="004A05BB" w:rsidRPr="004A05BB">
        <w:rPr>
          <w:sz w:val="22"/>
          <w:szCs w:val="22"/>
          <w:u w:val="single"/>
        </w:rPr>
        <w:t>/д</w:t>
      </w:r>
    </w:p>
    <w:p w:rsidR="00BF0450" w:rsidRDefault="00BF0450" w:rsidP="00BF0450">
      <w:pPr>
        <w:jc w:val="center"/>
        <w:rPr>
          <w:b/>
          <w:sz w:val="27"/>
          <w:szCs w:val="27"/>
        </w:rPr>
      </w:pPr>
    </w:p>
    <w:p w:rsidR="00A83265" w:rsidRDefault="00A83265" w:rsidP="00A83265">
      <w:pPr>
        <w:jc w:val="right"/>
        <w:rPr>
          <w:sz w:val="22"/>
          <w:szCs w:val="22"/>
        </w:rPr>
      </w:pPr>
      <w:r w:rsidRPr="0050724A">
        <w:rPr>
          <w:sz w:val="22"/>
          <w:szCs w:val="22"/>
        </w:rPr>
        <w:t xml:space="preserve">Приложение </w:t>
      </w:r>
    </w:p>
    <w:p w:rsidR="00A83265" w:rsidRDefault="00A83265" w:rsidP="00A83265">
      <w:pPr>
        <w:jc w:val="right"/>
        <w:rPr>
          <w:sz w:val="22"/>
          <w:szCs w:val="22"/>
        </w:rPr>
      </w:pPr>
      <w:r w:rsidRPr="0050724A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 xml:space="preserve">Министерства имущественных и </w:t>
      </w:r>
    </w:p>
    <w:p w:rsidR="00A83265" w:rsidRDefault="00A83265" w:rsidP="00A83265">
      <w:pPr>
        <w:jc w:val="right"/>
        <w:rPr>
          <w:sz w:val="22"/>
          <w:szCs w:val="22"/>
        </w:rPr>
      </w:pPr>
      <w:r>
        <w:rPr>
          <w:sz w:val="22"/>
          <w:szCs w:val="22"/>
        </w:rPr>
        <w:t>земельных отношений Чеченской Республики</w:t>
      </w:r>
    </w:p>
    <w:p w:rsidR="00A83265" w:rsidRDefault="00A83265" w:rsidP="00A83265">
      <w:pPr>
        <w:jc w:val="right"/>
        <w:rPr>
          <w:b/>
          <w:sz w:val="27"/>
          <w:szCs w:val="27"/>
        </w:rPr>
      </w:pPr>
      <w:r>
        <w:rPr>
          <w:sz w:val="22"/>
          <w:szCs w:val="22"/>
        </w:rPr>
        <w:t>от 11.06.2020</w:t>
      </w:r>
      <w:r w:rsidR="00604460">
        <w:rPr>
          <w:sz w:val="22"/>
          <w:szCs w:val="22"/>
        </w:rPr>
        <w:t xml:space="preserve"> </w:t>
      </w:r>
      <w:r>
        <w:rPr>
          <w:sz w:val="22"/>
          <w:szCs w:val="22"/>
        </w:rPr>
        <w:t>г. № 48/1-о/д</w:t>
      </w:r>
    </w:p>
    <w:p w:rsidR="002A1612" w:rsidRDefault="0050724A" w:rsidP="00BF045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Состав аттестационной комиссии по проведению аттестации и квалификационного экзамена государственного гражданского служащих, замещающих должности государственной гражданской службы в </w:t>
      </w:r>
      <w:r w:rsidR="00BF0450" w:rsidRPr="00575CDC">
        <w:rPr>
          <w:b/>
          <w:sz w:val="27"/>
          <w:szCs w:val="27"/>
        </w:rPr>
        <w:t>Министерстве имущественных</w:t>
      </w:r>
      <w:r w:rsidR="00BF0450">
        <w:rPr>
          <w:b/>
          <w:sz w:val="27"/>
          <w:szCs w:val="27"/>
        </w:rPr>
        <w:t xml:space="preserve"> </w:t>
      </w:r>
      <w:r w:rsidR="00BF0450" w:rsidRPr="00575CDC">
        <w:rPr>
          <w:b/>
          <w:sz w:val="27"/>
          <w:szCs w:val="27"/>
        </w:rPr>
        <w:t xml:space="preserve">и земельных отношений </w:t>
      </w:r>
    </w:p>
    <w:p w:rsidR="00BF0450" w:rsidRDefault="002A1612" w:rsidP="00BF045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Ч</w:t>
      </w:r>
      <w:r w:rsidR="00BF0450" w:rsidRPr="00575CDC">
        <w:rPr>
          <w:b/>
          <w:sz w:val="27"/>
          <w:szCs w:val="27"/>
        </w:rPr>
        <w:t>еченской Республики</w:t>
      </w:r>
    </w:p>
    <w:p w:rsidR="002A1612" w:rsidRDefault="002A1612" w:rsidP="00BF045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4"/>
        <w:gridCol w:w="4985"/>
      </w:tblGrid>
      <w:tr w:rsidR="00BF0450" w:rsidRPr="007E45CF" w:rsidTr="007B6F41">
        <w:tc>
          <w:tcPr>
            <w:tcW w:w="4984" w:type="dxa"/>
          </w:tcPr>
          <w:p w:rsidR="00BF0450" w:rsidRPr="007E45CF" w:rsidRDefault="00BF0450" w:rsidP="007B6F41">
            <w:pPr>
              <w:jc w:val="center"/>
              <w:rPr>
                <w:b/>
                <w:sz w:val="26"/>
                <w:szCs w:val="26"/>
              </w:rPr>
            </w:pPr>
            <w:r w:rsidRPr="007E45CF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985" w:type="dxa"/>
          </w:tcPr>
          <w:p w:rsidR="00BF0450" w:rsidRPr="007E45CF" w:rsidRDefault="00BF0450" w:rsidP="007B6F41">
            <w:pPr>
              <w:jc w:val="center"/>
              <w:rPr>
                <w:b/>
                <w:sz w:val="26"/>
                <w:szCs w:val="26"/>
              </w:rPr>
            </w:pPr>
            <w:r w:rsidRPr="007E45CF">
              <w:rPr>
                <w:b/>
                <w:sz w:val="26"/>
                <w:szCs w:val="26"/>
              </w:rPr>
              <w:t xml:space="preserve">Должность </w:t>
            </w:r>
          </w:p>
        </w:tc>
      </w:tr>
      <w:tr w:rsidR="00BF0450" w:rsidRPr="007E45CF" w:rsidTr="007B6F41">
        <w:tc>
          <w:tcPr>
            <w:tcW w:w="4984" w:type="dxa"/>
          </w:tcPr>
          <w:p w:rsidR="002A1612" w:rsidRPr="007E45CF" w:rsidRDefault="002A1612" w:rsidP="002A161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E45CF">
              <w:rPr>
                <w:rFonts w:eastAsia="Calibri"/>
                <w:sz w:val="26"/>
                <w:szCs w:val="26"/>
              </w:rPr>
              <w:t xml:space="preserve">Дадаев Хусин Хасанович </w:t>
            </w:r>
          </w:p>
          <w:p w:rsidR="00BF0450" w:rsidRPr="007E45CF" w:rsidRDefault="00BF0450" w:rsidP="007B6F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BF0450" w:rsidRPr="00485E88" w:rsidRDefault="002A1612" w:rsidP="002A161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485E88">
              <w:rPr>
                <w:rFonts w:eastAsia="Calibri"/>
              </w:rPr>
              <w:t xml:space="preserve">заместитель министра имущественных и земельных отношений Чеченской Республики, </w:t>
            </w:r>
            <w:r w:rsidRPr="00485E88">
              <w:rPr>
                <w:rFonts w:eastAsia="Calibri"/>
                <w:i/>
                <w:iCs/>
              </w:rPr>
              <w:t>председатель комиссии</w:t>
            </w:r>
          </w:p>
        </w:tc>
      </w:tr>
      <w:tr w:rsidR="00BF0450" w:rsidRPr="007E45CF" w:rsidTr="007B6F41">
        <w:tc>
          <w:tcPr>
            <w:tcW w:w="4984" w:type="dxa"/>
          </w:tcPr>
          <w:p w:rsidR="00BF4AAE" w:rsidRPr="007E45CF" w:rsidRDefault="00BF4AAE" w:rsidP="00BF4AAE">
            <w:pPr>
              <w:jc w:val="both"/>
              <w:rPr>
                <w:sz w:val="26"/>
                <w:szCs w:val="26"/>
              </w:rPr>
            </w:pPr>
            <w:r w:rsidRPr="007E45CF">
              <w:rPr>
                <w:sz w:val="26"/>
                <w:szCs w:val="26"/>
              </w:rPr>
              <w:t xml:space="preserve">Тураева Кемиса Майрбековна </w:t>
            </w:r>
          </w:p>
          <w:p w:rsidR="002A1612" w:rsidRPr="007E45CF" w:rsidRDefault="002A1612" w:rsidP="002A161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BF0450" w:rsidRPr="007E45CF" w:rsidRDefault="00BF0450" w:rsidP="007B6F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BF0450" w:rsidRPr="00485E88" w:rsidRDefault="00BF0450" w:rsidP="007B6F41">
            <w:r w:rsidRPr="00485E88">
              <w:t>директор административно-правового департамента</w:t>
            </w:r>
            <w:r w:rsidR="00485E88" w:rsidRPr="00485E88">
              <w:t xml:space="preserve"> Министерства имущественных и земельных отношений Чеченской Республики</w:t>
            </w:r>
            <w:r w:rsidRPr="00485E88">
              <w:t xml:space="preserve">, </w:t>
            </w:r>
            <w:r w:rsidRPr="00485E88">
              <w:rPr>
                <w:i/>
              </w:rPr>
              <w:t>заместитель председателя комиссии</w:t>
            </w:r>
          </w:p>
        </w:tc>
      </w:tr>
      <w:tr w:rsidR="00BF0450" w:rsidRPr="007E45CF" w:rsidTr="007B6F41">
        <w:tc>
          <w:tcPr>
            <w:tcW w:w="4984" w:type="dxa"/>
          </w:tcPr>
          <w:p w:rsidR="00BF0450" w:rsidRPr="007E45CF" w:rsidRDefault="002A1612" w:rsidP="002A1612">
            <w:pPr>
              <w:jc w:val="both"/>
              <w:rPr>
                <w:sz w:val="26"/>
                <w:szCs w:val="26"/>
              </w:rPr>
            </w:pPr>
            <w:r w:rsidRPr="007E45CF">
              <w:rPr>
                <w:sz w:val="26"/>
                <w:szCs w:val="26"/>
              </w:rPr>
              <w:t>Вагапова Малика Юнусовна</w:t>
            </w:r>
          </w:p>
        </w:tc>
        <w:tc>
          <w:tcPr>
            <w:tcW w:w="4985" w:type="dxa"/>
          </w:tcPr>
          <w:p w:rsidR="00BF0450" w:rsidRPr="00485E88" w:rsidRDefault="00BF0450" w:rsidP="00485E88">
            <w:r w:rsidRPr="00485E88">
              <w:t>заместитель начальника отдела правового и кадрового обеспечения</w:t>
            </w:r>
            <w:r w:rsidR="00485E88" w:rsidRPr="00485E88">
              <w:t xml:space="preserve"> административно-правового департамента Министерства имущественных и земельных отношений Чеченской Республики</w:t>
            </w:r>
            <w:r w:rsidRPr="00485E88">
              <w:t xml:space="preserve">, </w:t>
            </w:r>
            <w:r w:rsidRPr="00485E88">
              <w:rPr>
                <w:i/>
              </w:rPr>
              <w:t>секретарь комиссии</w:t>
            </w:r>
            <w:r w:rsidRPr="00485E88">
              <w:t xml:space="preserve"> </w:t>
            </w:r>
          </w:p>
        </w:tc>
      </w:tr>
      <w:tr w:rsidR="00BF0450" w:rsidRPr="007E45CF" w:rsidTr="007B6F41">
        <w:tc>
          <w:tcPr>
            <w:tcW w:w="9969" w:type="dxa"/>
            <w:gridSpan w:val="2"/>
          </w:tcPr>
          <w:p w:rsidR="00BF0450" w:rsidRPr="007E45CF" w:rsidRDefault="00BF0450" w:rsidP="007B6F41">
            <w:pPr>
              <w:jc w:val="center"/>
              <w:rPr>
                <w:b/>
                <w:sz w:val="26"/>
                <w:szCs w:val="26"/>
              </w:rPr>
            </w:pPr>
            <w:r w:rsidRPr="007E45CF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BF0450" w:rsidRPr="007E45CF" w:rsidTr="007B6F41">
        <w:tc>
          <w:tcPr>
            <w:tcW w:w="4984" w:type="dxa"/>
          </w:tcPr>
          <w:p w:rsidR="00BF0450" w:rsidRPr="007E45CF" w:rsidRDefault="00485E88" w:rsidP="007B6F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Висалиев Алихан Асламбекович</w:t>
            </w:r>
          </w:p>
        </w:tc>
        <w:tc>
          <w:tcPr>
            <w:tcW w:w="4985" w:type="dxa"/>
          </w:tcPr>
          <w:p w:rsidR="00BF0450" w:rsidRPr="00485E88" w:rsidRDefault="00485E88" w:rsidP="00485E88">
            <w:pPr>
              <w:rPr>
                <w:bCs/>
              </w:rPr>
            </w:pPr>
            <w:r w:rsidRPr="00485E88">
              <w:rPr>
                <w:rFonts w:eastAsia="Calibri"/>
              </w:rPr>
              <w:t>заместитель министра имущественных и земельных отношений Чеченской Республики</w:t>
            </w:r>
          </w:p>
        </w:tc>
      </w:tr>
      <w:tr w:rsidR="00BF0450" w:rsidRPr="007E45CF" w:rsidTr="007B6F41">
        <w:tc>
          <w:tcPr>
            <w:tcW w:w="4984" w:type="dxa"/>
          </w:tcPr>
          <w:p w:rsidR="00BF0450" w:rsidRPr="007E45CF" w:rsidRDefault="00BF4AAE" w:rsidP="00BF4AAE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Итаева Лиана </w:t>
            </w:r>
            <w:r w:rsidR="003C168B">
              <w:rPr>
                <w:sz w:val="26"/>
                <w:szCs w:val="26"/>
              </w:rPr>
              <w:t xml:space="preserve">Вахаевна </w:t>
            </w:r>
          </w:p>
        </w:tc>
        <w:tc>
          <w:tcPr>
            <w:tcW w:w="4985" w:type="dxa"/>
          </w:tcPr>
          <w:p w:rsidR="00BF0450" w:rsidRDefault="007E45CF" w:rsidP="007E45CF">
            <w:pPr>
              <w:rPr>
                <w:bCs/>
              </w:rPr>
            </w:pPr>
            <w:r w:rsidRPr="00485E88">
              <w:rPr>
                <w:bCs/>
              </w:rPr>
              <w:t xml:space="preserve">начальник отдела делопроизводства административно-правового департамента </w:t>
            </w:r>
          </w:p>
          <w:p w:rsidR="00485E88" w:rsidRPr="00485E88" w:rsidRDefault="00485E88" w:rsidP="007E45CF">
            <w:pPr>
              <w:rPr>
                <w:bCs/>
              </w:rPr>
            </w:pPr>
            <w:r w:rsidRPr="00485E88">
              <w:t>Министерства имущественных и земельных отношений Чеченской Республики</w:t>
            </w:r>
          </w:p>
        </w:tc>
      </w:tr>
      <w:tr w:rsidR="00BF0450" w:rsidRPr="007E45CF" w:rsidTr="007B6F41">
        <w:tc>
          <w:tcPr>
            <w:tcW w:w="4984" w:type="dxa"/>
          </w:tcPr>
          <w:p w:rsidR="00BF0450" w:rsidRPr="007E45CF" w:rsidRDefault="007E45CF" w:rsidP="002A1612">
            <w:pPr>
              <w:jc w:val="both"/>
              <w:rPr>
                <w:sz w:val="26"/>
                <w:szCs w:val="26"/>
              </w:rPr>
            </w:pPr>
            <w:r w:rsidRPr="007E45CF">
              <w:rPr>
                <w:sz w:val="26"/>
                <w:szCs w:val="26"/>
              </w:rPr>
              <w:t xml:space="preserve">Муслиев Хасейн Аюбович </w:t>
            </w:r>
          </w:p>
        </w:tc>
        <w:tc>
          <w:tcPr>
            <w:tcW w:w="4985" w:type="dxa"/>
          </w:tcPr>
          <w:p w:rsidR="00BF0450" w:rsidRPr="00485E88" w:rsidRDefault="00BF0450" w:rsidP="007E45CF">
            <w:pPr>
              <w:rPr>
                <w:bCs/>
              </w:rPr>
            </w:pPr>
            <w:r w:rsidRPr="00485E88">
              <w:rPr>
                <w:bCs/>
              </w:rPr>
              <w:t xml:space="preserve">начальник отдела </w:t>
            </w:r>
            <w:r w:rsidR="007E45CF" w:rsidRPr="00485E88">
              <w:rPr>
                <w:bCs/>
              </w:rPr>
              <w:t xml:space="preserve">оценки персонала и повышения квалификации департамента государственной гражданской службы Администрации Главы и Правительства Чеченской Республики </w:t>
            </w:r>
          </w:p>
        </w:tc>
      </w:tr>
      <w:tr w:rsidR="007E45CF" w:rsidRPr="007E45CF" w:rsidTr="009A55BC">
        <w:tc>
          <w:tcPr>
            <w:tcW w:w="9969" w:type="dxa"/>
            <w:gridSpan w:val="2"/>
          </w:tcPr>
          <w:p w:rsidR="007E45CF" w:rsidRPr="007E45CF" w:rsidRDefault="004A05BB" w:rsidP="004A05B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Независимые эксперты</w:t>
            </w:r>
            <w:r w:rsidR="007E45CF" w:rsidRPr="007E45CF">
              <w:rPr>
                <w:b/>
                <w:sz w:val="26"/>
                <w:szCs w:val="26"/>
              </w:rPr>
              <w:t>:</w:t>
            </w:r>
          </w:p>
        </w:tc>
      </w:tr>
      <w:tr w:rsidR="00BF0450" w:rsidRPr="007E45CF" w:rsidTr="007B6F41">
        <w:tc>
          <w:tcPr>
            <w:tcW w:w="4984" w:type="dxa"/>
          </w:tcPr>
          <w:p w:rsidR="00BF0450" w:rsidRPr="007E45CF" w:rsidRDefault="00BF0450" w:rsidP="007B6F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BF0450" w:rsidRPr="00485E88" w:rsidRDefault="007E45CF" w:rsidP="007E45CF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485E88">
              <w:rPr>
                <w:rFonts w:eastAsia="Calibri"/>
              </w:rPr>
              <w:t xml:space="preserve">представители научных, образовательных и других организаций, деятельность которых связанна с государственной гражданской службой </w:t>
            </w:r>
            <w:r w:rsidRPr="00485E88">
              <w:rPr>
                <w:rFonts w:eastAsia="Calibri"/>
                <w:i/>
                <w:iCs/>
              </w:rPr>
              <w:t>(по согласованию)</w:t>
            </w:r>
          </w:p>
        </w:tc>
      </w:tr>
      <w:tr w:rsidR="00BF0450" w:rsidRPr="007E45CF" w:rsidTr="007B6F41">
        <w:tc>
          <w:tcPr>
            <w:tcW w:w="4984" w:type="dxa"/>
          </w:tcPr>
          <w:p w:rsidR="00BF0450" w:rsidRPr="007E45CF" w:rsidRDefault="00BF0450" w:rsidP="007B6F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85" w:type="dxa"/>
          </w:tcPr>
          <w:p w:rsidR="007E45CF" w:rsidRPr="00485E88" w:rsidRDefault="007E45CF" w:rsidP="007E45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5E88">
              <w:rPr>
                <w:rFonts w:eastAsia="Calibri"/>
              </w:rPr>
              <w:t>представитель общественного совета при</w:t>
            </w:r>
          </w:p>
          <w:p w:rsidR="007E45CF" w:rsidRPr="00485E88" w:rsidRDefault="007E45CF" w:rsidP="007E45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5E88">
              <w:rPr>
                <w:rFonts w:eastAsia="Calibri"/>
              </w:rPr>
              <w:t>Министерстве имущественных и земельных</w:t>
            </w:r>
          </w:p>
          <w:p w:rsidR="007E45CF" w:rsidRPr="00485E88" w:rsidRDefault="007E45CF" w:rsidP="007E45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85E88">
              <w:rPr>
                <w:rFonts w:eastAsia="Calibri"/>
              </w:rPr>
              <w:t xml:space="preserve">отношений Чеченской Республики </w:t>
            </w:r>
            <w:r w:rsidRPr="00485E88">
              <w:rPr>
                <w:rFonts w:eastAsia="Calibri"/>
                <w:i/>
                <w:iCs/>
              </w:rPr>
              <w:t>(по согласованию)»</w:t>
            </w:r>
          </w:p>
          <w:p w:rsidR="00BF0450" w:rsidRPr="00485E88" w:rsidRDefault="00BF0450" w:rsidP="007B6F41">
            <w:pPr>
              <w:rPr>
                <w:bCs/>
              </w:rPr>
            </w:pPr>
          </w:p>
        </w:tc>
      </w:tr>
      <w:tr w:rsidR="00BF0450" w:rsidRPr="00575CDC" w:rsidTr="007B6F41">
        <w:tc>
          <w:tcPr>
            <w:tcW w:w="4984" w:type="dxa"/>
          </w:tcPr>
          <w:p w:rsidR="00BF0450" w:rsidRPr="00575CDC" w:rsidRDefault="00BF0450" w:rsidP="007B6F4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85" w:type="dxa"/>
          </w:tcPr>
          <w:p w:rsidR="00BF0450" w:rsidRPr="00575CDC" w:rsidRDefault="00BF0450" w:rsidP="007B6F41">
            <w:pPr>
              <w:rPr>
                <w:bCs/>
                <w:sz w:val="27"/>
                <w:szCs w:val="27"/>
              </w:rPr>
            </w:pPr>
          </w:p>
        </w:tc>
      </w:tr>
    </w:tbl>
    <w:p w:rsidR="00BF0450" w:rsidRDefault="00BF0450" w:rsidP="00BF0450">
      <w:pPr>
        <w:tabs>
          <w:tab w:val="left" w:pos="7710"/>
        </w:tabs>
        <w:jc w:val="center"/>
        <w:rPr>
          <w:sz w:val="28"/>
          <w:szCs w:val="28"/>
        </w:rPr>
      </w:pPr>
    </w:p>
    <w:p w:rsidR="00485E88" w:rsidRDefault="00485E88" w:rsidP="00BF0450">
      <w:pPr>
        <w:tabs>
          <w:tab w:val="left" w:pos="7710"/>
        </w:tabs>
        <w:jc w:val="center"/>
        <w:rPr>
          <w:sz w:val="28"/>
          <w:szCs w:val="28"/>
        </w:rPr>
      </w:pPr>
    </w:p>
    <w:sectPr w:rsidR="00485E88" w:rsidSect="0012148F">
      <w:pgSz w:w="11906" w:h="16838"/>
      <w:pgMar w:top="851" w:right="849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49" w:rsidRDefault="000F0549" w:rsidP="00EB4102">
      <w:r>
        <w:separator/>
      </w:r>
    </w:p>
  </w:endnote>
  <w:endnote w:type="continuationSeparator" w:id="1">
    <w:p w:rsidR="000F0549" w:rsidRDefault="000F0549" w:rsidP="00EB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49" w:rsidRDefault="000F0549" w:rsidP="00EB4102">
      <w:r>
        <w:separator/>
      </w:r>
    </w:p>
  </w:footnote>
  <w:footnote w:type="continuationSeparator" w:id="1">
    <w:p w:rsidR="000F0549" w:rsidRDefault="000F0549" w:rsidP="00EB4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DD"/>
    <w:multiLevelType w:val="hybridMultilevel"/>
    <w:tmpl w:val="71067E72"/>
    <w:lvl w:ilvl="0" w:tplc="DC9864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8C085E"/>
    <w:multiLevelType w:val="hybridMultilevel"/>
    <w:tmpl w:val="593260AA"/>
    <w:lvl w:ilvl="0" w:tplc="8D9C09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1E7E"/>
    <w:rsid w:val="00012B8A"/>
    <w:rsid w:val="00025930"/>
    <w:rsid w:val="0004201E"/>
    <w:rsid w:val="000457EE"/>
    <w:rsid w:val="00057868"/>
    <w:rsid w:val="000609BD"/>
    <w:rsid w:val="0008540A"/>
    <w:rsid w:val="00087046"/>
    <w:rsid w:val="00087D65"/>
    <w:rsid w:val="000A36C1"/>
    <w:rsid w:val="000A3D4E"/>
    <w:rsid w:val="000A776F"/>
    <w:rsid w:val="000B730A"/>
    <w:rsid w:val="000C6DB1"/>
    <w:rsid w:val="000C6DDF"/>
    <w:rsid w:val="000D45FE"/>
    <w:rsid w:val="000E0A6C"/>
    <w:rsid w:val="000E333B"/>
    <w:rsid w:val="000F0549"/>
    <w:rsid w:val="000F47D4"/>
    <w:rsid w:val="0010285B"/>
    <w:rsid w:val="0011767A"/>
    <w:rsid w:val="0012148F"/>
    <w:rsid w:val="00161992"/>
    <w:rsid w:val="001706CD"/>
    <w:rsid w:val="001732A3"/>
    <w:rsid w:val="001745A1"/>
    <w:rsid w:val="0018788D"/>
    <w:rsid w:val="00194024"/>
    <w:rsid w:val="001A3568"/>
    <w:rsid w:val="001B75C0"/>
    <w:rsid w:val="001D08B5"/>
    <w:rsid w:val="001D0960"/>
    <w:rsid w:val="001D364F"/>
    <w:rsid w:val="001D6950"/>
    <w:rsid w:val="00210136"/>
    <w:rsid w:val="00211954"/>
    <w:rsid w:val="00213116"/>
    <w:rsid w:val="00214D7D"/>
    <w:rsid w:val="00224158"/>
    <w:rsid w:val="00224D05"/>
    <w:rsid w:val="00236035"/>
    <w:rsid w:val="00245473"/>
    <w:rsid w:val="00260BC2"/>
    <w:rsid w:val="00276FA6"/>
    <w:rsid w:val="00281E7E"/>
    <w:rsid w:val="00282901"/>
    <w:rsid w:val="002930FC"/>
    <w:rsid w:val="002A1612"/>
    <w:rsid w:val="002D42AB"/>
    <w:rsid w:val="00304E6B"/>
    <w:rsid w:val="00322517"/>
    <w:rsid w:val="0033015A"/>
    <w:rsid w:val="00330A34"/>
    <w:rsid w:val="003350FB"/>
    <w:rsid w:val="003403A4"/>
    <w:rsid w:val="00340FF1"/>
    <w:rsid w:val="003437D2"/>
    <w:rsid w:val="00351198"/>
    <w:rsid w:val="00355728"/>
    <w:rsid w:val="003563B2"/>
    <w:rsid w:val="003579B3"/>
    <w:rsid w:val="00361B9C"/>
    <w:rsid w:val="00372E4D"/>
    <w:rsid w:val="003779C7"/>
    <w:rsid w:val="003959CC"/>
    <w:rsid w:val="003A214A"/>
    <w:rsid w:val="003C168B"/>
    <w:rsid w:val="003D1463"/>
    <w:rsid w:val="00400F9D"/>
    <w:rsid w:val="004027E3"/>
    <w:rsid w:val="004246F2"/>
    <w:rsid w:val="0046008C"/>
    <w:rsid w:val="00463E39"/>
    <w:rsid w:val="0047401E"/>
    <w:rsid w:val="00485E88"/>
    <w:rsid w:val="004871F0"/>
    <w:rsid w:val="004A05BB"/>
    <w:rsid w:val="004A5B82"/>
    <w:rsid w:val="004B517D"/>
    <w:rsid w:val="004C2F67"/>
    <w:rsid w:val="0050724A"/>
    <w:rsid w:val="00511C35"/>
    <w:rsid w:val="0051374E"/>
    <w:rsid w:val="00523CD6"/>
    <w:rsid w:val="005509D1"/>
    <w:rsid w:val="00557B0D"/>
    <w:rsid w:val="0059455E"/>
    <w:rsid w:val="005B067E"/>
    <w:rsid w:val="005C1559"/>
    <w:rsid w:val="00604460"/>
    <w:rsid w:val="00637C52"/>
    <w:rsid w:val="00640165"/>
    <w:rsid w:val="006667C8"/>
    <w:rsid w:val="006927C9"/>
    <w:rsid w:val="00693454"/>
    <w:rsid w:val="00696965"/>
    <w:rsid w:val="006A79C3"/>
    <w:rsid w:val="006D13CE"/>
    <w:rsid w:val="006E11CF"/>
    <w:rsid w:val="00704D58"/>
    <w:rsid w:val="0071599D"/>
    <w:rsid w:val="007221AB"/>
    <w:rsid w:val="00732749"/>
    <w:rsid w:val="0074090A"/>
    <w:rsid w:val="00764A08"/>
    <w:rsid w:val="00777B87"/>
    <w:rsid w:val="007A0B5F"/>
    <w:rsid w:val="007A1CF8"/>
    <w:rsid w:val="007B4307"/>
    <w:rsid w:val="007B6DD5"/>
    <w:rsid w:val="007C291D"/>
    <w:rsid w:val="007C3BD3"/>
    <w:rsid w:val="007D1A16"/>
    <w:rsid w:val="007D345A"/>
    <w:rsid w:val="007D7CD4"/>
    <w:rsid w:val="007E0465"/>
    <w:rsid w:val="007E3017"/>
    <w:rsid w:val="007E45CF"/>
    <w:rsid w:val="007E549C"/>
    <w:rsid w:val="007F378B"/>
    <w:rsid w:val="00826F18"/>
    <w:rsid w:val="00834685"/>
    <w:rsid w:val="00836B9C"/>
    <w:rsid w:val="00842B35"/>
    <w:rsid w:val="00842C09"/>
    <w:rsid w:val="00844D56"/>
    <w:rsid w:val="008477D6"/>
    <w:rsid w:val="0085128E"/>
    <w:rsid w:val="00890F1B"/>
    <w:rsid w:val="008916D7"/>
    <w:rsid w:val="008F4823"/>
    <w:rsid w:val="008F61B4"/>
    <w:rsid w:val="00904454"/>
    <w:rsid w:val="0091245F"/>
    <w:rsid w:val="00915BB7"/>
    <w:rsid w:val="00920B36"/>
    <w:rsid w:val="00932F31"/>
    <w:rsid w:val="00945475"/>
    <w:rsid w:val="00965BC0"/>
    <w:rsid w:val="00966678"/>
    <w:rsid w:val="00981E7B"/>
    <w:rsid w:val="009904E0"/>
    <w:rsid w:val="009A3569"/>
    <w:rsid w:val="009B293B"/>
    <w:rsid w:val="009E05B3"/>
    <w:rsid w:val="009E660B"/>
    <w:rsid w:val="009F1E02"/>
    <w:rsid w:val="009F268F"/>
    <w:rsid w:val="00A010B8"/>
    <w:rsid w:val="00A039FD"/>
    <w:rsid w:val="00A116FB"/>
    <w:rsid w:val="00A14910"/>
    <w:rsid w:val="00A1513C"/>
    <w:rsid w:val="00A20CCB"/>
    <w:rsid w:val="00A266CF"/>
    <w:rsid w:val="00A2707B"/>
    <w:rsid w:val="00A444C5"/>
    <w:rsid w:val="00A57DC5"/>
    <w:rsid w:val="00A630A0"/>
    <w:rsid w:val="00A729B9"/>
    <w:rsid w:val="00A75CAD"/>
    <w:rsid w:val="00A83265"/>
    <w:rsid w:val="00A94213"/>
    <w:rsid w:val="00AA2B68"/>
    <w:rsid w:val="00AB185E"/>
    <w:rsid w:val="00AC0251"/>
    <w:rsid w:val="00AE056C"/>
    <w:rsid w:val="00AE6638"/>
    <w:rsid w:val="00AF7D2A"/>
    <w:rsid w:val="00B01A70"/>
    <w:rsid w:val="00B038D5"/>
    <w:rsid w:val="00B34566"/>
    <w:rsid w:val="00B35DEA"/>
    <w:rsid w:val="00B6539E"/>
    <w:rsid w:val="00B902A6"/>
    <w:rsid w:val="00BA3F3B"/>
    <w:rsid w:val="00BB1252"/>
    <w:rsid w:val="00BB1FB4"/>
    <w:rsid w:val="00BE2944"/>
    <w:rsid w:val="00BE29FB"/>
    <w:rsid w:val="00BF0450"/>
    <w:rsid w:val="00BF4AAE"/>
    <w:rsid w:val="00C2411F"/>
    <w:rsid w:val="00C41FA9"/>
    <w:rsid w:val="00C463BA"/>
    <w:rsid w:val="00C53473"/>
    <w:rsid w:val="00C613ED"/>
    <w:rsid w:val="00C66887"/>
    <w:rsid w:val="00C87920"/>
    <w:rsid w:val="00C976FE"/>
    <w:rsid w:val="00CA2409"/>
    <w:rsid w:val="00CB38A0"/>
    <w:rsid w:val="00CD2CF5"/>
    <w:rsid w:val="00CF540A"/>
    <w:rsid w:val="00D03849"/>
    <w:rsid w:val="00D30C25"/>
    <w:rsid w:val="00D46FB2"/>
    <w:rsid w:val="00D518C5"/>
    <w:rsid w:val="00D52EEE"/>
    <w:rsid w:val="00D54716"/>
    <w:rsid w:val="00D55DDB"/>
    <w:rsid w:val="00D67744"/>
    <w:rsid w:val="00D76EA5"/>
    <w:rsid w:val="00D77B9B"/>
    <w:rsid w:val="00DA72DC"/>
    <w:rsid w:val="00DB614A"/>
    <w:rsid w:val="00DC20F4"/>
    <w:rsid w:val="00DC6310"/>
    <w:rsid w:val="00DE6CFD"/>
    <w:rsid w:val="00DF287E"/>
    <w:rsid w:val="00E0230B"/>
    <w:rsid w:val="00E113C8"/>
    <w:rsid w:val="00E21C78"/>
    <w:rsid w:val="00E35A25"/>
    <w:rsid w:val="00E40233"/>
    <w:rsid w:val="00E443F5"/>
    <w:rsid w:val="00E61AC8"/>
    <w:rsid w:val="00E633E4"/>
    <w:rsid w:val="00E7715A"/>
    <w:rsid w:val="00E82616"/>
    <w:rsid w:val="00E83A3A"/>
    <w:rsid w:val="00E94C39"/>
    <w:rsid w:val="00EB22A1"/>
    <w:rsid w:val="00EB4102"/>
    <w:rsid w:val="00EB4540"/>
    <w:rsid w:val="00EC466A"/>
    <w:rsid w:val="00EE5A64"/>
    <w:rsid w:val="00EF053E"/>
    <w:rsid w:val="00F215EB"/>
    <w:rsid w:val="00F232E5"/>
    <w:rsid w:val="00F23B72"/>
    <w:rsid w:val="00F31A73"/>
    <w:rsid w:val="00F35D98"/>
    <w:rsid w:val="00F375DE"/>
    <w:rsid w:val="00F4046A"/>
    <w:rsid w:val="00F55AC2"/>
    <w:rsid w:val="00F66916"/>
    <w:rsid w:val="00F8592B"/>
    <w:rsid w:val="00F97B35"/>
    <w:rsid w:val="00FA4E25"/>
    <w:rsid w:val="00FB0E6C"/>
    <w:rsid w:val="00FE2633"/>
    <w:rsid w:val="00FF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7E"/>
    <w:pPr>
      <w:ind w:left="720"/>
      <w:contextualSpacing/>
    </w:pPr>
  </w:style>
  <w:style w:type="paragraph" w:styleId="a4">
    <w:name w:val="Document Map"/>
    <w:basedOn w:val="a"/>
    <w:semiHidden/>
    <w:rsid w:val="00B01A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B41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EB410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B41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B4102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04D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4D58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194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МИНИСТЕРСТВО ИМУЩЕСТВЕННЫХ И ЗЕМЕЛЬНЫХ </vt:lpstr>
      <vt:lpstr>ОТНОШЕНИЙ ЧЕЧЕНСКОЙ РЕСПУБЛИКИ</vt:lpstr>
      <vt:lpstr/>
    </vt:vector>
  </TitlesOfParts>
  <Company>WORKGROUP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Hava otdel kadrov</cp:lastModifiedBy>
  <cp:revision>6</cp:revision>
  <cp:lastPrinted>2022-02-24T09:46:00Z</cp:lastPrinted>
  <dcterms:created xsi:type="dcterms:W3CDTF">2022-02-24T08:25:00Z</dcterms:created>
  <dcterms:modified xsi:type="dcterms:W3CDTF">2022-03-05T13:26:00Z</dcterms:modified>
</cp:coreProperties>
</file>