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EB" w:rsidRPr="00405ADC" w:rsidRDefault="001141EB" w:rsidP="00405ADC">
      <w:pPr>
        <w:spacing w:line="240" w:lineRule="exact"/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1"/>
      </w:tblGrid>
      <w:tr w:rsidR="006D3EF1" w:rsidTr="0030252B">
        <w:tc>
          <w:tcPr>
            <w:tcW w:w="6062" w:type="dxa"/>
          </w:tcPr>
          <w:p w:rsidR="006D3EF1" w:rsidRDefault="006D3EF1" w:rsidP="00B375D0">
            <w:pPr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bookmarkStart w:id="0" w:name="sub_1000"/>
          </w:p>
        </w:tc>
        <w:tc>
          <w:tcPr>
            <w:tcW w:w="3791" w:type="dxa"/>
          </w:tcPr>
          <w:p w:rsidR="006D3EF1" w:rsidRPr="006D3EF1" w:rsidRDefault="009534F0" w:rsidP="006D3EF1">
            <w:pPr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УТВЕРЖДЕНО</w:t>
            </w:r>
            <w:r w:rsidR="00E730DB"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br/>
              <w:t xml:space="preserve">приказом </w:t>
            </w:r>
            <w:r w:rsidR="006D3EF1" w:rsidRPr="006D3EF1"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Министерства </w:t>
            </w:r>
          </w:p>
          <w:p w:rsidR="006D3EF1" w:rsidRPr="006D3EF1" w:rsidRDefault="006D3EF1" w:rsidP="006D3EF1">
            <w:pPr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6D3EF1"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имущественных и земельных </w:t>
            </w:r>
          </w:p>
          <w:p w:rsidR="006D3EF1" w:rsidRPr="006D3EF1" w:rsidRDefault="006D3EF1" w:rsidP="006D3EF1">
            <w:pPr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6D3EF1"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отношений Чеченской Республики </w:t>
            </w:r>
          </w:p>
          <w:p w:rsidR="006D3EF1" w:rsidRPr="006D3EF1" w:rsidRDefault="0035706D" w:rsidP="006D3EF1">
            <w:pPr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от 23.11.2020 г. № 131/1-</w:t>
            </w:r>
            <w:r w:rsidR="006D3EF1"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о/</w:t>
            </w:r>
            <w:proofErr w:type="spellStart"/>
            <w:r w:rsidR="006D3EF1"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д</w:t>
            </w:r>
            <w:proofErr w:type="spellEnd"/>
          </w:p>
          <w:p w:rsidR="006D3EF1" w:rsidRPr="00F855B3" w:rsidRDefault="006D3EF1" w:rsidP="006D3EF1">
            <w:pPr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</w:p>
          <w:p w:rsidR="006D3EF1" w:rsidRDefault="006D3EF1" w:rsidP="00B375D0">
            <w:pPr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bookmarkEnd w:id="0"/>
    </w:tbl>
    <w:p w:rsidR="001141EB" w:rsidRPr="00F855B3" w:rsidRDefault="001141EB" w:rsidP="00B375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52B" w:rsidRDefault="001141EB" w:rsidP="00B375D0">
      <w:pPr>
        <w:pStyle w:val="1"/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F855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 организации работы комиссии Министерства </w:t>
      </w:r>
    </w:p>
    <w:p w:rsidR="00B375D0" w:rsidRDefault="0030252B" w:rsidP="00B375D0">
      <w:pPr>
        <w:pStyle w:val="1"/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и земельных отношений </w:t>
      </w:r>
      <w:r w:rsidR="001141EB"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Чеченской Республики </w:t>
      </w:r>
    </w:p>
    <w:p w:rsidR="00037C38" w:rsidRDefault="001141EB" w:rsidP="00037C38">
      <w:pPr>
        <w:pStyle w:val="1"/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индивидуальным служебным спорам</w:t>
      </w:r>
    </w:p>
    <w:p w:rsidR="00037C38" w:rsidRPr="00037C38" w:rsidRDefault="00037C38" w:rsidP="00037C38">
      <w:pPr>
        <w:rPr>
          <w:sz w:val="16"/>
          <w:szCs w:val="16"/>
        </w:rPr>
      </w:pP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1"/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1. Индивидуальные служебные споры (далее – служебные споры) в Министерстве </w:t>
      </w:r>
      <w:r w:rsidR="0030252B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и земельных отношений </w:t>
      </w:r>
      <w:r w:rsidRPr="00F855B3">
        <w:rPr>
          <w:rFonts w:ascii="Times New Roman" w:hAnsi="Times New Roman" w:cs="Times New Roman"/>
          <w:color w:val="000000"/>
          <w:sz w:val="28"/>
          <w:szCs w:val="28"/>
        </w:rPr>
        <w:t>Чеченской Республики (далее – Министерство) с государственными гражданскими служащими, замещающими должности государственной гражданской службы в Министерстве (далее – гражданские служащие), либо гражданами Российской Федерации, поступающими на государственную гражданскую службу или ранее состоявшими на государственной гражданской службе в Министерстве (далее – граждане), рассматриваются комиссией Министерства по служебным спорам</w:t>
      </w:r>
      <w:hyperlink w:anchor="sub_9993" w:history="1"/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2"/>
      <w:bookmarkEnd w:id="1"/>
      <w:r w:rsidRPr="00F855B3">
        <w:rPr>
          <w:rFonts w:ascii="Times New Roman" w:hAnsi="Times New Roman" w:cs="Times New Roman"/>
          <w:color w:val="000000"/>
          <w:sz w:val="28"/>
          <w:szCs w:val="28"/>
        </w:rPr>
        <w:t>2. Комиссия рассматривает служебные споры между представителем нанимателя и гражданскими служащими, гражданами по вопросам применения федеральных законов, иных нормативных правовых актов о государственной гражданской службе Российской Федерации и служебного контракта.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03"/>
      <w:bookmarkEnd w:id="2"/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3. Комиссия образуется решением министра </w:t>
      </w:r>
      <w:r w:rsidR="00A86C11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и земельных отношений </w:t>
      </w:r>
      <w:r w:rsidR="00B375D0">
        <w:rPr>
          <w:rFonts w:ascii="Times New Roman" w:hAnsi="Times New Roman" w:cs="Times New Roman"/>
          <w:color w:val="000000"/>
          <w:sz w:val="28"/>
          <w:szCs w:val="28"/>
        </w:rPr>
        <w:t xml:space="preserve">Чеченской Республики </w:t>
      </w:r>
      <w:r w:rsidRPr="00F855B3">
        <w:rPr>
          <w:rFonts w:ascii="Times New Roman" w:hAnsi="Times New Roman" w:cs="Times New Roman"/>
          <w:color w:val="000000"/>
          <w:sz w:val="28"/>
          <w:szCs w:val="28"/>
        </w:rPr>
        <w:t>из равного числа представителей первичной профсоюзной организации и представителя нанимателя.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04"/>
      <w:bookmarkEnd w:id="3"/>
      <w:r w:rsidRPr="00F855B3">
        <w:rPr>
          <w:rFonts w:ascii="Times New Roman" w:hAnsi="Times New Roman" w:cs="Times New Roman"/>
          <w:color w:val="000000"/>
          <w:sz w:val="28"/>
          <w:szCs w:val="28"/>
        </w:rPr>
        <w:t>4. Представители первичной профсоюзной организации избираются в комиссию на к</w:t>
      </w:r>
      <w:r w:rsidR="00B375D0">
        <w:rPr>
          <w:rFonts w:ascii="Times New Roman" w:hAnsi="Times New Roman" w:cs="Times New Roman"/>
          <w:color w:val="000000"/>
          <w:sz w:val="28"/>
          <w:szCs w:val="28"/>
        </w:rPr>
        <w:t>онференции гражданских служащих</w:t>
      </w:r>
      <w:r w:rsidRPr="00F855B3">
        <w:rPr>
          <w:rFonts w:ascii="Times New Roman" w:hAnsi="Times New Roman" w:cs="Times New Roman"/>
          <w:color w:val="000000"/>
          <w:sz w:val="28"/>
          <w:szCs w:val="28"/>
        </w:rPr>
        <w:t>. Представители представителя нанимателя назначаются в комиссию представителем нанимателя.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05"/>
      <w:bookmarkEnd w:id="4"/>
      <w:r w:rsidRPr="00F855B3">
        <w:rPr>
          <w:rFonts w:ascii="Times New Roman" w:hAnsi="Times New Roman" w:cs="Times New Roman"/>
          <w:color w:val="000000"/>
          <w:sz w:val="28"/>
          <w:szCs w:val="28"/>
        </w:rPr>
        <w:t>5. Комиссия избирает из своего состава председателя и секретаря путем голосования большинством голосов, что фиксируется в протоколе заседания комиссии.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06"/>
      <w:bookmarkEnd w:id="5"/>
      <w:r w:rsidRPr="00F855B3">
        <w:rPr>
          <w:rFonts w:ascii="Times New Roman" w:hAnsi="Times New Roman" w:cs="Times New Roman"/>
          <w:color w:val="000000"/>
          <w:sz w:val="28"/>
          <w:szCs w:val="28"/>
        </w:rPr>
        <w:t>6. Комиссия имеет свою печать и журнал регистрации письменных заявлений гражданских служащих, граждан и выдачи копий решений комиссии (далее – журнал) (</w:t>
      </w:r>
      <w:hyperlink w:anchor="sub_1100" w:history="1">
        <w:r w:rsidRPr="00F855B3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приложение 1</w:t>
        </w:r>
      </w:hyperlink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Положению).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07"/>
      <w:bookmarkEnd w:id="6"/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7. Служебный спор рассматривается комиссией в случае, если гражданский служащий, гражданин самостоятельно или с участием своего представителя не </w:t>
      </w:r>
      <w:r w:rsidRPr="00F855B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урегулировал разногласия, о которых заявлено в комиссию, при непосредственных переговорах с представителем нанимателя.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08"/>
      <w:bookmarkEnd w:id="7"/>
      <w:r w:rsidRPr="00F855B3">
        <w:rPr>
          <w:rFonts w:ascii="Times New Roman" w:hAnsi="Times New Roman" w:cs="Times New Roman"/>
          <w:color w:val="000000"/>
          <w:sz w:val="28"/>
          <w:szCs w:val="28"/>
        </w:rPr>
        <w:t>8. Организацию заседания комиссии, ведение протокола заседания комиссии (</w:t>
      </w:r>
      <w:hyperlink w:anchor="sub_1200" w:history="1">
        <w:r w:rsidRPr="00F855B3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приложение 2</w:t>
        </w:r>
      </w:hyperlink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Положению), уведомление членов комиссии, гражданского служащего, гражданина, обратившегося в комиссию, о дате, времени и месте проведения заседания комиссии, оформление решения комиссии (</w:t>
      </w:r>
      <w:hyperlink w:anchor="sub_1300" w:history="1">
        <w:r w:rsidRPr="00F855B3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приложение 3</w:t>
        </w:r>
      </w:hyperlink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Положению) и его копий, ведение журнала, обобщение материалов по работе комиссии в отдельное номенклатурное дело и их хранение обеспечивает секретарь комиссии.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09"/>
      <w:bookmarkEnd w:id="8"/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9. Организационное обеспечение работы комиссии осуществляет отдел </w:t>
      </w:r>
      <w:r w:rsidR="00A86C11">
        <w:rPr>
          <w:rFonts w:ascii="Times New Roman" w:hAnsi="Times New Roman" w:cs="Times New Roman"/>
          <w:color w:val="000000"/>
          <w:sz w:val="28"/>
          <w:szCs w:val="28"/>
        </w:rPr>
        <w:t>правового и кадрового обеспечения административно-правового</w:t>
      </w:r>
      <w:r w:rsidR="00B375D0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Министерства</w:t>
      </w:r>
      <w:r w:rsidRPr="00F855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10"/>
      <w:bookmarkEnd w:id="9"/>
      <w:r w:rsidRPr="00F855B3">
        <w:rPr>
          <w:rFonts w:ascii="Times New Roman" w:hAnsi="Times New Roman" w:cs="Times New Roman"/>
          <w:color w:val="000000"/>
          <w:sz w:val="28"/>
          <w:szCs w:val="28"/>
        </w:rPr>
        <w:t>10. Комиссия рассматривает служебные споры по поступившим в комиссию письменным заявлениям от гражданских служащих, граждан, которые регистрируются в журнале секретарем комиссии в день поступления.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11"/>
      <w:bookmarkEnd w:id="10"/>
      <w:r w:rsidRPr="00F855B3">
        <w:rPr>
          <w:rFonts w:ascii="Times New Roman" w:hAnsi="Times New Roman" w:cs="Times New Roman"/>
          <w:color w:val="000000"/>
          <w:sz w:val="28"/>
          <w:szCs w:val="28"/>
        </w:rPr>
        <w:t>11. Комиссия рассматривает служебные споры в случае, если гражданский служащий, гражданин обратился в комиссию с письменным заявлением в трехмесячный срок со дня, когда он узнал или должен был узнать о нарушении его права.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12"/>
      <w:bookmarkEnd w:id="11"/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12. В случае пропуска по уважительным причинам срока, установленного </w:t>
      </w:r>
      <w:hyperlink w:anchor="sub_7008" w:history="1">
        <w:r w:rsidRPr="00037C38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</w:t>
        </w:r>
      </w:hyperlink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11 настоящего Положения, комиссия может восстановить этот срок и рассмотреть служебный </w:t>
      </w:r>
      <w:r w:rsidR="00B375D0" w:rsidRPr="00F855B3">
        <w:rPr>
          <w:rFonts w:ascii="Times New Roman" w:hAnsi="Times New Roman" w:cs="Times New Roman"/>
          <w:color w:val="000000"/>
          <w:sz w:val="28"/>
          <w:szCs w:val="28"/>
        </w:rPr>
        <w:t>спор,</w:t>
      </w:r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 по существу.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13"/>
      <w:bookmarkEnd w:id="12"/>
      <w:r w:rsidRPr="00F855B3">
        <w:rPr>
          <w:rFonts w:ascii="Times New Roman" w:hAnsi="Times New Roman" w:cs="Times New Roman"/>
          <w:color w:val="000000"/>
          <w:sz w:val="28"/>
          <w:szCs w:val="28"/>
        </w:rPr>
        <w:t>13. В случае если комиссия примет решение, что срок обращения гражданским служащим, гражданином в комиссию пропущен без уважительных причин, то комиссия выносит решение об отказе в удовлетворении заявленных требований.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14"/>
      <w:bookmarkEnd w:id="13"/>
      <w:r w:rsidRPr="00F855B3">
        <w:rPr>
          <w:rFonts w:ascii="Times New Roman" w:hAnsi="Times New Roman" w:cs="Times New Roman"/>
          <w:color w:val="000000"/>
          <w:sz w:val="28"/>
          <w:szCs w:val="28"/>
        </w:rPr>
        <w:t>14. Служебный спор рассматривается комиссией в течение десяти календарных дней со дня подачи гражданским служащим, гражданином заявления в его присутствии или в присутствии уполномоченного им представителя.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15"/>
      <w:bookmarkEnd w:id="14"/>
      <w:r w:rsidRPr="00F855B3">
        <w:rPr>
          <w:rFonts w:ascii="Times New Roman" w:hAnsi="Times New Roman" w:cs="Times New Roman"/>
          <w:color w:val="000000"/>
          <w:sz w:val="28"/>
          <w:szCs w:val="28"/>
        </w:rPr>
        <w:t>15. Рассмотрение служебного спора в отсутствии гражданского служащего, гражданина или уполномоченного им представителя допускается лишь по письменному заявлению гражданского служащего, гражданина.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16"/>
      <w:bookmarkEnd w:id="15"/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16. В случае неявки гражданского служащего, гражданина или уполномоченного им представителя на заседание комиссии рассмотрение служебного спора откладывается. В случае вторичной неявки гражданского служащего, гражданина или уполномоченного им представителя без уважительных причин на заседание комиссии комиссия может вынести решение о снятии вопроса с рассмотрения, что не лишает гражданского служащего, гражданина права подать заявление о рассмотрении служебного спора повторно в пределах срока, установленного в </w:t>
      </w:r>
      <w:hyperlink w:anchor="sub_1011" w:history="1">
        <w:r w:rsidRPr="00F855B3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пункте 11</w:t>
        </w:r>
      </w:hyperlink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о чем секретарь комиссии уведомляет гражданского служащего, гражданина письменно (</w:t>
      </w:r>
      <w:hyperlink w:anchor="sub_1400" w:history="1">
        <w:r w:rsidRPr="00F855B3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приложение 4</w:t>
        </w:r>
      </w:hyperlink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Положению).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7"/>
      <w:bookmarkEnd w:id="16"/>
      <w:r w:rsidRPr="00F855B3">
        <w:rPr>
          <w:rFonts w:ascii="Times New Roman" w:hAnsi="Times New Roman" w:cs="Times New Roman"/>
          <w:color w:val="000000"/>
          <w:sz w:val="28"/>
          <w:szCs w:val="28"/>
        </w:rPr>
        <w:lastRenderedPageBreak/>
        <w:t>17. Комиссия имеет право вызывать на заседание свидетелей, приглашать специалистов. По требованию комиссии представитель нанимателя (его представители) обязан в установленный комиссией срок представлять ей необходимые документы.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18"/>
      <w:bookmarkEnd w:id="17"/>
      <w:r w:rsidRPr="00F855B3">
        <w:rPr>
          <w:rFonts w:ascii="Times New Roman" w:hAnsi="Times New Roman" w:cs="Times New Roman"/>
          <w:color w:val="000000"/>
          <w:sz w:val="28"/>
          <w:szCs w:val="28"/>
        </w:rPr>
        <w:t>18. Заседание комиссии считается правомочным, если на нем присутствует не менее половины членов, представляющих первичную профсоюзную организацию и не менее половины членов, представляющих представителя нанимателя.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19"/>
      <w:bookmarkEnd w:id="18"/>
      <w:r w:rsidRPr="00F855B3">
        <w:rPr>
          <w:rFonts w:ascii="Times New Roman" w:hAnsi="Times New Roman" w:cs="Times New Roman"/>
          <w:color w:val="000000"/>
          <w:sz w:val="28"/>
          <w:szCs w:val="28"/>
        </w:rPr>
        <w:t>19. Комиссия принимает решение тайным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020"/>
      <w:bookmarkEnd w:id="19"/>
      <w:r w:rsidRPr="00F855B3">
        <w:rPr>
          <w:rFonts w:ascii="Times New Roman" w:hAnsi="Times New Roman" w:cs="Times New Roman"/>
          <w:color w:val="000000"/>
          <w:sz w:val="28"/>
          <w:szCs w:val="28"/>
        </w:rPr>
        <w:t>20. В решении комиссии указываются: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0201"/>
      <w:bookmarkEnd w:id="20"/>
      <w:r w:rsidRPr="00F855B3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отчество, должность обратившегося в комиссию гражданского служащего, гражданина;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0202"/>
      <w:bookmarkEnd w:id="21"/>
      <w:r w:rsidRPr="00F855B3">
        <w:rPr>
          <w:rFonts w:ascii="Times New Roman" w:hAnsi="Times New Roman" w:cs="Times New Roman"/>
          <w:color w:val="000000"/>
          <w:sz w:val="28"/>
          <w:szCs w:val="28"/>
        </w:rPr>
        <w:t>даты обращения в комиссию и рассмотрения служебного спора, существо служебного спора;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10203"/>
      <w:bookmarkEnd w:id="22"/>
      <w:r w:rsidRPr="00F855B3">
        <w:rPr>
          <w:rFonts w:ascii="Times New Roman" w:hAnsi="Times New Roman" w:cs="Times New Roman"/>
          <w:color w:val="000000"/>
          <w:sz w:val="28"/>
          <w:szCs w:val="28"/>
        </w:rPr>
        <w:t>фамилии, имена, отчества членов комиссии и других лиц, присутствовавших на заседании;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0204"/>
      <w:bookmarkEnd w:id="23"/>
      <w:r w:rsidRPr="00F855B3">
        <w:rPr>
          <w:rFonts w:ascii="Times New Roman" w:hAnsi="Times New Roman" w:cs="Times New Roman"/>
          <w:color w:val="000000"/>
          <w:sz w:val="28"/>
          <w:szCs w:val="28"/>
        </w:rPr>
        <w:t>существо решения и его обоснование (со ссылкой на действующее законодательство);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10205"/>
      <w:bookmarkEnd w:id="24"/>
      <w:r w:rsidRPr="00F855B3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голосования.</w:t>
      </w:r>
    </w:p>
    <w:p w:rsidR="001141EB" w:rsidRPr="00F855B3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021"/>
      <w:bookmarkEnd w:id="25"/>
      <w:r w:rsidRPr="00F855B3">
        <w:rPr>
          <w:rFonts w:ascii="Times New Roman" w:hAnsi="Times New Roman" w:cs="Times New Roman"/>
          <w:color w:val="000000"/>
          <w:sz w:val="28"/>
          <w:szCs w:val="28"/>
        </w:rPr>
        <w:t>21. В течение трех дней со дня принятия комиссией решения его копия, подписанная председателем комиссии и заверенная печатью комиссии, вручается:</w:t>
      </w:r>
      <w:bookmarkStart w:id="27" w:name="sub_10211"/>
      <w:bookmarkEnd w:id="26"/>
      <w:r w:rsidR="00037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5B3">
        <w:rPr>
          <w:rFonts w:ascii="Times New Roman" w:hAnsi="Times New Roman" w:cs="Times New Roman"/>
          <w:color w:val="000000"/>
          <w:sz w:val="28"/>
          <w:szCs w:val="28"/>
        </w:rPr>
        <w:t>секретарем комиссии или в случае его отсутствия лицом, его заменяющим, - гражданскому служащему, гражданину или уполномоченному им представителю;</w:t>
      </w:r>
      <w:bookmarkStart w:id="28" w:name="sub_1027"/>
      <w:bookmarkEnd w:id="27"/>
      <w:r w:rsidR="00037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5B3">
        <w:rPr>
          <w:rFonts w:ascii="Times New Roman" w:hAnsi="Times New Roman" w:cs="Times New Roman"/>
          <w:color w:val="000000"/>
          <w:sz w:val="28"/>
          <w:szCs w:val="28"/>
        </w:rPr>
        <w:t>председателем комиссии - представителю нанимателя.</w:t>
      </w:r>
    </w:p>
    <w:p w:rsidR="001141EB" w:rsidRDefault="001141EB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022"/>
      <w:bookmarkEnd w:id="28"/>
      <w:r w:rsidRPr="00F855B3">
        <w:rPr>
          <w:rFonts w:ascii="Times New Roman" w:hAnsi="Times New Roman" w:cs="Times New Roman"/>
          <w:color w:val="000000"/>
          <w:sz w:val="28"/>
          <w:szCs w:val="28"/>
        </w:rPr>
        <w:t>22. Решение комиссии может быть обжаловано в суд любой из сторон служебного спора в десятидневный срок со дня вручения ей копии решения комиссии.</w:t>
      </w:r>
      <w:bookmarkStart w:id="30" w:name="sub_1100"/>
      <w:bookmarkEnd w:id="29"/>
    </w:p>
    <w:p w:rsidR="00414822" w:rsidRDefault="00414822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822" w:rsidRDefault="00414822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822" w:rsidRDefault="00414822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822" w:rsidRDefault="00414822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822" w:rsidRDefault="00414822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822" w:rsidRDefault="00414822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822" w:rsidRDefault="00414822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822" w:rsidRDefault="00414822" w:rsidP="004148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822" w:rsidRPr="00D50DC8" w:rsidRDefault="00414822" w:rsidP="00414822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41EB" w:rsidRPr="006146F7" w:rsidRDefault="001141EB" w:rsidP="00D50DC8">
      <w:pPr>
        <w:spacing w:line="240" w:lineRule="auto"/>
        <w:ind w:left="538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46F7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>Приложение 1</w:t>
      </w:r>
      <w:r w:rsidRPr="006146F7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br/>
        <w:t xml:space="preserve">к </w:t>
      </w:r>
      <w:hyperlink w:anchor="sub_1000" w:history="1">
        <w:r w:rsidRPr="006146F7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Положению</w:t>
        </w:r>
      </w:hyperlink>
      <w:r w:rsidRPr="006146F7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об организации работы комиссии Министерства </w:t>
      </w:r>
      <w:r w:rsidR="006146F7" w:rsidRPr="006146F7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имущественных и земельных отношений </w:t>
      </w:r>
      <w:r w:rsidRPr="006146F7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>Чеченской Республики по индивидуальным служебным спорам</w:t>
      </w:r>
    </w:p>
    <w:bookmarkEnd w:id="30"/>
    <w:p w:rsidR="001141EB" w:rsidRPr="00F855B3" w:rsidRDefault="001141EB" w:rsidP="00E163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D50DC8">
      <w:pPr>
        <w:pStyle w:val="1"/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r w:rsidRPr="00F855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регистрации письменных заявлений государственных гражданских служащих, граждан Российской Федерации и выдачи копий решений комиссии Министерства </w:t>
      </w:r>
      <w:r w:rsidR="005F78BC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и земельных отношений </w:t>
      </w:r>
      <w:r w:rsidRPr="00F855B3">
        <w:rPr>
          <w:rFonts w:ascii="Times New Roman" w:hAnsi="Times New Roman" w:cs="Times New Roman"/>
          <w:color w:val="000000"/>
          <w:sz w:val="28"/>
          <w:szCs w:val="28"/>
        </w:rPr>
        <w:t>Чеченской Республики по индивидуальным служебным спорам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9"/>
        <w:gridCol w:w="1418"/>
        <w:gridCol w:w="1559"/>
        <w:gridCol w:w="1843"/>
        <w:gridCol w:w="1559"/>
        <w:gridCol w:w="1559"/>
        <w:gridCol w:w="1756"/>
      </w:tblGrid>
      <w:tr w:rsidR="001141EB" w:rsidRPr="00F855B3" w:rsidTr="001756B9">
        <w:trPr>
          <w:jc w:val="center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5B3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5B3">
              <w:rPr>
                <w:rFonts w:ascii="Times New Roman" w:hAnsi="Times New Roman" w:cs="Times New Roman"/>
                <w:color w:val="000000"/>
              </w:rPr>
              <w:t xml:space="preserve">Дата приема заявления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5B3">
              <w:rPr>
                <w:rFonts w:ascii="Times New Roman" w:hAnsi="Times New Roman" w:cs="Times New Roman"/>
                <w:color w:val="000000"/>
              </w:rPr>
              <w:t>Фамилия, имя, отчество заявителя, краткое содержание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5B3">
              <w:rPr>
                <w:rFonts w:ascii="Times New Roman" w:hAnsi="Times New Roman" w:cs="Times New Roman"/>
                <w:color w:val="000000"/>
              </w:rPr>
              <w:t>Количество листов заявления с приложениями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5B3">
              <w:rPr>
                <w:rFonts w:ascii="Times New Roman" w:hAnsi="Times New Roman" w:cs="Times New Roman"/>
                <w:color w:val="000000"/>
              </w:rPr>
              <w:t>Подпись, фамилия, инициалы секретаря комиссии, принявшего 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5B3">
              <w:rPr>
                <w:rFonts w:ascii="Times New Roman" w:hAnsi="Times New Roman" w:cs="Times New Roman"/>
                <w:color w:val="000000"/>
              </w:rPr>
              <w:t>Фамилия, инициалы заявителя (представителя заявителя), дата, расписка о получении копии решения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5B3">
              <w:rPr>
                <w:rFonts w:ascii="Times New Roman" w:hAnsi="Times New Roman" w:cs="Times New Roman"/>
                <w:color w:val="000000"/>
              </w:rPr>
              <w:t>Фамилия, инициалы, должность представителя нанимателя, расписка о получении копии решения</w:t>
            </w:r>
          </w:p>
        </w:tc>
      </w:tr>
      <w:tr w:rsidR="001141EB" w:rsidRPr="00F855B3" w:rsidTr="001756B9">
        <w:trPr>
          <w:jc w:val="center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5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5B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5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5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5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5B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5B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141EB" w:rsidRPr="00F855B3" w:rsidTr="001756B9">
        <w:trPr>
          <w:jc w:val="center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41EB" w:rsidRPr="00F855B3" w:rsidTr="001756B9">
        <w:trPr>
          <w:jc w:val="center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EB" w:rsidRPr="00F855B3" w:rsidRDefault="001141EB" w:rsidP="001756B9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146F7" w:rsidRDefault="006146F7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146F7" w:rsidRPr="00F855B3" w:rsidRDefault="006146F7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146F7" w:rsidRPr="006146F7" w:rsidRDefault="006146F7" w:rsidP="006146F7">
      <w:pPr>
        <w:spacing w:line="240" w:lineRule="auto"/>
        <w:ind w:left="538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>Приложение 2</w:t>
      </w:r>
      <w:r w:rsidRPr="006146F7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br/>
        <w:t xml:space="preserve">к </w:t>
      </w:r>
      <w:hyperlink w:anchor="sub_1000" w:history="1">
        <w:r w:rsidRPr="006146F7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Положению</w:t>
        </w:r>
      </w:hyperlink>
      <w:r w:rsidRPr="006146F7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об организации работы комиссии Министерства имущественных и земельных отношений Чеченской Республики по индивидуальным служебным спорам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D50DC8">
      <w:pPr>
        <w:pStyle w:val="aa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D50DC8">
      <w:pPr>
        <w:pStyle w:val="aa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>ПРОТОКОЛ</w:t>
      </w:r>
    </w:p>
    <w:p w:rsidR="001141EB" w:rsidRPr="00F855B3" w:rsidRDefault="001141EB" w:rsidP="00D50DC8">
      <w:pPr>
        <w:pStyle w:val="aa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комиссии Министерства </w:t>
      </w:r>
      <w:r w:rsidR="005F78BC"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 xml:space="preserve">имущественных и земельных отношений </w:t>
      </w:r>
      <w:r w:rsidRPr="00F855B3"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>Чеченской Республики по индивидуальным служебным спорам</w:t>
      </w:r>
    </w:p>
    <w:p w:rsidR="001141EB" w:rsidRPr="00F855B3" w:rsidRDefault="001141EB" w:rsidP="00D50DC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            по заявлению №__________от «____»_________20___г.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«____»_________________________20___г.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(дата проведения заседания)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члены комиссии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(фамилии, имена, отчества)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государственный гражданский служащий, гражданин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замещающий (поступающий на, замещавший) должность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(наименование должности государственной гражданской службы с указанием структурного подразделения Министерства Чеченской Республики по делам молодежи)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государственным гражданским служащим, гражданином </w:t>
      </w:r>
      <w:r w:rsidRPr="00F855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представитель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уполномоченного представителя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(наименование документа, серия, номер, когда и кем выдан)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Другие лица, участвовавшие в заседании (специалисты, свидетели и другие)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(фамилии, имена, отчества)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На заседании комиссии рассматривалось заявление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государственного гражданского служащего, гражданина)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(краткое содержание заявления государственного гражданского служащего, гражданина)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Выступления, ответы на вопросы, пояснения участников заседания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Комиссия решила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__________________ ________________________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(подпись)   (инициалы, фамилия)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Секретарь комиссии _____________ ____________________________</w:t>
      </w:r>
    </w:p>
    <w:p w:rsidR="001141EB" w:rsidRPr="00F855B3" w:rsidRDefault="001141EB" w:rsidP="00305D62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(подпись)                                 (инициалы, фамилия)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Члены комиссии    ______________ ____________________________</w:t>
      </w:r>
    </w:p>
    <w:p w:rsidR="001141EB" w:rsidRPr="00F855B3" w:rsidRDefault="001141EB" w:rsidP="00305D62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(подпись)                                 (инициалы, фамилия)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______________ ____________________________</w:t>
      </w:r>
    </w:p>
    <w:p w:rsidR="001141EB" w:rsidRPr="00F855B3" w:rsidRDefault="001141EB" w:rsidP="00305D62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(подпись)                                 (инициалы, фамилия)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______________ ____________________________</w:t>
      </w:r>
    </w:p>
    <w:p w:rsidR="00305D62" w:rsidRDefault="001141EB" w:rsidP="00305D62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(подпись)                                 (инициалы, фамилия)</w:t>
      </w:r>
    </w:p>
    <w:p w:rsidR="001141EB" w:rsidRPr="00305D62" w:rsidRDefault="001141EB" w:rsidP="00305D62">
      <w:pPr>
        <w:pStyle w:val="aa"/>
        <w:rPr>
          <w:rFonts w:ascii="Times New Roman" w:hAnsi="Times New Roman" w:cs="Times New Roman"/>
          <w:color w:val="000000"/>
          <w:sz w:val="16"/>
          <w:szCs w:val="16"/>
        </w:rPr>
      </w:pPr>
      <w:r w:rsidRPr="00591234">
        <w:rPr>
          <w:rFonts w:ascii="Times New Roman" w:hAnsi="Times New Roman" w:cs="Times New Roman"/>
          <w:color w:val="000000"/>
          <w:sz w:val="28"/>
          <w:szCs w:val="28"/>
        </w:rPr>
        <w:t>______________ ____________________________</w:t>
      </w:r>
    </w:p>
    <w:p w:rsidR="001141EB" w:rsidRPr="00591234" w:rsidRDefault="001141EB" w:rsidP="00305D62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91234">
        <w:rPr>
          <w:rFonts w:ascii="Times New Roman" w:hAnsi="Times New Roman" w:cs="Times New Roman"/>
          <w:color w:val="000000"/>
          <w:sz w:val="16"/>
          <w:szCs w:val="16"/>
        </w:rPr>
        <w:t>(подпись)                                 (инициалы, фамилия)</w:t>
      </w:r>
    </w:p>
    <w:p w:rsidR="001141EB" w:rsidRPr="00591234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5912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______________ ____________________________</w:t>
      </w:r>
    </w:p>
    <w:p w:rsidR="001141EB" w:rsidRPr="00591234" w:rsidRDefault="001141EB" w:rsidP="00305D62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91234">
        <w:rPr>
          <w:rFonts w:ascii="Times New Roman" w:hAnsi="Times New Roman" w:cs="Times New Roman"/>
          <w:color w:val="000000"/>
          <w:sz w:val="16"/>
          <w:szCs w:val="16"/>
        </w:rPr>
        <w:t>(подпись)                                 (инициалы, фамилия)</w:t>
      </w:r>
    </w:p>
    <w:p w:rsidR="001141EB" w:rsidRPr="00591234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5912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______________ ____________________________</w:t>
      </w:r>
    </w:p>
    <w:p w:rsidR="001141EB" w:rsidRPr="00591234" w:rsidRDefault="001141EB" w:rsidP="00305D62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91234">
        <w:rPr>
          <w:rFonts w:ascii="Times New Roman" w:hAnsi="Times New Roman" w:cs="Times New Roman"/>
          <w:color w:val="000000"/>
          <w:sz w:val="16"/>
          <w:szCs w:val="16"/>
        </w:rPr>
        <w:t>(подпись)                                 (инициалы, фамилия)</w:t>
      </w:r>
    </w:p>
    <w:p w:rsidR="001141EB" w:rsidRPr="00F855B3" w:rsidRDefault="001141EB" w:rsidP="001141EB">
      <w:pPr>
        <w:spacing w:line="240" w:lineRule="exact"/>
        <w:ind w:left="5387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141EB" w:rsidRPr="00F855B3" w:rsidRDefault="001141EB" w:rsidP="00305D62">
      <w:pPr>
        <w:spacing w:line="240" w:lineRule="exact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141EB" w:rsidRPr="00F855B3" w:rsidRDefault="001141EB" w:rsidP="001141EB">
      <w:pPr>
        <w:spacing w:line="240" w:lineRule="exact"/>
        <w:ind w:left="5387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146F7" w:rsidRPr="006146F7" w:rsidRDefault="006146F7" w:rsidP="006146F7">
      <w:pPr>
        <w:spacing w:line="240" w:lineRule="auto"/>
        <w:ind w:left="538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3</w:t>
      </w:r>
      <w:r w:rsidRPr="006146F7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br/>
        <w:t xml:space="preserve">к </w:t>
      </w:r>
      <w:hyperlink w:anchor="sub_1000" w:history="1">
        <w:r w:rsidRPr="006146F7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Положению</w:t>
        </w:r>
      </w:hyperlink>
      <w:r w:rsidRPr="006146F7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об организации работы комиссии Министерства имущественных и земельных отношений Чеченской Республики по индивидуальным служебным спорам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305D62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305D62">
      <w:pPr>
        <w:pStyle w:val="aa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1141EB" w:rsidRPr="00305D62" w:rsidRDefault="001141EB" w:rsidP="00305D62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55B3"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Министерства </w:t>
      </w:r>
      <w:r w:rsidR="005F78BC"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 xml:space="preserve">имущественных и земельных отношений </w:t>
      </w:r>
      <w:r w:rsidRPr="00F855B3"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>Чеченской Республики по индивидуальным служебным спорам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            по заявлению №__________от «____»_________20___г.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«____»_____________________20___г.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 xml:space="preserve"> (дата проведения заседания)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члены комиссии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(фамилии, имена, отчества)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государственный гражданский служащий, гражданин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замещающий (поступающий на, замещавший) должность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(наименование должности государственной гражданской службы с указанием структурного подразделения Министерства Чеченской Республики по делам молодежи)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уполномоченный   государственным   гражданским    служащим,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гражданином представитель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lastRenderedPageBreak/>
        <w:t>(фамилия, имя, отчество)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другие лица, участвовавшие в заседании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(фамилии, имена, отчества)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Рассмотрев заявление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государственного гражданского служащего, гражданина)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(краткое содержание заявления государственного гражданского служащего, гражданина)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комиссия на основании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(наименования нормативных правовых актов с указанием реквизитов, пунктов, статей)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решила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(содержание решения)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______________ _____________________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(подпись)   (инициалы, фамилия)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1141EB" w:rsidRPr="00F855B3" w:rsidRDefault="001141EB" w:rsidP="001141EB">
      <w:pPr>
        <w:rPr>
          <w:color w:val="000000"/>
        </w:rPr>
      </w:pPr>
    </w:p>
    <w:p w:rsidR="001141EB" w:rsidRPr="00F855B3" w:rsidRDefault="001141EB" w:rsidP="001141EB">
      <w:pPr>
        <w:rPr>
          <w:color w:val="000000"/>
        </w:rPr>
      </w:pPr>
    </w:p>
    <w:p w:rsidR="001141EB" w:rsidRPr="00F855B3" w:rsidRDefault="001141EB" w:rsidP="001141EB">
      <w:pPr>
        <w:rPr>
          <w:color w:val="000000"/>
        </w:rPr>
      </w:pPr>
    </w:p>
    <w:p w:rsidR="001141EB" w:rsidRPr="00F855B3" w:rsidRDefault="001141EB" w:rsidP="001141EB">
      <w:pPr>
        <w:rPr>
          <w:color w:val="000000"/>
        </w:rPr>
      </w:pPr>
    </w:p>
    <w:p w:rsidR="001141EB" w:rsidRDefault="001141EB" w:rsidP="001141EB">
      <w:pPr>
        <w:rPr>
          <w:color w:val="000000"/>
        </w:rPr>
      </w:pPr>
    </w:p>
    <w:p w:rsidR="00305D62" w:rsidRPr="00F855B3" w:rsidRDefault="00305D62" w:rsidP="001141EB">
      <w:pPr>
        <w:rPr>
          <w:color w:val="000000"/>
        </w:rPr>
      </w:pPr>
    </w:p>
    <w:p w:rsidR="001141EB" w:rsidRDefault="001141EB" w:rsidP="001141EB">
      <w:pPr>
        <w:rPr>
          <w:color w:val="000000"/>
        </w:rPr>
      </w:pPr>
    </w:p>
    <w:p w:rsidR="006146F7" w:rsidRPr="00F855B3" w:rsidRDefault="006146F7" w:rsidP="001141EB">
      <w:pPr>
        <w:rPr>
          <w:color w:val="000000"/>
        </w:rPr>
      </w:pP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146F7" w:rsidRPr="006146F7" w:rsidRDefault="006146F7" w:rsidP="006146F7">
      <w:pPr>
        <w:spacing w:line="240" w:lineRule="auto"/>
        <w:ind w:left="538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4</w:t>
      </w:r>
      <w:r w:rsidRPr="006146F7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br/>
        <w:t xml:space="preserve">к </w:t>
      </w:r>
      <w:hyperlink w:anchor="sub_1000" w:history="1">
        <w:r w:rsidRPr="006146F7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Положению</w:t>
        </w:r>
      </w:hyperlink>
      <w:r w:rsidRPr="006146F7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об организации работы комиссии Министерства имущественных и земельных отношений Чеченской Республики по индивидуальным служебным спорам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305D62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1141EB" w:rsidRPr="00F855B3" w:rsidRDefault="001141EB" w:rsidP="00305D62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1141EB" w:rsidRPr="00F855B3" w:rsidRDefault="001141EB" w:rsidP="00305D62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1141EB" w:rsidRPr="00F855B3" w:rsidRDefault="001141EB" w:rsidP="00305D62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1141EB" w:rsidRPr="00305D62" w:rsidRDefault="001141EB" w:rsidP="00305D62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05D62">
        <w:rPr>
          <w:rFonts w:ascii="Times New Roman" w:hAnsi="Times New Roman" w:cs="Times New Roman"/>
          <w:color w:val="000000"/>
          <w:sz w:val="16"/>
          <w:szCs w:val="16"/>
        </w:rPr>
        <w:t>(место жительства)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305D62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  Министерства </w:t>
      </w:r>
      <w:r w:rsidR="005F78BC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и земельных отношений </w:t>
      </w:r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Чеченской Республики по индивидуальным служебным спорам уведомляет, что в соответствии со </w:t>
      </w:r>
      <w:hyperlink r:id="rId6" w:history="1">
        <w:r w:rsidRPr="00F855B3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 xml:space="preserve">статьей </w:t>
        </w:r>
      </w:hyperlink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70 </w:t>
      </w:r>
      <w:r w:rsidRPr="008A2AD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 июля 2004 года № 79-ФЗ «О государственной гражданской службе Российской Федерации»</w:t>
      </w:r>
      <w:r w:rsidRPr="00F855B3">
        <w:rPr>
          <w:rFonts w:ascii="Times New Roman" w:hAnsi="Times New Roman" w:cs="Times New Roman"/>
          <w:color w:val="000000"/>
          <w:sz w:val="28"/>
          <w:szCs w:val="28"/>
        </w:rPr>
        <w:t>рассмотрение служебного спора по Вашему заявлению_</w:t>
      </w:r>
      <w:r w:rsidRPr="00F855B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855B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855B3">
        <w:rPr>
          <w:rFonts w:ascii="Times New Roman" w:hAnsi="Times New Roman" w:cs="Times New Roman"/>
          <w:color w:val="000000"/>
          <w:sz w:val="28"/>
          <w:szCs w:val="28"/>
        </w:rPr>
        <w:softHyphen/>
        <w:t>_______________________________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(регистрационный номер и дата регистрации)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отменено в связи с __________________________________________________________________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1141EB" w:rsidRPr="00F855B3" w:rsidRDefault="001141EB" w:rsidP="001141EB">
      <w:pPr>
        <w:pStyle w:val="aa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(указать причину, по которой отменено рассмотрение заявления)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 xml:space="preserve">     Вы имеете право подать заявление о рассмотрении индивидуального служебного спора повторно до истечения трехмесячного срока со дня, когда узнали о нарушении Вашего права.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55B3">
        <w:rPr>
          <w:rFonts w:ascii="Times New Roman" w:hAnsi="Times New Roman" w:cs="Times New Roman"/>
          <w:color w:val="000000"/>
          <w:sz w:val="28"/>
          <w:szCs w:val="28"/>
        </w:rPr>
        <w:t>Секретарь комиссии _______________ ______________________</w:t>
      </w:r>
    </w:p>
    <w:p w:rsidR="001141EB" w:rsidRPr="00F855B3" w:rsidRDefault="001141EB" w:rsidP="001141EB">
      <w:pPr>
        <w:pStyle w:val="aa"/>
        <w:rPr>
          <w:rFonts w:ascii="Times New Roman" w:hAnsi="Times New Roman" w:cs="Times New Roman"/>
          <w:color w:val="000000"/>
          <w:sz w:val="16"/>
          <w:szCs w:val="16"/>
        </w:rPr>
      </w:pPr>
      <w:r w:rsidRPr="00F855B3">
        <w:rPr>
          <w:rFonts w:ascii="Times New Roman" w:hAnsi="Times New Roman" w:cs="Times New Roman"/>
          <w:color w:val="000000"/>
          <w:sz w:val="16"/>
          <w:szCs w:val="16"/>
        </w:rPr>
        <w:t>(подпись)   (инициалы, фамилия)</w:t>
      </w:r>
    </w:p>
    <w:p w:rsidR="001141EB" w:rsidRPr="00F855B3" w:rsidRDefault="001141EB" w:rsidP="001141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34B18" w:rsidRDefault="00534B18" w:rsidP="00534B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sectPr w:rsidR="00534B18" w:rsidSect="00CF4320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F43"/>
    <w:multiLevelType w:val="hybridMultilevel"/>
    <w:tmpl w:val="7E283F36"/>
    <w:lvl w:ilvl="0" w:tplc="DB1C50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360EDD"/>
    <w:multiLevelType w:val="hybridMultilevel"/>
    <w:tmpl w:val="71067E72"/>
    <w:lvl w:ilvl="0" w:tplc="DC9864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6C262E6"/>
    <w:multiLevelType w:val="hybridMultilevel"/>
    <w:tmpl w:val="3F3EB7B2"/>
    <w:lvl w:ilvl="0" w:tplc="DFCACBF6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4177BC"/>
    <w:multiLevelType w:val="hybridMultilevel"/>
    <w:tmpl w:val="4ECC48A0"/>
    <w:lvl w:ilvl="0" w:tplc="9AF6777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09F66D2"/>
    <w:multiLevelType w:val="hybridMultilevel"/>
    <w:tmpl w:val="3A4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7A36C9"/>
    <w:rsid w:val="000039D3"/>
    <w:rsid w:val="000302FE"/>
    <w:rsid w:val="00037C38"/>
    <w:rsid w:val="0008387D"/>
    <w:rsid w:val="000E1D37"/>
    <w:rsid w:val="001141EB"/>
    <w:rsid w:val="00120173"/>
    <w:rsid w:val="00122B3B"/>
    <w:rsid w:val="0014242D"/>
    <w:rsid w:val="00161212"/>
    <w:rsid w:val="00173EEC"/>
    <w:rsid w:val="001A044C"/>
    <w:rsid w:val="001E502C"/>
    <w:rsid w:val="0021728C"/>
    <w:rsid w:val="0023653B"/>
    <w:rsid w:val="0025474C"/>
    <w:rsid w:val="002C4D39"/>
    <w:rsid w:val="002E28D0"/>
    <w:rsid w:val="0030252B"/>
    <w:rsid w:val="00305D62"/>
    <w:rsid w:val="0035706D"/>
    <w:rsid w:val="003605E8"/>
    <w:rsid w:val="00370F5F"/>
    <w:rsid w:val="00384B72"/>
    <w:rsid w:val="00386552"/>
    <w:rsid w:val="0039623D"/>
    <w:rsid w:val="003C0336"/>
    <w:rsid w:val="003F53D9"/>
    <w:rsid w:val="00405ADC"/>
    <w:rsid w:val="00412315"/>
    <w:rsid w:val="00412E5A"/>
    <w:rsid w:val="00414822"/>
    <w:rsid w:val="004302BC"/>
    <w:rsid w:val="00450030"/>
    <w:rsid w:val="004618C3"/>
    <w:rsid w:val="004927CB"/>
    <w:rsid w:val="00496AE6"/>
    <w:rsid w:val="004A2593"/>
    <w:rsid w:val="004A2CB4"/>
    <w:rsid w:val="004D41B2"/>
    <w:rsid w:val="0050637F"/>
    <w:rsid w:val="00506E1E"/>
    <w:rsid w:val="00514ED7"/>
    <w:rsid w:val="00525359"/>
    <w:rsid w:val="00534B18"/>
    <w:rsid w:val="00564A36"/>
    <w:rsid w:val="00584055"/>
    <w:rsid w:val="00585C8E"/>
    <w:rsid w:val="00597709"/>
    <w:rsid w:val="005F49F9"/>
    <w:rsid w:val="005F78BC"/>
    <w:rsid w:val="006146F7"/>
    <w:rsid w:val="00634AB9"/>
    <w:rsid w:val="00666677"/>
    <w:rsid w:val="0069519E"/>
    <w:rsid w:val="006B5232"/>
    <w:rsid w:val="006C73F5"/>
    <w:rsid w:val="006D2B42"/>
    <w:rsid w:val="006D3EF1"/>
    <w:rsid w:val="006E3728"/>
    <w:rsid w:val="006E6121"/>
    <w:rsid w:val="006F04F4"/>
    <w:rsid w:val="0072178F"/>
    <w:rsid w:val="007851EF"/>
    <w:rsid w:val="00787843"/>
    <w:rsid w:val="00787FB3"/>
    <w:rsid w:val="007A36C9"/>
    <w:rsid w:val="007B4E12"/>
    <w:rsid w:val="008743B7"/>
    <w:rsid w:val="008A563B"/>
    <w:rsid w:val="008D7983"/>
    <w:rsid w:val="009534F0"/>
    <w:rsid w:val="009844E4"/>
    <w:rsid w:val="009A2826"/>
    <w:rsid w:val="009B15C9"/>
    <w:rsid w:val="009B7E1D"/>
    <w:rsid w:val="009E3571"/>
    <w:rsid w:val="009F3C34"/>
    <w:rsid w:val="00A0313B"/>
    <w:rsid w:val="00A041A6"/>
    <w:rsid w:val="00A17A70"/>
    <w:rsid w:val="00A35309"/>
    <w:rsid w:val="00A42F03"/>
    <w:rsid w:val="00A71552"/>
    <w:rsid w:val="00A86C11"/>
    <w:rsid w:val="00A91E1D"/>
    <w:rsid w:val="00A960CC"/>
    <w:rsid w:val="00AA056C"/>
    <w:rsid w:val="00AE2FCD"/>
    <w:rsid w:val="00B35166"/>
    <w:rsid w:val="00B375D0"/>
    <w:rsid w:val="00B50431"/>
    <w:rsid w:val="00B66D2D"/>
    <w:rsid w:val="00B93588"/>
    <w:rsid w:val="00B95E72"/>
    <w:rsid w:val="00BA5E4F"/>
    <w:rsid w:val="00C11029"/>
    <w:rsid w:val="00C250B1"/>
    <w:rsid w:val="00C272CC"/>
    <w:rsid w:val="00C36043"/>
    <w:rsid w:val="00C46F12"/>
    <w:rsid w:val="00C528F1"/>
    <w:rsid w:val="00C91DA8"/>
    <w:rsid w:val="00CC5F35"/>
    <w:rsid w:val="00CC706D"/>
    <w:rsid w:val="00CF4320"/>
    <w:rsid w:val="00D50DC8"/>
    <w:rsid w:val="00D528AF"/>
    <w:rsid w:val="00D53A24"/>
    <w:rsid w:val="00D5732D"/>
    <w:rsid w:val="00D70D11"/>
    <w:rsid w:val="00D76889"/>
    <w:rsid w:val="00DB3477"/>
    <w:rsid w:val="00DC7379"/>
    <w:rsid w:val="00DD7F17"/>
    <w:rsid w:val="00E16361"/>
    <w:rsid w:val="00E22BC9"/>
    <w:rsid w:val="00E730DB"/>
    <w:rsid w:val="00E80798"/>
    <w:rsid w:val="00E86C58"/>
    <w:rsid w:val="00E911DB"/>
    <w:rsid w:val="00EC14C6"/>
    <w:rsid w:val="00EE2CFC"/>
    <w:rsid w:val="00F12A69"/>
    <w:rsid w:val="00F3793F"/>
    <w:rsid w:val="00F47AAB"/>
    <w:rsid w:val="00F52F10"/>
    <w:rsid w:val="00F92E76"/>
    <w:rsid w:val="00F94A3B"/>
    <w:rsid w:val="00F96C30"/>
    <w:rsid w:val="00FA5F90"/>
    <w:rsid w:val="00FB05CE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F1"/>
  </w:style>
  <w:style w:type="paragraph" w:styleId="1">
    <w:name w:val="heading 1"/>
    <w:basedOn w:val="a"/>
    <w:next w:val="a"/>
    <w:link w:val="10"/>
    <w:uiPriority w:val="99"/>
    <w:qFormat/>
    <w:rsid w:val="003865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02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38655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D528AF"/>
    <w:pPr>
      <w:ind w:left="720"/>
      <w:contextualSpacing/>
    </w:pPr>
  </w:style>
  <w:style w:type="character" w:customStyle="1" w:styleId="a7">
    <w:name w:val="Цветовое выделение"/>
    <w:uiPriority w:val="99"/>
    <w:rsid w:val="001141EB"/>
    <w:rPr>
      <w:b/>
      <w:color w:val="26282F"/>
    </w:rPr>
  </w:style>
  <w:style w:type="character" w:customStyle="1" w:styleId="a8">
    <w:name w:val="Гипертекстовая ссылка"/>
    <w:uiPriority w:val="99"/>
    <w:rsid w:val="001141EB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14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114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141E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3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2039-1C5F-45EA-AF64-AA0C4E41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</dc:creator>
  <cp:lastModifiedBy>Hava otdel kadrov</cp:lastModifiedBy>
  <cp:revision>5</cp:revision>
  <cp:lastPrinted>2019-02-04T06:35:00Z</cp:lastPrinted>
  <dcterms:created xsi:type="dcterms:W3CDTF">2021-01-20T11:59:00Z</dcterms:created>
  <dcterms:modified xsi:type="dcterms:W3CDTF">2021-01-21T08:06:00Z</dcterms:modified>
</cp:coreProperties>
</file>