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90" w:type="dxa"/>
        <w:tblLayout w:type="fixed"/>
        <w:tblLook w:val="04A0" w:firstRow="1" w:lastRow="0" w:firstColumn="1" w:lastColumn="0" w:noHBand="0" w:noVBand="1"/>
      </w:tblPr>
      <w:tblGrid>
        <w:gridCol w:w="6062"/>
        <w:gridCol w:w="3828"/>
      </w:tblGrid>
      <w:tr w:rsidR="003553C1" w:rsidRPr="005C2C81" w14:paraId="67DC7A51" w14:textId="77777777" w:rsidTr="00BD1362">
        <w:tc>
          <w:tcPr>
            <w:tcW w:w="6062" w:type="dxa"/>
          </w:tcPr>
          <w:p w14:paraId="487E0FD6" w14:textId="77777777" w:rsidR="003553C1" w:rsidRPr="00F75A62" w:rsidRDefault="003553C1" w:rsidP="007E17BD"/>
          <w:p w14:paraId="27326866" w14:textId="77777777" w:rsidR="003553C1" w:rsidRPr="00F75A62" w:rsidRDefault="003553C1" w:rsidP="007E17BD"/>
          <w:p w14:paraId="53DBDADC" w14:textId="77777777" w:rsidR="003553C1" w:rsidRDefault="003553C1" w:rsidP="007E17BD"/>
          <w:p w14:paraId="3468008A" w14:textId="77777777" w:rsidR="00D04251" w:rsidRDefault="00D04251" w:rsidP="007E17BD"/>
          <w:p w14:paraId="14E98713" w14:textId="77777777" w:rsidR="00D04251" w:rsidRDefault="00D04251" w:rsidP="007E17BD"/>
          <w:p w14:paraId="5DEFAEAE" w14:textId="77777777" w:rsidR="00D04251" w:rsidRDefault="00D04251" w:rsidP="007E17BD"/>
          <w:p w14:paraId="4F0D2DB0" w14:textId="77777777" w:rsidR="00D04251" w:rsidRDefault="00D04251" w:rsidP="007E17BD"/>
          <w:p w14:paraId="479EA908" w14:textId="77777777" w:rsidR="00D04251" w:rsidRDefault="00D04251" w:rsidP="007E17BD"/>
          <w:p w14:paraId="2CC7678E" w14:textId="77777777" w:rsidR="00D04251" w:rsidRDefault="00D04251" w:rsidP="007E17BD"/>
          <w:p w14:paraId="78DC8FA5" w14:textId="77777777" w:rsidR="00D04251" w:rsidRPr="00F75A62" w:rsidRDefault="00D04251" w:rsidP="007E17BD"/>
          <w:p w14:paraId="407F9DB5" w14:textId="77777777" w:rsidR="003553C1" w:rsidRPr="00F75A62" w:rsidRDefault="003553C1" w:rsidP="007E17BD"/>
        </w:tc>
        <w:tc>
          <w:tcPr>
            <w:tcW w:w="3828" w:type="dxa"/>
          </w:tcPr>
          <w:p w14:paraId="7AD210D3" w14:textId="77777777" w:rsidR="00BD1362" w:rsidRPr="005C2C81" w:rsidRDefault="00BD1362" w:rsidP="00BD1362">
            <w:pPr>
              <w:jc w:val="both"/>
            </w:pPr>
          </w:p>
        </w:tc>
      </w:tr>
    </w:tbl>
    <w:p w14:paraId="104D6572" w14:textId="77777777" w:rsidR="003553C1" w:rsidRPr="005C2C81" w:rsidRDefault="003553C1" w:rsidP="00D04251">
      <w:pPr>
        <w:spacing w:line="360" w:lineRule="auto"/>
        <w:rPr>
          <w:b/>
        </w:rPr>
      </w:pPr>
    </w:p>
    <w:p w14:paraId="04398F19" w14:textId="77777777" w:rsidR="003553C1" w:rsidRPr="005C2C81" w:rsidRDefault="003553C1" w:rsidP="003553C1">
      <w:pPr>
        <w:spacing w:line="360" w:lineRule="auto"/>
        <w:jc w:val="center"/>
        <w:rPr>
          <w:b/>
        </w:rPr>
      </w:pPr>
      <w:r w:rsidRPr="005C2C81">
        <w:rPr>
          <w:b/>
        </w:rPr>
        <w:t xml:space="preserve">ИНФОРМАЦИОННОЕ СООБЩЕНИЕ </w:t>
      </w:r>
    </w:p>
    <w:p w14:paraId="2F336CE7" w14:textId="77777777" w:rsidR="003553C1" w:rsidRPr="005C2C81" w:rsidRDefault="003553C1" w:rsidP="003553C1">
      <w:pPr>
        <w:spacing w:line="360" w:lineRule="auto"/>
        <w:jc w:val="center"/>
        <w:rPr>
          <w:b/>
          <w:noProof/>
        </w:rPr>
      </w:pPr>
      <w:r w:rsidRPr="005C2C81">
        <w:rPr>
          <w:b/>
        </w:rPr>
        <w:t xml:space="preserve">О ПРОВЕДЕНИИ </w:t>
      </w:r>
      <w:r w:rsidR="004869EE">
        <w:rPr>
          <w:b/>
        </w:rPr>
        <w:t xml:space="preserve">СПЕЦИАЛИЗИРОВАННОГО </w:t>
      </w:r>
      <w:r w:rsidRPr="005C2C81">
        <w:rPr>
          <w:b/>
        </w:rPr>
        <w:t xml:space="preserve">АУКЦИОНА В ЭЛЕКТРОННОЙ ФОРМЕ ПО ПРОДАЖЕ </w:t>
      </w:r>
      <w:r w:rsidR="009B5652" w:rsidRPr="00FA175E">
        <w:rPr>
          <w:b/>
        </w:rPr>
        <w:t>АКЦИЙ</w:t>
      </w:r>
      <w:r w:rsidRPr="00FA175E">
        <w:rPr>
          <w:b/>
        </w:rPr>
        <w:t>,</w:t>
      </w:r>
      <w:r w:rsidRPr="005C2C81">
        <w:rPr>
          <w:b/>
        </w:rPr>
        <w:t xml:space="preserve"> НАХОДЯЩ</w:t>
      </w:r>
      <w:r w:rsidR="004869EE">
        <w:rPr>
          <w:b/>
        </w:rPr>
        <w:t>ИХ</w:t>
      </w:r>
      <w:r w:rsidRPr="005C2C81">
        <w:rPr>
          <w:b/>
        </w:rPr>
        <w:t xml:space="preserve">СЯ В ГОСУДАРСТВЕННОЙ СОБСТВЕННОСТИ </w:t>
      </w:r>
      <w:r w:rsidR="00BD1362" w:rsidRPr="005C2C81">
        <w:rPr>
          <w:b/>
        </w:rPr>
        <w:t>ЧЕЧЕНСКОЙ РЕСПУБЛИКИ</w:t>
      </w:r>
    </w:p>
    <w:p w14:paraId="62E5A3F2" w14:textId="374AE79D" w:rsidR="003553C1" w:rsidRPr="005C2C81" w:rsidRDefault="004869EE" w:rsidP="00C63354">
      <w:pPr>
        <w:jc w:val="center"/>
      </w:pPr>
      <w:bookmarkStart w:id="0" w:name="_Hlk70584354"/>
      <w:r>
        <w:t>(основание проведения аукциона:</w:t>
      </w:r>
      <w:r w:rsidR="004218F3">
        <w:t xml:space="preserve"> </w:t>
      </w:r>
      <w:r w:rsidR="00BD1362" w:rsidRPr="005C2C81">
        <w:t xml:space="preserve">распоряжение Правительства Чеченской Республики от </w:t>
      </w:r>
      <w:r w:rsidR="007F0B9B">
        <w:t>2</w:t>
      </w:r>
      <w:r w:rsidR="009B5652">
        <w:t>2</w:t>
      </w:r>
      <w:r w:rsidR="00BD1362" w:rsidRPr="005C2C81">
        <w:t>.0</w:t>
      </w:r>
      <w:r w:rsidR="009B5652">
        <w:t>9</w:t>
      </w:r>
      <w:r w:rsidR="00BD1362" w:rsidRPr="005C2C81">
        <w:t>.202</w:t>
      </w:r>
      <w:r w:rsidR="007F0B9B">
        <w:t>1</w:t>
      </w:r>
      <w:r w:rsidR="00BD1362" w:rsidRPr="005C2C81">
        <w:t xml:space="preserve">г. № </w:t>
      </w:r>
      <w:r w:rsidR="009B5652">
        <w:t>347</w:t>
      </w:r>
      <w:r w:rsidR="00BD1362" w:rsidRPr="005C2C81">
        <w:t xml:space="preserve">-р </w:t>
      </w:r>
      <w:bookmarkStart w:id="1" w:name="_Hlk70584321"/>
      <w:r w:rsidR="00BD1362" w:rsidRPr="005C2C81">
        <w:t xml:space="preserve">«Об условиях приватизации </w:t>
      </w:r>
      <w:r w:rsidR="009B5652">
        <w:t>акций</w:t>
      </w:r>
      <w:r w:rsidR="007F0B9B">
        <w:t xml:space="preserve"> Акционерного </w:t>
      </w:r>
      <w:r w:rsidR="00BD1362" w:rsidRPr="005C2C81">
        <w:t>обществ</w:t>
      </w:r>
      <w:r w:rsidR="007F0B9B">
        <w:t>а</w:t>
      </w:r>
      <w:r w:rsidR="00177813">
        <w:t xml:space="preserve"> </w:t>
      </w:r>
      <w:r w:rsidR="009B5652">
        <w:t>«Чеченцемент</w:t>
      </w:r>
      <w:r w:rsidR="00BD1362" w:rsidRPr="005C2C81">
        <w:t>»</w:t>
      </w:r>
      <w:bookmarkEnd w:id="1"/>
      <w:r>
        <w:t>;</w:t>
      </w:r>
      <w:r w:rsidR="004218F3">
        <w:t xml:space="preserve"> </w:t>
      </w:r>
      <w:r w:rsidR="00A23F7D">
        <w:t xml:space="preserve">распоряжение Министерства имущественных и земельных отношений Чеченской Республики </w:t>
      </w:r>
      <w:r w:rsidR="00A23F7D" w:rsidRPr="004D18B7">
        <w:t>от 2</w:t>
      </w:r>
      <w:r w:rsidR="004D18B7" w:rsidRPr="004D18B7">
        <w:t>3</w:t>
      </w:r>
      <w:r w:rsidR="00A23F7D" w:rsidRPr="004D18B7">
        <w:t>.0</w:t>
      </w:r>
      <w:r w:rsidR="004D18B7" w:rsidRPr="004D18B7">
        <w:t>9</w:t>
      </w:r>
      <w:r w:rsidR="005C3F6C">
        <w:t>.2021</w:t>
      </w:r>
      <w:r w:rsidR="00A23F7D" w:rsidRPr="004D18B7">
        <w:t xml:space="preserve">г. № </w:t>
      </w:r>
      <w:r w:rsidR="004D18B7" w:rsidRPr="004D18B7">
        <w:t>1491</w:t>
      </w:r>
      <w:r w:rsidR="00A23F7D" w:rsidRPr="004D18B7">
        <w:t>-ИТ</w:t>
      </w:r>
      <w:bookmarkEnd w:id="0"/>
      <w:r w:rsidR="00177813">
        <w:t xml:space="preserve"> </w:t>
      </w:r>
      <w:r w:rsidR="009B5652" w:rsidRPr="005C2C81">
        <w:t xml:space="preserve">«Об условиях приватизации </w:t>
      </w:r>
      <w:r w:rsidR="009B5652">
        <w:t xml:space="preserve">акций Акционерного </w:t>
      </w:r>
      <w:r w:rsidR="009B5652" w:rsidRPr="005C2C81">
        <w:t>обществ</w:t>
      </w:r>
      <w:r w:rsidR="009B5652">
        <w:t>а</w:t>
      </w:r>
      <w:r w:rsidR="00177813">
        <w:t xml:space="preserve"> </w:t>
      </w:r>
      <w:r w:rsidR="009B5652">
        <w:t>«Чеченцемент</w:t>
      </w:r>
      <w:r w:rsidR="009B5652" w:rsidRPr="005C2C81">
        <w:t>»</w:t>
      </w:r>
      <w:r w:rsidR="003553C1" w:rsidRPr="005C2C81">
        <w:t>)</w:t>
      </w:r>
    </w:p>
    <w:p w14:paraId="1ECF6670" w14:textId="77777777" w:rsidR="003553C1" w:rsidRPr="005C2C81" w:rsidRDefault="003553C1" w:rsidP="00C63354">
      <w:pPr>
        <w:jc w:val="center"/>
        <w:rPr>
          <w:b/>
          <w:bCs/>
          <w:spacing w:val="-2"/>
          <w:sz w:val="28"/>
          <w:szCs w:val="28"/>
        </w:rPr>
      </w:pPr>
    </w:p>
    <w:p w14:paraId="1599A344" w14:textId="77777777" w:rsidR="003553C1" w:rsidRPr="005C2C81" w:rsidRDefault="003553C1" w:rsidP="00C63354">
      <w:pPr>
        <w:jc w:val="center"/>
        <w:rPr>
          <w:bCs/>
          <w:spacing w:val="-2"/>
        </w:rPr>
      </w:pPr>
    </w:p>
    <w:p w14:paraId="4219339B" w14:textId="77777777" w:rsidR="003553C1" w:rsidRPr="005C2C81" w:rsidRDefault="003553C1" w:rsidP="003553C1">
      <w:pPr>
        <w:jc w:val="both"/>
        <w:rPr>
          <w:bCs/>
          <w:spacing w:val="-2"/>
        </w:rPr>
      </w:pPr>
    </w:p>
    <w:p w14:paraId="5BDD9B39" w14:textId="77777777" w:rsidR="003553C1" w:rsidRPr="005C2C81" w:rsidRDefault="003553C1" w:rsidP="003553C1">
      <w:pPr>
        <w:jc w:val="both"/>
      </w:pPr>
    </w:p>
    <w:p w14:paraId="5F98B258" w14:textId="77777777" w:rsidR="003553C1" w:rsidRPr="005C2C81" w:rsidRDefault="003553C1" w:rsidP="003553C1">
      <w:pPr>
        <w:jc w:val="both"/>
      </w:pPr>
    </w:p>
    <w:p w14:paraId="7FFED599" w14:textId="77777777" w:rsidR="003553C1" w:rsidRPr="005C2C81" w:rsidRDefault="003553C1" w:rsidP="003553C1">
      <w:pPr>
        <w:jc w:val="both"/>
      </w:pPr>
    </w:p>
    <w:p w14:paraId="6E55438B" w14:textId="77777777" w:rsidR="003553C1" w:rsidRPr="005C2C81" w:rsidRDefault="003553C1" w:rsidP="003553C1">
      <w:pPr>
        <w:keepNext/>
        <w:jc w:val="center"/>
        <w:outlineLvl w:val="0"/>
        <w:rPr>
          <w:b/>
          <w:kern w:val="28"/>
        </w:rPr>
      </w:pPr>
    </w:p>
    <w:p w14:paraId="580D1A2A" w14:textId="77777777" w:rsidR="003553C1" w:rsidRPr="005C2C81" w:rsidRDefault="003553C1" w:rsidP="003553C1">
      <w:pPr>
        <w:keepNext/>
        <w:jc w:val="center"/>
        <w:outlineLvl w:val="0"/>
        <w:rPr>
          <w:b/>
          <w:kern w:val="28"/>
        </w:rPr>
      </w:pPr>
    </w:p>
    <w:p w14:paraId="09B1A20A" w14:textId="77777777" w:rsidR="003553C1" w:rsidRPr="005C2C81" w:rsidRDefault="003553C1" w:rsidP="003553C1">
      <w:pPr>
        <w:keepNext/>
        <w:jc w:val="center"/>
        <w:outlineLvl w:val="0"/>
        <w:rPr>
          <w:b/>
          <w:kern w:val="28"/>
        </w:rPr>
      </w:pPr>
    </w:p>
    <w:p w14:paraId="7EA218DE" w14:textId="77777777" w:rsidR="003553C1" w:rsidRPr="005C2C81" w:rsidRDefault="003553C1" w:rsidP="003553C1">
      <w:pPr>
        <w:keepNext/>
        <w:jc w:val="center"/>
        <w:outlineLvl w:val="0"/>
        <w:rPr>
          <w:b/>
          <w:kern w:val="28"/>
        </w:rPr>
      </w:pPr>
    </w:p>
    <w:p w14:paraId="2BA1088B" w14:textId="77777777" w:rsidR="003553C1" w:rsidRPr="005C2C81" w:rsidRDefault="003553C1" w:rsidP="003553C1">
      <w:pPr>
        <w:keepNext/>
        <w:jc w:val="center"/>
        <w:outlineLvl w:val="0"/>
        <w:rPr>
          <w:b/>
          <w:kern w:val="28"/>
        </w:rPr>
      </w:pPr>
    </w:p>
    <w:p w14:paraId="5BD174C4" w14:textId="77777777" w:rsidR="003553C1" w:rsidRPr="005C2C81" w:rsidRDefault="003553C1" w:rsidP="003553C1">
      <w:pPr>
        <w:keepNext/>
        <w:jc w:val="center"/>
        <w:outlineLvl w:val="0"/>
        <w:rPr>
          <w:b/>
          <w:kern w:val="28"/>
        </w:rPr>
      </w:pPr>
    </w:p>
    <w:p w14:paraId="0D796CDB" w14:textId="77777777" w:rsidR="00990556" w:rsidRPr="005C2C81" w:rsidRDefault="00990556" w:rsidP="003553C1">
      <w:pPr>
        <w:keepNext/>
        <w:jc w:val="center"/>
        <w:outlineLvl w:val="0"/>
        <w:rPr>
          <w:b/>
          <w:kern w:val="28"/>
        </w:rPr>
      </w:pPr>
    </w:p>
    <w:p w14:paraId="0651C562" w14:textId="77777777" w:rsidR="003553C1" w:rsidRPr="005C2C81" w:rsidRDefault="003553C1" w:rsidP="003553C1">
      <w:pPr>
        <w:keepNext/>
        <w:jc w:val="center"/>
        <w:outlineLvl w:val="0"/>
        <w:rPr>
          <w:b/>
          <w:kern w:val="28"/>
        </w:rPr>
      </w:pPr>
    </w:p>
    <w:p w14:paraId="0A0E0072" w14:textId="77777777" w:rsidR="003553C1" w:rsidRPr="005C2C81" w:rsidRDefault="003553C1" w:rsidP="003553C1">
      <w:pPr>
        <w:keepNext/>
        <w:jc w:val="center"/>
        <w:outlineLvl w:val="0"/>
        <w:rPr>
          <w:b/>
          <w:kern w:val="28"/>
        </w:rPr>
      </w:pPr>
    </w:p>
    <w:p w14:paraId="5633BF99" w14:textId="77777777" w:rsidR="00990556" w:rsidRPr="005C2C81" w:rsidRDefault="00990556" w:rsidP="003553C1">
      <w:pPr>
        <w:keepNext/>
        <w:jc w:val="center"/>
        <w:outlineLvl w:val="0"/>
        <w:rPr>
          <w:b/>
          <w:kern w:val="28"/>
        </w:rPr>
      </w:pPr>
    </w:p>
    <w:p w14:paraId="1A4A348A" w14:textId="77777777" w:rsidR="00990556" w:rsidRPr="005C2C81" w:rsidRDefault="00990556" w:rsidP="003553C1">
      <w:pPr>
        <w:keepNext/>
        <w:jc w:val="center"/>
        <w:outlineLvl w:val="0"/>
        <w:rPr>
          <w:b/>
          <w:kern w:val="28"/>
        </w:rPr>
      </w:pPr>
    </w:p>
    <w:p w14:paraId="2BCE5173" w14:textId="77777777" w:rsidR="00A23F7D" w:rsidRPr="005C2C81" w:rsidRDefault="00A23F7D" w:rsidP="008F3D90">
      <w:pPr>
        <w:keepNext/>
        <w:jc w:val="center"/>
        <w:outlineLvl w:val="0"/>
        <w:rPr>
          <w:b/>
          <w:kern w:val="28"/>
        </w:rPr>
      </w:pPr>
    </w:p>
    <w:p w14:paraId="25176EEA" w14:textId="77777777" w:rsidR="008A7264" w:rsidRPr="005C2C81" w:rsidRDefault="008A7264" w:rsidP="003553C1">
      <w:pPr>
        <w:keepNext/>
        <w:jc w:val="center"/>
        <w:outlineLvl w:val="0"/>
        <w:rPr>
          <w:b/>
          <w:kern w:val="28"/>
        </w:rPr>
      </w:pPr>
    </w:p>
    <w:p w14:paraId="0F06BB16" w14:textId="77777777" w:rsidR="008A7264" w:rsidRPr="005C2C81" w:rsidRDefault="008A7264" w:rsidP="003553C1">
      <w:pPr>
        <w:keepNext/>
        <w:jc w:val="center"/>
        <w:outlineLvl w:val="0"/>
        <w:rPr>
          <w:b/>
          <w:kern w:val="28"/>
        </w:rPr>
      </w:pPr>
    </w:p>
    <w:p w14:paraId="1043F7B0" w14:textId="77777777" w:rsidR="00990556" w:rsidRPr="005C2C81" w:rsidRDefault="00990556" w:rsidP="003553C1">
      <w:pPr>
        <w:keepNext/>
        <w:jc w:val="center"/>
        <w:outlineLvl w:val="0"/>
        <w:rPr>
          <w:b/>
          <w:kern w:val="28"/>
        </w:rPr>
      </w:pPr>
    </w:p>
    <w:p w14:paraId="1A81D35C" w14:textId="77777777" w:rsidR="00990556" w:rsidRPr="005C2C81" w:rsidRDefault="00990556" w:rsidP="003553C1">
      <w:pPr>
        <w:keepNext/>
        <w:jc w:val="center"/>
        <w:outlineLvl w:val="0"/>
        <w:rPr>
          <w:b/>
          <w:kern w:val="28"/>
        </w:rPr>
      </w:pPr>
    </w:p>
    <w:p w14:paraId="019641A6" w14:textId="77777777" w:rsidR="00CE0544" w:rsidRPr="005C2C81" w:rsidRDefault="003553C1" w:rsidP="003553C1">
      <w:pPr>
        <w:jc w:val="center"/>
        <w:rPr>
          <w:b/>
        </w:rPr>
      </w:pPr>
      <w:bookmarkStart w:id="2" w:name="_Toc249178602"/>
      <w:r w:rsidRPr="005C2C81">
        <w:t xml:space="preserve">г. </w:t>
      </w:r>
      <w:bookmarkEnd w:id="2"/>
      <w:r w:rsidR="008A7264" w:rsidRPr="005C2C81">
        <w:t>Грозный</w:t>
      </w:r>
      <w:r w:rsidR="004218F3">
        <w:t xml:space="preserve">, </w:t>
      </w:r>
      <w:r w:rsidR="008A7264" w:rsidRPr="005C2C81">
        <w:t>202</w:t>
      </w:r>
      <w:r w:rsidR="007F0B9B">
        <w:t>1</w:t>
      </w:r>
      <w:r w:rsidR="004218F3">
        <w:t xml:space="preserve"> </w:t>
      </w:r>
      <w:r w:rsidR="008A7264" w:rsidRPr="005C2C81">
        <w:t>г.</w:t>
      </w:r>
    </w:p>
    <w:p w14:paraId="7C612CE1" w14:textId="77777777" w:rsidR="003553C1" w:rsidRPr="005C2C81" w:rsidRDefault="003553C1">
      <w:pPr>
        <w:spacing w:after="160" w:line="259" w:lineRule="auto"/>
        <w:rPr>
          <w:b/>
        </w:rPr>
      </w:pPr>
      <w:r w:rsidRPr="005C2C81">
        <w:rPr>
          <w:b/>
        </w:rPr>
        <w:br w:type="page"/>
      </w:r>
    </w:p>
    <w:sdt>
      <w:sdtPr>
        <w:rPr>
          <w:rFonts w:ascii="Times New Roman" w:eastAsia="Times New Roman" w:hAnsi="Times New Roman" w:cs="Times New Roman"/>
          <w:b w:val="0"/>
          <w:bCs w:val="0"/>
          <w:color w:val="auto"/>
          <w:sz w:val="24"/>
          <w:szCs w:val="24"/>
          <w:lang w:eastAsia="ru-RU"/>
        </w:rPr>
        <w:id w:val="22650581"/>
      </w:sdtPr>
      <w:sdtEndPr/>
      <w:sdtContent>
        <w:p w14:paraId="3703C10E" w14:textId="77777777" w:rsidR="00082405" w:rsidRDefault="00082405">
          <w:pPr>
            <w:pStyle w:val="aff2"/>
          </w:pPr>
          <w:r>
            <w:t>Оглавление</w:t>
          </w:r>
        </w:p>
        <w:p w14:paraId="26120B22" w14:textId="6476B874" w:rsidR="00DC2728" w:rsidRDefault="00082405" w:rsidP="00DC2728">
          <w:pPr>
            <w:pStyle w:val="13"/>
            <w:rPr>
              <w:rFonts w:asciiTheme="minorHAnsi" w:eastAsiaTheme="minorEastAsia" w:hAnsiTheme="minorHAnsi" w:cstheme="minorBidi"/>
              <w:color w:val="auto"/>
              <w:sz w:val="22"/>
              <w:szCs w:val="22"/>
            </w:rPr>
          </w:pPr>
          <w:r>
            <w:fldChar w:fldCharType="begin"/>
          </w:r>
          <w:r>
            <w:instrText xml:space="preserve"> TOC \o "1-3" \h \z \u </w:instrText>
          </w:r>
          <w:r>
            <w:fldChar w:fldCharType="separate"/>
          </w:r>
          <w:hyperlink w:anchor="_Toc83303820" w:history="1">
            <w:r w:rsidR="00DC2728" w:rsidRPr="00C4532D">
              <w:rPr>
                <w:rStyle w:val="a3"/>
              </w:rPr>
              <w:t xml:space="preserve">РАЗДЕЛ </w:t>
            </w:r>
            <w:r w:rsidR="00DC2728" w:rsidRPr="00C4532D">
              <w:rPr>
                <w:rStyle w:val="a3"/>
                <w:lang w:val="en-US"/>
              </w:rPr>
              <w:t>I</w:t>
            </w:r>
            <w:r w:rsidR="00DC2728" w:rsidRPr="00C4532D">
              <w:rPr>
                <w:rStyle w:val="a3"/>
              </w:rPr>
              <w:t>. ОБЩИЕ СВЕДЕНИЯ</w:t>
            </w:r>
            <w:r w:rsidR="00DC2728">
              <w:rPr>
                <w:webHidden/>
              </w:rPr>
              <w:tab/>
            </w:r>
            <w:r w:rsidR="00DC2728">
              <w:rPr>
                <w:webHidden/>
              </w:rPr>
              <w:fldChar w:fldCharType="begin"/>
            </w:r>
            <w:r w:rsidR="00DC2728">
              <w:rPr>
                <w:webHidden/>
              </w:rPr>
              <w:instrText xml:space="preserve"> PAGEREF _Toc83303820 \h </w:instrText>
            </w:r>
            <w:r w:rsidR="00DC2728">
              <w:rPr>
                <w:webHidden/>
              </w:rPr>
            </w:r>
            <w:r w:rsidR="00DC2728">
              <w:rPr>
                <w:webHidden/>
              </w:rPr>
              <w:fldChar w:fldCharType="separate"/>
            </w:r>
            <w:r w:rsidR="00177813">
              <w:rPr>
                <w:webHidden/>
              </w:rPr>
              <w:t>3</w:t>
            </w:r>
            <w:r w:rsidR="00DC2728">
              <w:rPr>
                <w:webHidden/>
              </w:rPr>
              <w:fldChar w:fldCharType="end"/>
            </w:r>
          </w:hyperlink>
        </w:p>
        <w:p w14:paraId="1D41D10C" w14:textId="677EBCD3" w:rsidR="00DC2728" w:rsidRDefault="00055F8B" w:rsidP="00DC2728">
          <w:pPr>
            <w:pStyle w:val="13"/>
            <w:rPr>
              <w:rFonts w:asciiTheme="minorHAnsi" w:eastAsiaTheme="minorEastAsia" w:hAnsiTheme="minorHAnsi" w:cstheme="minorBidi"/>
              <w:color w:val="auto"/>
              <w:sz w:val="22"/>
              <w:szCs w:val="22"/>
            </w:rPr>
          </w:pPr>
          <w:hyperlink w:anchor="_Toc83303821" w:history="1">
            <w:r w:rsidR="00DC2728" w:rsidRPr="00C4532D">
              <w:rPr>
                <w:rStyle w:val="a3"/>
              </w:rPr>
              <w:t xml:space="preserve">РАЗДЕЛ </w:t>
            </w:r>
            <w:r w:rsidR="00DC2728" w:rsidRPr="00C4532D">
              <w:rPr>
                <w:rStyle w:val="a3"/>
                <w:lang w:val="en-US"/>
              </w:rPr>
              <w:t>II</w:t>
            </w:r>
            <w:r w:rsidR="00DC2728" w:rsidRPr="00C4532D">
              <w:rPr>
                <w:rStyle w:val="a3"/>
              </w:rPr>
              <w:t>. ПРАВОВОЕ РЕГУЛИРОВАНИЕ</w:t>
            </w:r>
            <w:r w:rsidR="00DC2728">
              <w:rPr>
                <w:webHidden/>
              </w:rPr>
              <w:tab/>
            </w:r>
            <w:r w:rsidR="00DC2728">
              <w:rPr>
                <w:webHidden/>
              </w:rPr>
              <w:fldChar w:fldCharType="begin"/>
            </w:r>
            <w:r w:rsidR="00DC2728">
              <w:rPr>
                <w:webHidden/>
              </w:rPr>
              <w:instrText xml:space="preserve"> PAGEREF _Toc83303821 \h </w:instrText>
            </w:r>
            <w:r w:rsidR="00DC2728">
              <w:rPr>
                <w:webHidden/>
              </w:rPr>
            </w:r>
            <w:r w:rsidR="00DC2728">
              <w:rPr>
                <w:webHidden/>
              </w:rPr>
              <w:fldChar w:fldCharType="separate"/>
            </w:r>
            <w:r w:rsidR="00177813">
              <w:rPr>
                <w:webHidden/>
              </w:rPr>
              <w:t>4</w:t>
            </w:r>
            <w:r w:rsidR="00DC2728">
              <w:rPr>
                <w:webHidden/>
              </w:rPr>
              <w:fldChar w:fldCharType="end"/>
            </w:r>
          </w:hyperlink>
        </w:p>
        <w:p w14:paraId="00FD8DF5" w14:textId="2C5EFC32" w:rsidR="00DC2728" w:rsidRDefault="00055F8B" w:rsidP="00DC2728">
          <w:pPr>
            <w:pStyle w:val="13"/>
            <w:rPr>
              <w:rFonts w:asciiTheme="minorHAnsi" w:eastAsiaTheme="minorEastAsia" w:hAnsiTheme="minorHAnsi" w:cstheme="minorBidi"/>
              <w:color w:val="auto"/>
              <w:sz w:val="22"/>
              <w:szCs w:val="22"/>
            </w:rPr>
          </w:pPr>
          <w:hyperlink w:anchor="_Toc83303822" w:history="1">
            <w:r w:rsidR="00DC2728" w:rsidRPr="00C4532D">
              <w:rPr>
                <w:rStyle w:val="a3"/>
              </w:rPr>
              <w:t xml:space="preserve">РАЗДЕЛ </w:t>
            </w:r>
            <w:r w:rsidR="00DC2728" w:rsidRPr="00C4532D">
              <w:rPr>
                <w:rStyle w:val="a3"/>
                <w:lang w:val="en-US"/>
              </w:rPr>
              <w:t>III</w:t>
            </w:r>
            <w:r w:rsidR="00DC2728" w:rsidRPr="00C4532D">
              <w:rPr>
                <w:rStyle w:val="a3"/>
              </w:rPr>
              <w:t>. СВЕДЕНИЯ ОБ АУКЦИОНЕ</w:t>
            </w:r>
            <w:r w:rsidR="00DC2728">
              <w:rPr>
                <w:webHidden/>
              </w:rPr>
              <w:tab/>
            </w:r>
            <w:r w:rsidR="00DC2728">
              <w:rPr>
                <w:webHidden/>
              </w:rPr>
              <w:fldChar w:fldCharType="begin"/>
            </w:r>
            <w:r w:rsidR="00DC2728">
              <w:rPr>
                <w:webHidden/>
              </w:rPr>
              <w:instrText xml:space="preserve"> PAGEREF _Toc83303822 \h </w:instrText>
            </w:r>
            <w:r w:rsidR="00DC2728">
              <w:rPr>
                <w:webHidden/>
              </w:rPr>
            </w:r>
            <w:r w:rsidR="00DC2728">
              <w:rPr>
                <w:webHidden/>
              </w:rPr>
              <w:fldChar w:fldCharType="separate"/>
            </w:r>
            <w:r w:rsidR="00177813">
              <w:rPr>
                <w:webHidden/>
              </w:rPr>
              <w:t>4</w:t>
            </w:r>
            <w:r w:rsidR="00DC2728">
              <w:rPr>
                <w:webHidden/>
              </w:rPr>
              <w:fldChar w:fldCharType="end"/>
            </w:r>
          </w:hyperlink>
        </w:p>
        <w:p w14:paraId="1A3BA641" w14:textId="6F12C3B3" w:rsidR="00DC2728" w:rsidRDefault="00055F8B" w:rsidP="00DC2728">
          <w:pPr>
            <w:pStyle w:val="13"/>
            <w:rPr>
              <w:rFonts w:asciiTheme="minorHAnsi" w:eastAsiaTheme="minorEastAsia" w:hAnsiTheme="minorHAnsi" w:cstheme="minorBidi"/>
              <w:color w:val="auto"/>
              <w:sz w:val="22"/>
              <w:szCs w:val="22"/>
            </w:rPr>
          </w:pPr>
          <w:hyperlink w:anchor="_Toc83303823" w:history="1">
            <w:r w:rsidR="00DC2728" w:rsidRPr="00C4532D">
              <w:rPr>
                <w:rStyle w:val="a3"/>
              </w:rPr>
              <w:t xml:space="preserve">РАЗДЕЛ </w:t>
            </w:r>
            <w:r w:rsidR="00DC2728" w:rsidRPr="00C4532D">
              <w:rPr>
                <w:rStyle w:val="a3"/>
                <w:lang w:val="en-US"/>
              </w:rPr>
              <w:t>IV</w:t>
            </w:r>
            <w:r w:rsidR="00DC2728" w:rsidRPr="00C4532D">
              <w:rPr>
                <w:rStyle w:val="a3"/>
              </w:rPr>
              <w:t>. МЕСТО, СРОКИ ПОДАЧИ (ПРИЕМА) ЗАЯВОК,</w:t>
            </w:r>
            <w:r w:rsidR="00DC2728">
              <w:rPr>
                <w:webHidden/>
              </w:rPr>
              <w:tab/>
            </w:r>
            <w:r w:rsidR="00DC2728">
              <w:rPr>
                <w:webHidden/>
              </w:rPr>
              <w:fldChar w:fldCharType="begin"/>
            </w:r>
            <w:r w:rsidR="00DC2728">
              <w:rPr>
                <w:webHidden/>
              </w:rPr>
              <w:instrText xml:space="preserve"> PAGEREF _Toc83303823 \h </w:instrText>
            </w:r>
            <w:r w:rsidR="00DC2728">
              <w:rPr>
                <w:webHidden/>
              </w:rPr>
            </w:r>
            <w:r w:rsidR="00DC2728">
              <w:rPr>
                <w:webHidden/>
              </w:rPr>
              <w:fldChar w:fldCharType="separate"/>
            </w:r>
            <w:r w:rsidR="00177813">
              <w:rPr>
                <w:webHidden/>
              </w:rPr>
              <w:t>10</w:t>
            </w:r>
            <w:r w:rsidR="00DC2728">
              <w:rPr>
                <w:webHidden/>
              </w:rPr>
              <w:fldChar w:fldCharType="end"/>
            </w:r>
          </w:hyperlink>
        </w:p>
        <w:p w14:paraId="7D65D291" w14:textId="6C8922A9" w:rsidR="00DC2728" w:rsidRDefault="00055F8B" w:rsidP="00DC2728">
          <w:pPr>
            <w:pStyle w:val="13"/>
            <w:rPr>
              <w:rFonts w:asciiTheme="minorHAnsi" w:eastAsiaTheme="minorEastAsia" w:hAnsiTheme="minorHAnsi" w:cstheme="minorBidi"/>
              <w:color w:val="auto"/>
              <w:sz w:val="22"/>
              <w:szCs w:val="22"/>
            </w:rPr>
          </w:pPr>
          <w:hyperlink w:anchor="_Toc83303824" w:history="1">
            <w:r w:rsidR="00DC2728" w:rsidRPr="00C4532D">
              <w:rPr>
                <w:rStyle w:val="a3"/>
              </w:rPr>
              <w:t xml:space="preserve">РАЗДЕЛ </w:t>
            </w:r>
            <w:r w:rsidR="00DC2728" w:rsidRPr="00C4532D">
              <w:rPr>
                <w:rStyle w:val="a3"/>
                <w:lang w:val="en-US"/>
              </w:rPr>
              <w:t>V</w:t>
            </w:r>
            <w:r w:rsidR="00DC2728" w:rsidRPr="00C4532D">
              <w:rPr>
                <w:rStyle w:val="a3"/>
              </w:rPr>
              <w:t>. СРОКИ И ПОРЯДОК РЕГИСТРАЦИИ НА ЭЛЕКТРОННОЙ ПЛОЩАДКЕ</w:t>
            </w:r>
            <w:r w:rsidR="005C3F6C">
              <w:rPr>
                <w:rStyle w:val="a3"/>
              </w:rPr>
              <w:t xml:space="preserve"> </w:t>
            </w:r>
            <w:r w:rsidR="00DC2728">
              <w:rPr>
                <w:webHidden/>
              </w:rPr>
              <w:tab/>
            </w:r>
            <w:r w:rsidR="00DC2728">
              <w:rPr>
                <w:webHidden/>
              </w:rPr>
              <w:fldChar w:fldCharType="begin"/>
            </w:r>
            <w:r w:rsidR="00DC2728">
              <w:rPr>
                <w:webHidden/>
              </w:rPr>
              <w:instrText xml:space="preserve"> PAGEREF _Toc83303824 \h </w:instrText>
            </w:r>
            <w:r w:rsidR="00DC2728">
              <w:rPr>
                <w:webHidden/>
              </w:rPr>
            </w:r>
            <w:r w:rsidR="00DC2728">
              <w:rPr>
                <w:webHidden/>
              </w:rPr>
              <w:fldChar w:fldCharType="separate"/>
            </w:r>
            <w:r w:rsidR="00177813">
              <w:rPr>
                <w:webHidden/>
              </w:rPr>
              <w:t>10</w:t>
            </w:r>
            <w:r w:rsidR="00DC2728">
              <w:rPr>
                <w:webHidden/>
              </w:rPr>
              <w:fldChar w:fldCharType="end"/>
            </w:r>
          </w:hyperlink>
        </w:p>
        <w:p w14:paraId="464C10E7" w14:textId="7AF9C5FB" w:rsidR="00DC2728" w:rsidRDefault="00055F8B" w:rsidP="00DC2728">
          <w:pPr>
            <w:pStyle w:val="13"/>
            <w:rPr>
              <w:rFonts w:asciiTheme="minorHAnsi" w:eastAsiaTheme="minorEastAsia" w:hAnsiTheme="minorHAnsi" w:cstheme="minorBidi"/>
              <w:color w:val="auto"/>
              <w:sz w:val="22"/>
              <w:szCs w:val="22"/>
            </w:rPr>
          </w:pPr>
          <w:hyperlink w:anchor="_Toc83303825" w:history="1">
            <w:r w:rsidR="00DC2728" w:rsidRPr="00C4532D">
              <w:rPr>
                <w:rStyle w:val="a3"/>
              </w:rPr>
              <w:t xml:space="preserve">РАЗДЕЛ </w:t>
            </w:r>
            <w:r w:rsidR="00DC2728" w:rsidRPr="00C4532D">
              <w:rPr>
                <w:rStyle w:val="a3"/>
                <w:lang w:val="en-US"/>
              </w:rPr>
              <w:t>VI</w:t>
            </w:r>
            <w:r w:rsidR="00DC2728" w:rsidRPr="00C4532D">
              <w:rPr>
                <w:rStyle w:val="a3"/>
              </w:rPr>
              <w:t>. ПОРЯДОК ПОДАЧИ (ПРИЕМА) И ОТЗЫВА ЗАЯВОК</w:t>
            </w:r>
            <w:r w:rsidR="00DC2728">
              <w:rPr>
                <w:webHidden/>
              </w:rPr>
              <w:tab/>
            </w:r>
            <w:r w:rsidR="00DC2728">
              <w:rPr>
                <w:webHidden/>
              </w:rPr>
              <w:fldChar w:fldCharType="begin"/>
            </w:r>
            <w:r w:rsidR="00DC2728">
              <w:rPr>
                <w:webHidden/>
              </w:rPr>
              <w:instrText xml:space="preserve"> PAGEREF _Toc83303825 \h </w:instrText>
            </w:r>
            <w:r w:rsidR="00DC2728">
              <w:rPr>
                <w:webHidden/>
              </w:rPr>
            </w:r>
            <w:r w:rsidR="00DC2728">
              <w:rPr>
                <w:webHidden/>
              </w:rPr>
              <w:fldChar w:fldCharType="separate"/>
            </w:r>
            <w:r w:rsidR="00177813">
              <w:rPr>
                <w:webHidden/>
              </w:rPr>
              <w:t>11</w:t>
            </w:r>
            <w:r w:rsidR="00DC2728">
              <w:rPr>
                <w:webHidden/>
              </w:rPr>
              <w:fldChar w:fldCharType="end"/>
            </w:r>
          </w:hyperlink>
        </w:p>
        <w:p w14:paraId="6F3158B0" w14:textId="6D3A163A" w:rsidR="00DC2728" w:rsidRDefault="00055F8B" w:rsidP="00DC2728">
          <w:pPr>
            <w:pStyle w:val="13"/>
            <w:rPr>
              <w:rFonts w:asciiTheme="minorHAnsi" w:eastAsiaTheme="minorEastAsia" w:hAnsiTheme="minorHAnsi" w:cstheme="minorBidi"/>
              <w:color w:val="auto"/>
              <w:sz w:val="22"/>
              <w:szCs w:val="22"/>
            </w:rPr>
          </w:pPr>
          <w:hyperlink w:anchor="_Toc83303826" w:history="1">
            <w:r w:rsidR="00DC2728" w:rsidRPr="00C4532D">
              <w:rPr>
                <w:rStyle w:val="a3"/>
              </w:rPr>
              <w:t>РАЗДЕЛ VII. ПЕРЕЧЕНЬ ДОКУМЕНТОВ, ПРЕДСТАВЛЯЕМЫХ УЧАСТНИКАМИ ТОРГОВ И ТРЕБОВАНИЯ К ИХ ОФОРМЛЕНИЮ</w:t>
            </w:r>
            <w:r w:rsidR="00DC2728">
              <w:rPr>
                <w:webHidden/>
              </w:rPr>
              <w:tab/>
            </w:r>
            <w:r w:rsidR="00DC2728">
              <w:rPr>
                <w:webHidden/>
              </w:rPr>
              <w:fldChar w:fldCharType="begin"/>
            </w:r>
            <w:r w:rsidR="00DC2728">
              <w:rPr>
                <w:webHidden/>
              </w:rPr>
              <w:instrText xml:space="preserve"> PAGEREF _Toc83303826 \h </w:instrText>
            </w:r>
            <w:r w:rsidR="00DC2728">
              <w:rPr>
                <w:webHidden/>
              </w:rPr>
            </w:r>
            <w:r w:rsidR="00DC2728">
              <w:rPr>
                <w:webHidden/>
              </w:rPr>
              <w:fldChar w:fldCharType="separate"/>
            </w:r>
            <w:r w:rsidR="00177813">
              <w:rPr>
                <w:webHidden/>
              </w:rPr>
              <w:t>12</w:t>
            </w:r>
            <w:r w:rsidR="00DC2728">
              <w:rPr>
                <w:webHidden/>
              </w:rPr>
              <w:fldChar w:fldCharType="end"/>
            </w:r>
          </w:hyperlink>
        </w:p>
        <w:p w14:paraId="532451EB" w14:textId="371B1925" w:rsidR="00DC2728" w:rsidRDefault="00055F8B" w:rsidP="00DC2728">
          <w:pPr>
            <w:pStyle w:val="13"/>
            <w:rPr>
              <w:rFonts w:asciiTheme="minorHAnsi" w:eastAsiaTheme="minorEastAsia" w:hAnsiTheme="minorHAnsi" w:cstheme="minorBidi"/>
              <w:color w:val="auto"/>
              <w:sz w:val="22"/>
              <w:szCs w:val="22"/>
            </w:rPr>
          </w:pPr>
          <w:hyperlink w:anchor="_Toc83303827" w:history="1">
            <w:r w:rsidR="00DC2728" w:rsidRPr="00C4532D">
              <w:rPr>
                <w:rStyle w:val="a3"/>
              </w:rPr>
              <w:t xml:space="preserve">РАЗДЕЛ </w:t>
            </w:r>
            <w:r w:rsidR="00DC2728" w:rsidRPr="00C4532D">
              <w:rPr>
                <w:rStyle w:val="a3"/>
                <w:lang w:val="en-US"/>
              </w:rPr>
              <w:t>VIII</w:t>
            </w:r>
            <w:r w:rsidR="00DC2728" w:rsidRPr="00C4532D">
              <w:rPr>
                <w:rStyle w:val="a3"/>
              </w:rPr>
              <w:t>. ОГРАНИЧЕНИЯ УЧАСТИЯ В АУКЦИОНЕ ОТДЕЛЬНЫХ КАТЕГОРИЙ ФИЗИЧЕСКИХ И ЮРИДИЧЕСКИХ ЛИЦ</w:t>
            </w:r>
            <w:r w:rsidR="00DC2728">
              <w:rPr>
                <w:webHidden/>
              </w:rPr>
              <w:tab/>
            </w:r>
            <w:r w:rsidR="00DC2728">
              <w:rPr>
                <w:webHidden/>
              </w:rPr>
              <w:fldChar w:fldCharType="begin"/>
            </w:r>
            <w:r w:rsidR="00DC2728">
              <w:rPr>
                <w:webHidden/>
              </w:rPr>
              <w:instrText xml:space="preserve"> PAGEREF _Toc83303827 \h </w:instrText>
            </w:r>
            <w:r w:rsidR="00DC2728">
              <w:rPr>
                <w:webHidden/>
              </w:rPr>
            </w:r>
            <w:r w:rsidR="00DC2728">
              <w:rPr>
                <w:webHidden/>
              </w:rPr>
              <w:fldChar w:fldCharType="separate"/>
            </w:r>
            <w:r w:rsidR="00177813">
              <w:rPr>
                <w:webHidden/>
              </w:rPr>
              <w:t>13</w:t>
            </w:r>
            <w:r w:rsidR="00DC2728">
              <w:rPr>
                <w:webHidden/>
              </w:rPr>
              <w:fldChar w:fldCharType="end"/>
            </w:r>
          </w:hyperlink>
        </w:p>
        <w:p w14:paraId="3367997C" w14:textId="14D9B7DD" w:rsidR="00DC2728" w:rsidRDefault="00055F8B" w:rsidP="00DC2728">
          <w:pPr>
            <w:pStyle w:val="13"/>
            <w:rPr>
              <w:rFonts w:asciiTheme="minorHAnsi" w:eastAsiaTheme="minorEastAsia" w:hAnsiTheme="minorHAnsi" w:cstheme="minorBidi"/>
              <w:color w:val="auto"/>
              <w:sz w:val="22"/>
              <w:szCs w:val="22"/>
            </w:rPr>
          </w:pPr>
          <w:hyperlink w:anchor="_Toc83303828" w:history="1">
            <w:r w:rsidR="00DC2728" w:rsidRPr="00C4532D">
              <w:rPr>
                <w:rStyle w:val="a3"/>
              </w:rPr>
              <w:t xml:space="preserve">РАЗДЕЛ </w:t>
            </w:r>
            <w:r w:rsidR="00DC2728" w:rsidRPr="00C4532D">
              <w:rPr>
                <w:rStyle w:val="a3"/>
                <w:lang w:val="en-US"/>
              </w:rPr>
              <w:t>IX</w:t>
            </w:r>
            <w:r w:rsidR="00DC2728" w:rsidRPr="00C4532D">
              <w:rPr>
                <w:rStyle w:val="a3"/>
              </w:rPr>
              <w:t xml:space="preserve">. ПОРЯДОК ВНЕСЕНИЯ </w:t>
            </w:r>
            <w:r w:rsidR="00DC2728" w:rsidRPr="00C4532D">
              <w:rPr>
                <w:rStyle w:val="a3"/>
                <w:rFonts w:cs="TimesNewRoman"/>
              </w:rPr>
              <w:t xml:space="preserve">ЗАДАТКА </w:t>
            </w:r>
            <w:r w:rsidR="00DC2728" w:rsidRPr="00C4532D">
              <w:rPr>
                <w:rStyle w:val="a3"/>
              </w:rPr>
              <w:t xml:space="preserve">И </w:t>
            </w:r>
            <w:r w:rsidR="00DC2728" w:rsidRPr="00C4532D">
              <w:rPr>
                <w:rStyle w:val="a3"/>
                <w:rFonts w:cs="TimesNewRoman"/>
              </w:rPr>
              <w:t xml:space="preserve">ЕГО </w:t>
            </w:r>
            <w:r w:rsidR="00DC2728" w:rsidRPr="00C4532D">
              <w:rPr>
                <w:rStyle w:val="a3"/>
              </w:rPr>
              <w:t>ВОЗВРАТА</w:t>
            </w:r>
            <w:r w:rsidR="00DC2728">
              <w:rPr>
                <w:webHidden/>
              </w:rPr>
              <w:tab/>
            </w:r>
            <w:r w:rsidR="00DC2728">
              <w:rPr>
                <w:webHidden/>
              </w:rPr>
              <w:fldChar w:fldCharType="begin"/>
            </w:r>
            <w:r w:rsidR="00DC2728">
              <w:rPr>
                <w:webHidden/>
              </w:rPr>
              <w:instrText xml:space="preserve"> PAGEREF _Toc83303828 \h </w:instrText>
            </w:r>
            <w:r w:rsidR="00DC2728">
              <w:rPr>
                <w:webHidden/>
              </w:rPr>
            </w:r>
            <w:r w:rsidR="00DC2728">
              <w:rPr>
                <w:webHidden/>
              </w:rPr>
              <w:fldChar w:fldCharType="separate"/>
            </w:r>
            <w:r w:rsidR="00177813">
              <w:rPr>
                <w:webHidden/>
              </w:rPr>
              <w:t>14</w:t>
            </w:r>
            <w:r w:rsidR="00DC2728">
              <w:rPr>
                <w:webHidden/>
              </w:rPr>
              <w:fldChar w:fldCharType="end"/>
            </w:r>
          </w:hyperlink>
        </w:p>
        <w:p w14:paraId="28780037" w14:textId="6B4E0D1B" w:rsidR="00DC2728" w:rsidRDefault="00055F8B" w:rsidP="00DC2728">
          <w:pPr>
            <w:pStyle w:val="13"/>
            <w:rPr>
              <w:rFonts w:asciiTheme="minorHAnsi" w:eastAsiaTheme="minorEastAsia" w:hAnsiTheme="minorHAnsi" w:cstheme="minorBidi"/>
              <w:color w:val="auto"/>
              <w:sz w:val="22"/>
              <w:szCs w:val="22"/>
            </w:rPr>
          </w:pPr>
          <w:hyperlink w:anchor="_Toc83303829" w:history="1">
            <w:r w:rsidR="00DC2728" w:rsidRPr="00C4532D">
              <w:rPr>
                <w:rStyle w:val="a3"/>
              </w:rPr>
              <w:t xml:space="preserve">РАЗДЕЛ </w:t>
            </w:r>
            <w:r w:rsidR="00DC2728" w:rsidRPr="00C4532D">
              <w:rPr>
                <w:rStyle w:val="a3"/>
                <w:lang w:val="en-US"/>
              </w:rPr>
              <w:t>X</w:t>
            </w:r>
            <w:r w:rsidR="00DC2728" w:rsidRPr="00C4532D">
              <w:rPr>
                <w:rStyle w:val="a3"/>
              </w:rPr>
              <w:t>. ПОРЯДОК ОЗНАКОМЛЕНИЯ</w:t>
            </w:r>
            <w:r w:rsidR="00DC2728">
              <w:rPr>
                <w:webHidden/>
              </w:rPr>
              <w:tab/>
            </w:r>
            <w:r w:rsidR="00DC2728">
              <w:rPr>
                <w:webHidden/>
              </w:rPr>
              <w:fldChar w:fldCharType="begin"/>
            </w:r>
            <w:r w:rsidR="00DC2728">
              <w:rPr>
                <w:webHidden/>
              </w:rPr>
              <w:instrText xml:space="preserve"> PAGEREF _Toc83303829 \h </w:instrText>
            </w:r>
            <w:r w:rsidR="00DC2728">
              <w:rPr>
                <w:webHidden/>
              </w:rPr>
            </w:r>
            <w:r w:rsidR="00DC2728">
              <w:rPr>
                <w:webHidden/>
              </w:rPr>
              <w:fldChar w:fldCharType="separate"/>
            </w:r>
            <w:r w:rsidR="00177813">
              <w:rPr>
                <w:webHidden/>
              </w:rPr>
              <w:t>16</w:t>
            </w:r>
            <w:r w:rsidR="00DC2728">
              <w:rPr>
                <w:webHidden/>
              </w:rPr>
              <w:fldChar w:fldCharType="end"/>
            </w:r>
          </w:hyperlink>
        </w:p>
        <w:p w14:paraId="1EAD137A" w14:textId="07D9F904" w:rsidR="00DC2728" w:rsidRDefault="00055F8B" w:rsidP="00DC2728">
          <w:pPr>
            <w:pStyle w:val="13"/>
            <w:rPr>
              <w:rFonts w:asciiTheme="minorHAnsi" w:eastAsiaTheme="minorEastAsia" w:hAnsiTheme="minorHAnsi" w:cstheme="minorBidi"/>
              <w:color w:val="auto"/>
              <w:sz w:val="22"/>
              <w:szCs w:val="22"/>
            </w:rPr>
          </w:pPr>
          <w:hyperlink w:anchor="_Toc83303830" w:history="1">
            <w:r w:rsidR="00DC2728" w:rsidRPr="00C4532D">
              <w:rPr>
                <w:rStyle w:val="a3"/>
              </w:rPr>
              <w:t xml:space="preserve">РАЗДЕЛ </w:t>
            </w:r>
            <w:r w:rsidR="00DC2728" w:rsidRPr="00C4532D">
              <w:rPr>
                <w:rStyle w:val="a3"/>
                <w:lang w:val="en-US"/>
              </w:rPr>
              <w:t>XI</w:t>
            </w:r>
            <w:r w:rsidR="00DC2728" w:rsidRPr="00C4532D">
              <w:rPr>
                <w:rStyle w:val="a3"/>
              </w:rPr>
              <w:t>. ПОРЯДОК ОПРЕДЕЛЕНИЯ УЧАСТНИКОВ АУКЦИОНА</w:t>
            </w:r>
            <w:r w:rsidR="00DC2728">
              <w:rPr>
                <w:webHidden/>
              </w:rPr>
              <w:tab/>
            </w:r>
            <w:r w:rsidR="00DC2728">
              <w:rPr>
                <w:webHidden/>
              </w:rPr>
              <w:fldChar w:fldCharType="begin"/>
            </w:r>
            <w:r w:rsidR="00DC2728">
              <w:rPr>
                <w:webHidden/>
              </w:rPr>
              <w:instrText xml:space="preserve"> PAGEREF _Toc83303830 \h </w:instrText>
            </w:r>
            <w:r w:rsidR="00DC2728">
              <w:rPr>
                <w:webHidden/>
              </w:rPr>
            </w:r>
            <w:r w:rsidR="00DC2728">
              <w:rPr>
                <w:webHidden/>
              </w:rPr>
              <w:fldChar w:fldCharType="separate"/>
            </w:r>
            <w:r w:rsidR="00177813">
              <w:rPr>
                <w:webHidden/>
              </w:rPr>
              <w:t>16</w:t>
            </w:r>
            <w:r w:rsidR="00DC2728">
              <w:rPr>
                <w:webHidden/>
              </w:rPr>
              <w:fldChar w:fldCharType="end"/>
            </w:r>
          </w:hyperlink>
        </w:p>
        <w:p w14:paraId="70D0EC76" w14:textId="48829F66" w:rsidR="00DC2728" w:rsidRDefault="00055F8B" w:rsidP="00DC2728">
          <w:pPr>
            <w:pStyle w:val="13"/>
            <w:rPr>
              <w:rFonts w:asciiTheme="minorHAnsi" w:eastAsiaTheme="minorEastAsia" w:hAnsiTheme="minorHAnsi" w:cstheme="minorBidi"/>
              <w:color w:val="auto"/>
              <w:sz w:val="22"/>
              <w:szCs w:val="22"/>
            </w:rPr>
          </w:pPr>
          <w:hyperlink w:anchor="_Toc83303831" w:history="1">
            <w:r w:rsidR="00DC2728" w:rsidRPr="00C4532D">
              <w:rPr>
                <w:rStyle w:val="a3"/>
              </w:rPr>
              <w:t xml:space="preserve">РАЗДЕЛ </w:t>
            </w:r>
            <w:r w:rsidR="00DC2728" w:rsidRPr="00C4532D">
              <w:rPr>
                <w:rStyle w:val="a3"/>
                <w:lang w:val="en-US"/>
              </w:rPr>
              <w:t>XII</w:t>
            </w:r>
            <w:r w:rsidR="00DC2728" w:rsidRPr="00C4532D">
              <w:rPr>
                <w:rStyle w:val="a3"/>
              </w:rPr>
              <w:t>. ПОРЯДОК ПРОВЕДЕНИЯ СПЕЦИАЛИЗИРОВАННОГО АУКЦИОНАИ ОПРЕДЕЛЕНИЯ ПОБЕДИТЕЛЯ</w:t>
            </w:r>
            <w:r w:rsidR="00DC2728">
              <w:rPr>
                <w:webHidden/>
              </w:rPr>
              <w:tab/>
            </w:r>
            <w:r w:rsidR="00DC2728">
              <w:rPr>
                <w:webHidden/>
              </w:rPr>
              <w:fldChar w:fldCharType="begin"/>
            </w:r>
            <w:r w:rsidR="00DC2728">
              <w:rPr>
                <w:webHidden/>
              </w:rPr>
              <w:instrText xml:space="preserve"> PAGEREF _Toc83303831 \h </w:instrText>
            </w:r>
            <w:r w:rsidR="00DC2728">
              <w:rPr>
                <w:webHidden/>
              </w:rPr>
            </w:r>
            <w:r w:rsidR="00DC2728">
              <w:rPr>
                <w:webHidden/>
              </w:rPr>
              <w:fldChar w:fldCharType="separate"/>
            </w:r>
            <w:r w:rsidR="00177813">
              <w:rPr>
                <w:webHidden/>
              </w:rPr>
              <w:t>17</w:t>
            </w:r>
            <w:r w:rsidR="00DC2728">
              <w:rPr>
                <w:webHidden/>
              </w:rPr>
              <w:fldChar w:fldCharType="end"/>
            </w:r>
          </w:hyperlink>
        </w:p>
        <w:p w14:paraId="1A0C4D1A" w14:textId="1E294D9A" w:rsidR="00DC2728" w:rsidRDefault="00055F8B" w:rsidP="00DC2728">
          <w:pPr>
            <w:pStyle w:val="13"/>
            <w:rPr>
              <w:rFonts w:asciiTheme="minorHAnsi" w:eastAsiaTheme="minorEastAsia" w:hAnsiTheme="minorHAnsi" w:cstheme="minorBidi"/>
              <w:color w:val="auto"/>
              <w:sz w:val="22"/>
              <w:szCs w:val="22"/>
            </w:rPr>
          </w:pPr>
          <w:hyperlink w:anchor="_Toc83303832" w:history="1">
            <w:r w:rsidR="00DC2728" w:rsidRPr="00C4532D">
              <w:rPr>
                <w:rStyle w:val="a3"/>
              </w:rPr>
              <w:t xml:space="preserve">РАЗДЕЛ </w:t>
            </w:r>
            <w:r w:rsidR="00DC2728" w:rsidRPr="00C4532D">
              <w:rPr>
                <w:rStyle w:val="a3"/>
                <w:lang w:val="en-US"/>
              </w:rPr>
              <w:t>XIII</w:t>
            </w:r>
            <w:r w:rsidR="00DC2728" w:rsidRPr="00C4532D">
              <w:rPr>
                <w:rStyle w:val="a3"/>
              </w:rPr>
              <w:t>. СРОК ЗАКЛЮЧЕНИЯ ДОГОВОРА КУПЛИ-ПРОДАЖИ ИМУЩЕСТВА</w:t>
            </w:r>
            <w:r w:rsidR="00DC2728">
              <w:rPr>
                <w:webHidden/>
              </w:rPr>
              <w:tab/>
            </w:r>
            <w:r w:rsidR="00DC2728">
              <w:rPr>
                <w:webHidden/>
              </w:rPr>
              <w:fldChar w:fldCharType="begin"/>
            </w:r>
            <w:r w:rsidR="00DC2728">
              <w:rPr>
                <w:webHidden/>
              </w:rPr>
              <w:instrText xml:space="preserve"> PAGEREF _Toc83303832 \h </w:instrText>
            </w:r>
            <w:r w:rsidR="00DC2728">
              <w:rPr>
                <w:webHidden/>
              </w:rPr>
            </w:r>
            <w:r w:rsidR="00DC2728">
              <w:rPr>
                <w:webHidden/>
              </w:rPr>
              <w:fldChar w:fldCharType="separate"/>
            </w:r>
            <w:r w:rsidR="00177813">
              <w:rPr>
                <w:webHidden/>
              </w:rPr>
              <w:t>18</w:t>
            </w:r>
            <w:r w:rsidR="00DC2728">
              <w:rPr>
                <w:webHidden/>
              </w:rPr>
              <w:fldChar w:fldCharType="end"/>
            </w:r>
          </w:hyperlink>
        </w:p>
        <w:p w14:paraId="64F69704" w14:textId="680648B8" w:rsidR="00DC2728" w:rsidRDefault="00055F8B" w:rsidP="00DC2728">
          <w:pPr>
            <w:pStyle w:val="13"/>
            <w:rPr>
              <w:rFonts w:asciiTheme="minorHAnsi" w:eastAsiaTheme="minorEastAsia" w:hAnsiTheme="minorHAnsi" w:cstheme="minorBidi"/>
              <w:color w:val="auto"/>
              <w:sz w:val="22"/>
              <w:szCs w:val="22"/>
            </w:rPr>
          </w:pPr>
          <w:hyperlink w:anchor="_Toc83303833" w:history="1">
            <w:r w:rsidR="00DC2728" w:rsidRPr="00C4532D">
              <w:rPr>
                <w:rStyle w:val="a3"/>
              </w:rPr>
              <w:t>РАЗДЕЛ</w:t>
            </w:r>
            <w:r w:rsidR="00DC2728" w:rsidRPr="00C4532D">
              <w:rPr>
                <w:rStyle w:val="a3"/>
                <w:lang w:val="en-US"/>
              </w:rPr>
              <w:t>X</w:t>
            </w:r>
            <w:r w:rsidR="00DC2728" w:rsidRPr="00C4532D">
              <w:rPr>
                <w:rStyle w:val="a3"/>
              </w:rPr>
              <w:t xml:space="preserve"> </w:t>
            </w:r>
            <w:r w:rsidR="00DC2728" w:rsidRPr="00C4532D">
              <w:rPr>
                <w:rStyle w:val="a3"/>
                <w:lang w:val="en-US"/>
              </w:rPr>
              <w:t>IV</w:t>
            </w:r>
            <w:r w:rsidR="00DC2728" w:rsidRPr="00C4532D">
              <w:rPr>
                <w:rStyle w:val="a3"/>
              </w:rPr>
              <w:t>. ПЕРЕХОД ПРАВА СОБСТВЕННОСТИ НА ГОСУДАРСТВЕННОЕ ИМУЩЕСТВО</w:t>
            </w:r>
            <w:r w:rsidR="00DC2728">
              <w:rPr>
                <w:webHidden/>
              </w:rPr>
              <w:tab/>
            </w:r>
            <w:r w:rsidR="00DC2728">
              <w:rPr>
                <w:webHidden/>
              </w:rPr>
              <w:fldChar w:fldCharType="begin"/>
            </w:r>
            <w:r w:rsidR="00DC2728">
              <w:rPr>
                <w:webHidden/>
              </w:rPr>
              <w:instrText xml:space="preserve"> PAGEREF _Toc83303833 \h </w:instrText>
            </w:r>
            <w:r w:rsidR="00DC2728">
              <w:rPr>
                <w:webHidden/>
              </w:rPr>
            </w:r>
            <w:r w:rsidR="00DC2728">
              <w:rPr>
                <w:webHidden/>
              </w:rPr>
              <w:fldChar w:fldCharType="separate"/>
            </w:r>
            <w:r w:rsidR="00177813">
              <w:rPr>
                <w:webHidden/>
              </w:rPr>
              <w:t>19</w:t>
            </w:r>
            <w:r w:rsidR="00DC2728">
              <w:rPr>
                <w:webHidden/>
              </w:rPr>
              <w:fldChar w:fldCharType="end"/>
            </w:r>
          </w:hyperlink>
        </w:p>
        <w:p w14:paraId="630C539C" w14:textId="0621F3A1" w:rsidR="00DC2728" w:rsidRDefault="00055F8B" w:rsidP="00DC2728">
          <w:pPr>
            <w:pStyle w:val="13"/>
            <w:rPr>
              <w:rFonts w:asciiTheme="minorHAnsi" w:eastAsiaTheme="minorEastAsia" w:hAnsiTheme="minorHAnsi" w:cstheme="minorBidi"/>
              <w:color w:val="auto"/>
              <w:sz w:val="22"/>
              <w:szCs w:val="22"/>
            </w:rPr>
          </w:pPr>
          <w:hyperlink w:anchor="_Toc83303834" w:history="1">
            <w:r w:rsidR="00DC2728" w:rsidRPr="00C4532D">
              <w:rPr>
                <w:rStyle w:val="a3"/>
              </w:rPr>
              <w:t xml:space="preserve">РАЗДЕЛ </w:t>
            </w:r>
            <w:r w:rsidR="00DC2728" w:rsidRPr="00C4532D">
              <w:rPr>
                <w:rStyle w:val="a3"/>
                <w:lang w:val="en-US"/>
              </w:rPr>
              <w:t>XV</w:t>
            </w:r>
            <w:r w:rsidR="00DC2728" w:rsidRPr="00C4532D">
              <w:rPr>
                <w:rStyle w:val="a3"/>
              </w:rPr>
              <w:t>. ЗАКЛЮЧИТЕЛЬНЫЕ ПОЛОЖЕНИЯ</w:t>
            </w:r>
            <w:r w:rsidR="00DC2728">
              <w:rPr>
                <w:webHidden/>
              </w:rPr>
              <w:tab/>
            </w:r>
            <w:r w:rsidR="00DC2728">
              <w:rPr>
                <w:webHidden/>
              </w:rPr>
              <w:fldChar w:fldCharType="begin"/>
            </w:r>
            <w:r w:rsidR="00DC2728">
              <w:rPr>
                <w:webHidden/>
              </w:rPr>
              <w:instrText xml:space="preserve"> PAGEREF _Toc83303834 \h </w:instrText>
            </w:r>
            <w:r w:rsidR="00DC2728">
              <w:rPr>
                <w:webHidden/>
              </w:rPr>
            </w:r>
            <w:r w:rsidR="00DC2728">
              <w:rPr>
                <w:webHidden/>
              </w:rPr>
              <w:fldChar w:fldCharType="separate"/>
            </w:r>
            <w:r w:rsidR="00177813">
              <w:rPr>
                <w:webHidden/>
              </w:rPr>
              <w:t>19</w:t>
            </w:r>
            <w:r w:rsidR="00DC2728">
              <w:rPr>
                <w:webHidden/>
              </w:rPr>
              <w:fldChar w:fldCharType="end"/>
            </w:r>
          </w:hyperlink>
        </w:p>
        <w:p w14:paraId="6AF07BBC" w14:textId="1FA2487F" w:rsidR="00DC2728" w:rsidRDefault="00055F8B" w:rsidP="00DC2728">
          <w:pPr>
            <w:pStyle w:val="13"/>
            <w:rPr>
              <w:rFonts w:asciiTheme="minorHAnsi" w:eastAsiaTheme="minorEastAsia" w:hAnsiTheme="minorHAnsi" w:cstheme="minorBidi"/>
              <w:color w:val="auto"/>
              <w:sz w:val="22"/>
              <w:szCs w:val="22"/>
            </w:rPr>
          </w:pPr>
          <w:hyperlink w:anchor="_Toc83303835" w:history="1">
            <w:r w:rsidR="00DC2728" w:rsidRPr="00C4532D">
              <w:rPr>
                <w:rStyle w:val="a3"/>
              </w:rPr>
              <w:t>ЗАЯВКА</w:t>
            </w:r>
            <w:r w:rsidR="00DC2728">
              <w:rPr>
                <w:webHidden/>
              </w:rPr>
              <w:tab/>
            </w:r>
            <w:r w:rsidR="00DC2728">
              <w:rPr>
                <w:webHidden/>
              </w:rPr>
              <w:fldChar w:fldCharType="begin"/>
            </w:r>
            <w:r w:rsidR="00DC2728">
              <w:rPr>
                <w:webHidden/>
              </w:rPr>
              <w:instrText xml:space="preserve"> PAGEREF _Toc83303835 \h </w:instrText>
            </w:r>
            <w:r w:rsidR="00DC2728">
              <w:rPr>
                <w:webHidden/>
              </w:rPr>
            </w:r>
            <w:r w:rsidR="00DC2728">
              <w:rPr>
                <w:webHidden/>
              </w:rPr>
              <w:fldChar w:fldCharType="separate"/>
            </w:r>
            <w:r w:rsidR="00177813">
              <w:rPr>
                <w:webHidden/>
              </w:rPr>
              <w:t>20</w:t>
            </w:r>
            <w:r w:rsidR="00DC2728">
              <w:rPr>
                <w:webHidden/>
              </w:rPr>
              <w:fldChar w:fldCharType="end"/>
            </w:r>
          </w:hyperlink>
        </w:p>
        <w:p w14:paraId="26C7C300" w14:textId="0ACE9AE4" w:rsidR="00DC2728" w:rsidRDefault="00055F8B" w:rsidP="00DC2728">
          <w:pPr>
            <w:pStyle w:val="13"/>
            <w:rPr>
              <w:rFonts w:asciiTheme="minorHAnsi" w:eastAsiaTheme="minorEastAsia" w:hAnsiTheme="minorHAnsi" w:cstheme="minorBidi"/>
              <w:color w:val="auto"/>
              <w:sz w:val="22"/>
              <w:szCs w:val="22"/>
            </w:rPr>
          </w:pPr>
          <w:hyperlink w:anchor="_Toc83303836" w:history="1">
            <w:r w:rsidR="00DC2728" w:rsidRPr="00C4532D">
              <w:rPr>
                <w:rStyle w:val="a3"/>
              </w:rPr>
              <w:t>ОПИСЬ</w:t>
            </w:r>
            <w:r w:rsidR="00DC2728">
              <w:rPr>
                <w:webHidden/>
              </w:rPr>
              <w:tab/>
            </w:r>
            <w:r w:rsidR="00DC2728">
              <w:rPr>
                <w:webHidden/>
              </w:rPr>
              <w:fldChar w:fldCharType="begin"/>
            </w:r>
            <w:r w:rsidR="00DC2728">
              <w:rPr>
                <w:webHidden/>
              </w:rPr>
              <w:instrText xml:space="preserve"> PAGEREF _Toc83303836 \h </w:instrText>
            </w:r>
            <w:r w:rsidR="00DC2728">
              <w:rPr>
                <w:webHidden/>
              </w:rPr>
            </w:r>
            <w:r w:rsidR="00DC2728">
              <w:rPr>
                <w:webHidden/>
              </w:rPr>
              <w:fldChar w:fldCharType="separate"/>
            </w:r>
            <w:r w:rsidR="00177813">
              <w:rPr>
                <w:webHidden/>
              </w:rPr>
              <w:t>22</w:t>
            </w:r>
            <w:r w:rsidR="00DC2728">
              <w:rPr>
                <w:webHidden/>
              </w:rPr>
              <w:fldChar w:fldCharType="end"/>
            </w:r>
          </w:hyperlink>
        </w:p>
        <w:p w14:paraId="58909976" w14:textId="5838C650" w:rsidR="00DC2728" w:rsidRDefault="00055F8B" w:rsidP="00DC2728">
          <w:pPr>
            <w:pStyle w:val="13"/>
            <w:rPr>
              <w:rFonts w:asciiTheme="minorHAnsi" w:eastAsiaTheme="minorEastAsia" w:hAnsiTheme="minorHAnsi" w:cstheme="minorBidi"/>
              <w:color w:val="auto"/>
              <w:sz w:val="22"/>
              <w:szCs w:val="22"/>
            </w:rPr>
          </w:pPr>
          <w:hyperlink w:anchor="_Toc83303837" w:history="1">
            <w:r w:rsidR="00DC2728" w:rsidRPr="00C4532D">
              <w:rPr>
                <w:rStyle w:val="a3"/>
              </w:rPr>
              <w:t>ДОГОВОР</w:t>
            </w:r>
            <w:r w:rsidR="00DC2728">
              <w:rPr>
                <w:webHidden/>
              </w:rPr>
              <w:tab/>
            </w:r>
            <w:r w:rsidR="00DC2728">
              <w:rPr>
                <w:webHidden/>
              </w:rPr>
              <w:fldChar w:fldCharType="begin"/>
            </w:r>
            <w:r w:rsidR="00DC2728">
              <w:rPr>
                <w:webHidden/>
              </w:rPr>
              <w:instrText xml:space="preserve"> PAGEREF _Toc83303837 \h </w:instrText>
            </w:r>
            <w:r w:rsidR="00DC2728">
              <w:rPr>
                <w:webHidden/>
              </w:rPr>
            </w:r>
            <w:r w:rsidR="00DC2728">
              <w:rPr>
                <w:webHidden/>
              </w:rPr>
              <w:fldChar w:fldCharType="separate"/>
            </w:r>
            <w:r w:rsidR="00177813">
              <w:rPr>
                <w:webHidden/>
              </w:rPr>
              <w:t>23</w:t>
            </w:r>
            <w:r w:rsidR="00DC2728">
              <w:rPr>
                <w:webHidden/>
              </w:rPr>
              <w:fldChar w:fldCharType="end"/>
            </w:r>
          </w:hyperlink>
        </w:p>
        <w:p w14:paraId="3E5C2221" w14:textId="77777777" w:rsidR="00082405" w:rsidRDefault="00082405">
          <w:r>
            <w:fldChar w:fldCharType="end"/>
          </w:r>
        </w:p>
      </w:sdtContent>
    </w:sdt>
    <w:p w14:paraId="6F9612CB" w14:textId="77777777" w:rsidR="00082405" w:rsidRDefault="00082405" w:rsidP="00A81E75">
      <w:pPr>
        <w:tabs>
          <w:tab w:val="right" w:leader="dot" w:pos="9720"/>
        </w:tabs>
        <w:spacing w:line="360" w:lineRule="auto"/>
        <w:ind w:left="-284" w:right="-376"/>
        <w:rPr>
          <w:sz w:val="28"/>
        </w:rPr>
      </w:pPr>
    </w:p>
    <w:p w14:paraId="6B5BE889" w14:textId="77777777" w:rsidR="00C95CBC" w:rsidRPr="005C2C81" w:rsidRDefault="00C95CBC" w:rsidP="00A81E75">
      <w:pPr>
        <w:tabs>
          <w:tab w:val="right" w:leader="dot" w:pos="9720"/>
        </w:tabs>
        <w:spacing w:line="360" w:lineRule="auto"/>
        <w:ind w:left="-284" w:right="-376"/>
        <w:rPr>
          <w:rFonts w:ascii="TimesNewRoman" w:hAnsi="TimesNewRoman"/>
        </w:rPr>
      </w:pPr>
      <w:r w:rsidRPr="005C2C81">
        <w:rPr>
          <w:sz w:val="28"/>
        </w:rPr>
        <w:br w:type="page"/>
      </w:r>
    </w:p>
    <w:p w14:paraId="3FF4B419" w14:textId="77777777" w:rsidR="00C95CBC" w:rsidRDefault="007F6C01" w:rsidP="005C3F6C">
      <w:pPr>
        <w:pStyle w:val="1"/>
        <w:jc w:val="center"/>
      </w:pPr>
      <w:bookmarkStart w:id="3" w:name="_Toc83303820"/>
      <w:r w:rsidRPr="005C2C81">
        <w:lastRenderedPageBreak/>
        <w:t xml:space="preserve">РАЗДЕЛ </w:t>
      </w:r>
      <w:r w:rsidRPr="005C2C81">
        <w:rPr>
          <w:lang w:val="en-US"/>
        </w:rPr>
        <w:t>I</w:t>
      </w:r>
      <w:r w:rsidRPr="005C2C81">
        <w:t>. ОБЩИЕ СВЕДЕНИЯ</w:t>
      </w:r>
      <w:bookmarkEnd w:id="3"/>
    </w:p>
    <w:p w14:paraId="29AE0551" w14:textId="77777777" w:rsidR="005C3F6C" w:rsidRPr="005C3F6C" w:rsidRDefault="005C3F6C" w:rsidP="005C3F6C"/>
    <w:p w14:paraId="140EACED" w14:textId="77777777" w:rsidR="00C95CBC" w:rsidRPr="005C2C81" w:rsidRDefault="00C95CBC" w:rsidP="00C95CBC">
      <w:pPr>
        <w:ind w:right="57" w:firstLine="709"/>
        <w:jc w:val="both"/>
      </w:pPr>
      <w:r w:rsidRPr="005C2C81">
        <w:rPr>
          <w:b/>
        </w:rPr>
        <w:t xml:space="preserve">Имущество </w:t>
      </w:r>
      <w:r w:rsidRPr="005C2C81">
        <w:t xml:space="preserve">– недвижимое имущество, движимое имущество, акции, доли (далее – имущество), находящиеся в собственности </w:t>
      </w:r>
      <w:r w:rsidR="008A7264" w:rsidRPr="005C2C81">
        <w:t>Чеченской Республики</w:t>
      </w:r>
      <w:r w:rsidRPr="005C2C81">
        <w:t>.</w:t>
      </w:r>
    </w:p>
    <w:p w14:paraId="120CB1EE" w14:textId="77777777" w:rsidR="00C95CBC" w:rsidRPr="005C2C81" w:rsidRDefault="00C95CBC" w:rsidP="00C95CBC">
      <w:pPr>
        <w:ind w:right="57" w:firstLine="709"/>
        <w:jc w:val="both"/>
      </w:pPr>
      <w:r w:rsidRPr="005C2C81">
        <w:rPr>
          <w:b/>
        </w:rPr>
        <w:t xml:space="preserve">Лот </w:t>
      </w:r>
      <w:r w:rsidRPr="005C2C81">
        <w:t>– имущество, являющееся предметом торгов, реализуемое в ходе проведения одной процедуры продажи (электронной продажи).</w:t>
      </w:r>
    </w:p>
    <w:p w14:paraId="0C12A2EC" w14:textId="77777777" w:rsidR="00C95CBC" w:rsidRPr="005C2C81" w:rsidRDefault="00C95CBC" w:rsidP="00C95CBC">
      <w:pPr>
        <w:tabs>
          <w:tab w:val="left" w:pos="14820"/>
        </w:tabs>
        <w:ind w:right="57" w:firstLine="709"/>
        <w:jc w:val="both"/>
      </w:pPr>
      <w:r w:rsidRPr="005C2C81">
        <w:rPr>
          <w:b/>
        </w:rPr>
        <w:t>Цена первоначального предложения</w:t>
      </w:r>
      <w:r w:rsidRPr="005C2C81">
        <w:rPr>
          <w:rFonts w:eastAsiaTheme="minorHAnsi"/>
          <w:lang w:eastAsia="en-US"/>
        </w:rPr>
        <w:t>– цена продажи Имущества (лота</w:t>
      </w:r>
      <w:r w:rsidRPr="005C2C81">
        <w:t>).</w:t>
      </w:r>
    </w:p>
    <w:p w14:paraId="4200F8B3" w14:textId="77777777" w:rsidR="00C95CBC" w:rsidRPr="005C2C81" w:rsidRDefault="00C95CBC" w:rsidP="00C95CBC">
      <w:pPr>
        <w:autoSpaceDE w:val="0"/>
        <w:autoSpaceDN w:val="0"/>
        <w:adjustRightInd w:val="0"/>
        <w:ind w:firstLine="709"/>
        <w:jc w:val="both"/>
      </w:pPr>
      <w:r w:rsidRPr="005C2C81">
        <w:rPr>
          <w:b/>
        </w:rPr>
        <w:t>Информационное сообщение о проведении аукциона в электронной форме</w:t>
      </w:r>
      <w:r w:rsidRPr="005C2C81">
        <w:t xml:space="preserve"> (далее – Информационное сообщение) – Информационное сообщение, разработанное в соответствии с действующими нормативными правовыми актами об организации и проведении продажи государственного имущества в электронной форме, утвержденное </w:t>
      </w:r>
      <w:r w:rsidR="008A7264" w:rsidRPr="005C2C81">
        <w:t>Министерством имущественных и земельных отношений Чеченской Республики</w:t>
      </w:r>
      <w:r w:rsidRPr="005C2C81">
        <w:t>, содержащее сведения об имуществе, условиях и порядке проведения аукциона в электронной форме, условиях и сроках подписания договора купли-продажи, иных существенных условиях, включая проект договора купли-продажи и другие документы.</w:t>
      </w:r>
    </w:p>
    <w:p w14:paraId="3A51B103" w14:textId="77777777" w:rsidR="00C95CBC" w:rsidRPr="005C2C81" w:rsidRDefault="00C95CBC" w:rsidP="00C95CBC">
      <w:pPr>
        <w:tabs>
          <w:tab w:val="left" w:pos="14820"/>
        </w:tabs>
        <w:ind w:right="57" w:firstLine="709"/>
        <w:jc w:val="both"/>
      </w:pPr>
      <w:r w:rsidRPr="005C2C81">
        <w:rPr>
          <w:b/>
        </w:rPr>
        <w:t>Продавец</w:t>
      </w:r>
      <w:r w:rsidRPr="005C2C81">
        <w:t xml:space="preserve"> – </w:t>
      </w:r>
      <w:r w:rsidR="008A7264" w:rsidRPr="005C2C81">
        <w:t>Министерство имущественных и земельных отношений Чеченской Республики</w:t>
      </w:r>
      <w:r w:rsidRPr="005C2C81">
        <w:t xml:space="preserve"> (далее – Министерство) является уполномоченным </w:t>
      </w:r>
      <w:r w:rsidR="006D2B7E">
        <w:t xml:space="preserve">органом </w:t>
      </w:r>
      <w:r w:rsidRPr="005C2C81">
        <w:t xml:space="preserve">исполнительным органом </w:t>
      </w:r>
      <w:r w:rsidR="008A7264" w:rsidRPr="005C2C81">
        <w:t>Чеченской Республики</w:t>
      </w:r>
      <w:r w:rsidRPr="005C2C81">
        <w:t xml:space="preserve">, осуществляющим функции по выработке и реализации государственной политики в области управления </w:t>
      </w:r>
      <w:r w:rsidR="008A7A76" w:rsidRPr="006D2B7E">
        <w:t>и распоряжения</w:t>
      </w:r>
      <w:r w:rsidR="008A7A76">
        <w:t xml:space="preserve"> </w:t>
      </w:r>
      <w:r w:rsidRPr="005C2C81">
        <w:t xml:space="preserve">государственным имуществом </w:t>
      </w:r>
      <w:r w:rsidR="008A7264" w:rsidRPr="005C2C81">
        <w:t>Чеченской Республики</w:t>
      </w:r>
      <w:r w:rsidRPr="005C2C81">
        <w:t>.</w:t>
      </w:r>
    </w:p>
    <w:p w14:paraId="6B008C97" w14:textId="77777777" w:rsidR="00C95CBC" w:rsidRPr="005C2C81" w:rsidRDefault="00C61881" w:rsidP="00C95CBC">
      <w:pPr>
        <w:tabs>
          <w:tab w:val="left" w:pos="14820"/>
        </w:tabs>
        <w:ind w:right="57" w:firstLine="709"/>
        <w:jc w:val="both"/>
      </w:pPr>
      <w:r w:rsidRPr="005C2C81">
        <w:rPr>
          <w:b/>
        </w:rPr>
        <w:t>Оператор</w:t>
      </w:r>
      <w:r w:rsidR="008A7A76">
        <w:rPr>
          <w:b/>
        </w:rPr>
        <w:t xml:space="preserve"> </w:t>
      </w:r>
      <w:r w:rsidR="004F64F2" w:rsidRPr="005C2C81">
        <w:rPr>
          <w:b/>
        </w:rPr>
        <w:t>электронной площадки</w:t>
      </w:r>
      <w:r w:rsidR="00C95CBC" w:rsidRPr="005C2C81">
        <w:t>– в соответствии с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 юридическое лицо, из числа юридических лиц,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 зарегистрированных на территории Российской Федерации, владеющих сайтом в информационно-телекоммуникационной сети «Интернет».</w:t>
      </w:r>
    </w:p>
    <w:p w14:paraId="0F1E6828" w14:textId="77777777" w:rsidR="00C95CBC" w:rsidRPr="005C2C81" w:rsidRDefault="00C95CBC" w:rsidP="00C95CBC">
      <w:pPr>
        <w:ind w:right="57" w:firstLine="709"/>
        <w:jc w:val="both"/>
        <w:rPr>
          <w:rFonts w:eastAsiaTheme="minorHAnsi"/>
          <w:lang w:eastAsia="en-US"/>
        </w:rPr>
      </w:pPr>
      <w:r w:rsidRPr="005C2C81">
        <w:rPr>
          <w:rFonts w:eastAsiaTheme="minorHAnsi"/>
          <w:b/>
          <w:lang w:eastAsia="en-US"/>
        </w:rPr>
        <w:t xml:space="preserve">Заявка </w:t>
      </w:r>
      <w:r w:rsidRPr="005C2C81">
        <w:rPr>
          <w:rFonts w:eastAsiaTheme="minorHAnsi"/>
          <w:lang w:eastAsia="en-US"/>
        </w:rPr>
        <w:t xml:space="preserve">– комплект документов, представленный претендентом в срок и по форме, </w:t>
      </w:r>
      <w:r w:rsidRPr="005C2C81">
        <w:t>которые установлены</w:t>
      </w:r>
      <w:r w:rsidRPr="005C2C81">
        <w:rPr>
          <w:rFonts w:eastAsiaTheme="minorHAnsi"/>
          <w:lang w:eastAsia="en-US"/>
        </w:rPr>
        <w:t xml:space="preserve"> в Информационном сообщении. </w:t>
      </w:r>
    </w:p>
    <w:p w14:paraId="1C8E7E35" w14:textId="77777777" w:rsidR="00C95CBC" w:rsidRPr="005C2C81" w:rsidRDefault="00C95CBC" w:rsidP="00C95CBC">
      <w:pPr>
        <w:ind w:firstLine="709"/>
        <w:jc w:val="both"/>
      </w:pPr>
      <w:r w:rsidRPr="005C2C81">
        <w:rPr>
          <w:b/>
        </w:rPr>
        <w:t xml:space="preserve">Претендент </w:t>
      </w:r>
      <w:r w:rsidRPr="005C2C81">
        <w:t>– юридическое лицо, физическое лицо или физическое лицо в качестве индивидуального предпринимателя, прошедшее процедуру регистрации в соответствии с Регламентом ЭТП, подавшее в установленном порядке заявку и документы для участия в аукционе в электронной форме, намеревающееся принять участие в аукционе.</w:t>
      </w:r>
    </w:p>
    <w:p w14:paraId="218C6929" w14:textId="77777777" w:rsidR="006E417D" w:rsidRPr="005C2C81" w:rsidRDefault="006E417D" w:rsidP="006E417D">
      <w:pPr>
        <w:pStyle w:val="21"/>
        <w:tabs>
          <w:tab w:val="clear" w:pos="284"/>
        </w:tabs>
        <w:ind w:left="0" w:firstLine="714"/>
      </w:pPr>
      <w:r w:rsidRPr="005C2C81">
        <w:rPr>
          <w:b/>
        </w:rPr>
        <w:t>Аккредитация</w:t>
      </w:r>
      <w:r w:rsidRPr="005C2C81">
        <w:t xml:space="preserve"> – процедура, необходимая для получения доступа к работе на площадке, к участию в процедурах. Совершать юридически значимые действия на площадке претендент может только при наличии аккредитации.</w:t>
      </w:r>
    </w:p>
    <w:p w14:paraId="22AAFC53" w14:textId="77777777" w:rsidR="00C95CBC" w:rsidRPr="005C2C81" w:rsidRDefault="00C95CBC" w:rsidP="00C95CBC">
      <w:pPr>
        <w:ind w:firstLine="709"/>
        <w:jc w:val="both"/>
      </w:pPr>
      <w:r w:rsidRPr="005C2C81">
        <w:rPr>
          <w:b/>
          <w:bCs/>
        </w:rPr>
        <w:t xml:space="preserve">Участник </w:t>
      </w:r>
      <w:r w:rsidRPr="005C2C81">
        <w:t xml:space="preserve">– юридическое лицо, физическое лицо или физическое лицо в качестве индивидуального предпринимателя, предоставившее </w:t>
      </w:r>
      <w:r w:rsidR="0032162A" w:rsidRPr="005C2C81">
        <w:t xml:space="preserve">Оператору электронной площадки </w:t>
      </w:r>
      <w:r w:rsidRPr="005C2C81">
        <w:t xml:space="preserve">заявку на участие в аукционе по продаже имущества, находящегося в государственной собственности </w:t>
      </w:r>
      <w:r w:rsidR="008A7264" w:rsidRPr="005C2C81">
        <w:t>Чеченской Республики</w:t>
      </w:r>
      <w:r w:rsidRPr="005C2C81">
        <w:t xml:space="preserve"> и допущенное в установленном порядке Продавцом для участия в аукционе.</w:t>
      </w:r>
    </w:p>
    <w:p w14:paraId="149EB8FF" w14:textId="77777777" w:rsidR="00C95CBC" w:rsidRPr="005C2C81" w:rsidRDefault="00C95CBC" w:rsidP="00C95CBC">
      <w:pPr>
        <w:ind w:firstLine="709"/>
        <w:jc w:val="both"/>
      </w:pPr>
      <w:r w:rsidRPr="005C2C81">
        <w:rPr>
          <w:b/>
          <w:bCs/>
        </w:rPr>
        <w:t>Победитель</w:t>
      </w:r>
      <w:r w:rsidRPr="005C2C81">
        <w:t xml:space="preserve"> – Участник аукциона, предложивший наиболее высокую цену за имущество на аукционе и определенный, в установленном законодательстве Российской Федерации порядке, для заключения договора купли-продажи с Продавцом по результатам аукциона в электронной форме.</w:t>
      </w:r>
    </w:p>
    <w:p w14:paraId="282BD4FF" w14:textId="77777777" w:rsidR="00C95CBC" w:rsidRPr="005C2C81" w:rsidRDefault="00C95CBC" w:rsidP="00C95CBC">
      <w:pPr>
        <w:ind w:right="57" w:firstLine="709"/>
        <w:jc w:val="both"/>
      </w:pPr>
      <w:r w:rsidRPr="005C2C81">
        <w:rPr>
          <w:b/>
        </w:rPr>
        <w:t>Открытая часть электронной площадки</w:t>
      </w:r>
      <w:r w:rsidRPr="005C2C81">
        <w:t xml:space="preserve"> – раздел электронной площадки, находящийся в открытом доступе, не требующий регистрации на электронной площадке для работы в нём.</w:t>
      </w:r>
    </w:p>
    <w:p w14:paraId="3497039E" w14:textId="77777777" w:rsidR="00C95CBC" w:rsidRPr="005C2C81" w:rsidRDefault="00C95CBC" w:rsidP="00C95CBC">
      <w:pPr>
        <w:ind w:right="57" w:firstLine="709"/>
        <w:jc w:val="both"/>
      </w:pPr>
      <w:r w:rsidRPr="005C2C81">
        <w:rPr>
          <w:b/>
        </w:rPr>
        <w:t>Закрытая часть электронной площадки</w:t>
      </w:r>
      <w:r w:rsidRPr="005C2C81">
        <w:t xml:space="preserve"> – раздел электронной площадки, доступ к которому имеют только зарегистрированные на электронной площадке продавец и участники, позволяющий пользователям получить доступ к информации и выполнять определенные действия.</w:t>
      </w:r>
    </w:p>
    <w:p w14:paraId="20729B18" w14:textId="77777777" w:rsidR="00C95CBC" w:rsidRPr="005C2C81" w:rsidRDefault="00C95CBC" w:rsidP="00C95CBC">
      <w:pPr>
        <w:ind w:right="57" w:firstLine="709"/>
        <w:jc w:val="both"/>
      </w:pPr>
      <w:r w:rsidRPr="005C2C81">
        <w:rPr>
          <w:b/>
        </w:rPr>
        <w:lastRenderedPageBreak/>
        <w:t>Электронная подпись</w:t>
      </w:r>
      <w:r w:rsidRPr="005C2C81">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67B4A143" w14:textId="77777777" w:rsidR="00C95CBC" w:rsidRPr="005C2C81" w:rsidRDefault="00C95CBC" w:rsidP="00C95CBC">
      <w:pPr>
        <w:ind w:right="57" w:firstLine="709"/>
        <w:jc w:val="both"/>
      </w:pPr>
      <w:r w:rsidRPr="005C2C81">
        <w:rPr>
          <w:b/>
        </w:rPr>
        <w:t>Электронный документ</w:t>
      </w:r>
      <w:r w:rsidRPr="005C2C81">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14:paraId="179B745D" w14:textId="77777777" w:rsidR="00C95CBC" w:rsidRPr="005C2C81" w:rsidRDefault="00C95CBC" w:rsidP="00C95CBC">
      <w:pPr>
        <w:ind w:right="57" w:firstLine="709"/>
        <w:jc w:val="both"/>
      </w:pPr>
      <w:r w:rsidRPr="005C2C81">
        <w:rPr>
          <w:b/>
        </w:rPr>
        <w:t>Электронный образ документа</w:t>
      </w:r>
      <w:r w:rsidRPr="005C2C81">
        <w:t xml:space="preserve"> – электронная копия документа, выполненная на бумажном носителе, заверенная электронной подписью лица, имеющего право действовать от имени лица, направившего такую копию документа.</w:t>
      </w:r>
    </w:p>
    <w:p w14:paraId="41CBD247" w14:textId="77777777" w:rsidR="00C95CBC" w:rsidRPr="005C2C81" w:rsidRDefault="00C95CBC" w:rsidP="00C95CBC">
      <w:pPr>
        <w:ind w:right="57" w:firstLine="709"/>
        <w:jc w:val="both"/>
      </w:pPr>
      <w:r w:rsidRPr="005C2C81">
        <w:rPr>
          <w:b/>
        </w:rPr>
        <w:t>Электронное сообщение (электронное уведомление)</w:t>
      </w:r>
      <w:r w:rsidRPr="005C2C81">
        <w:t xml:space="preserve"> – информация, направляемая пользователями электронной площадки друг другу в процессе работы на электронной площадке.</w:t>
      </w:r>
    </w:p>
    <w:p w14:paraId="434EB400" w14:textId="77777777" w:rsidR="00C95CBC" w:rsidRPr="005C2C81" w:rsidRDefault="00C95CBC" w:rsidP="00C95CBC">
      <w:pPr>
        <w:ind w:right="57" w:firstLine="709"/>
        <w:jc w:val="both"/>
      </w:pPr>
      <w:r w:rsidRPr="005C2C81">
        <w:rPr>
          <w:b/>
        </w:rPr>
        <w:t>Электронный журнал</w:t>
      </w:r>
      <w:r w:rsidRPr="005C2C81">
        <w:t xml:space="preserve"> – электронный документ, в котором </w:t>
      </w:r>
      <w:r w:rsidR="00CE1867" w:rsidRPr="005C2C81">
        <w:t>Оператором электронной площадки</w:t>
      </w:r>
      <w:r w:rsidR="008A7A76">
        <w:t xml:space="preserve"> </w:t>
      </w:r>
      <w:r w:rsidRPr="005C2C81">
        <w:t>посредством программных и технических средств электронной площадки фиксируется ход проведения процедуры электронной продажи.</w:t>
      </w:r>
    </w:p>
    <w:p w14:paraId="3D5C4568" w14:textId="77777777" w:rsidR="00C95CBC" w:rsidRPr="005C2C81" w:rsidRDefault="00C95CBC" w:rsidP="00C95CBC">
      <w:pPr>
        <w:ind w:right="57" w:firstLine="709"/>
        <w:jc w:val="both"/>
      </w:pPr>
      <w:r w:rsidRPr="005C2C81">
        <w:rPr>
          <w:b/>
        </w:rPr>
        <w:t>«Личный кабинет»</w:t>
      </w:r>
      <w:r w:rsidRPr="005C2C81">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17DF85B8" w14:textId="77777777" w:rsidR="00C95CBC" w:rsidRPr="005C2C81" w:rsidRDefault="00C95CBC" w:rsidP="00C95CBC">
      <w:pPr>
        <w:ind w:right="57" w:firstLine="709"/>
        <w:jc w:val="both"/>
      </w:pPr>
      <w:r w:rsidRPr="005C2C81">
        <w:rPr>
          <w:b/>
        </w:rPr>
        <w:t>Официальные сайты по продаже имущества</w:t>
      </w:r>
      <w:r w:rsidRPr="005C2C81">
        <w:t xml:space="preserve"> - официальный сайт Российской Федерации для размещения информации о проведении торгов в сети «Интернет» www.torgi.gov.ru, официальный сайт Министерства в сети «Интернет» </w:t>
      </w:r>
      <w:r w:rsidR="008A7264" w:rsidRPr="005C2C81">
        <w:rPr>
          <w:lang w:val="en-US"/>
        </w:rPr>
        <w:t>www</w:t>
      </w:r>
      <w:r w:rsidR="008A7264" w:rsidRPr="005C2C81">
        <w:t>.</w:t>
      </w:r>
      <w:r w:rsidR="008A7264" w:rsidRPr="005C2C81">
        <w:rPr>
          <w:lang w:val="en-US"/>
        </w:rPr>
        <w:t>mizochr</w:t>
      </w:r>
      <w:r w:rsidR="008A7264" w:rsidRPr="005C2C81">
        <w:t>.</w:t>
      </w:r>
      <w:r w:rsidR="008A7264" w:rsidRPr="005C2C81">
        <w:rPr>
          <w:lang w:val="en-US"/>
        </w:rPr>
        <w:t>ru</w:t>
      </w:r>
      <w:r w:rsidRPr="005C2C81">
        <w:t xml:space="preserve">, сайт </w:t>
      </w:r>
      <w:r w:rsidR="00CE1867" w:rsidRPr="005C2C81">
        <w:t>Оператора электронной площадки</w:t>
      </w:r>
      <w:r w:rsidRPr="005C2C81">
        <w:t xml:space="preserve"> в сети «Интернет» </w:t>
      </w:r>
      <w:r w:rsidR="008A7264" w:rsidRPr="005C2C81">
        <w:t>АО «Единая электронная торговая п</w:t>
      </w:r>
      <w:r w:rsidR="00A82DDB" w:rsidRPr="005C2C81">
        <w:t xml:space="preserve">лощадка» </w:t>
      </w:r>
      <w:hyperlink r:id="rId8" w:history="1">
        <w:r w:rsidR="008A7264" w:rsidRPr="008A7A76">
          <w:rPr>
            <w:rStyle w:val="a3"/>
            <w:color w:val="auto"/>
          </w:rPr>
          <w:t>www.roseltorg.ru</w:t>
        </w:r>
      </w:hyperlink>
      <w:r w:rsidR="008A7264" w:rsidRPr="008A7A76">
        <w:rPr>
          <w:rStyle w:val="a3"/>
          <w:b/>
          <w:color w:val="auto"/>
        </w:rPr>
        <w:t>.</w:t>
      </w:r>
    </w:p>
    <w:p w14:paraId="75199CA3" w14:textId="77777777" w:rsidR="00852ECC" w:rsidRDefault="007F6C01" w:rsidP="00716D7A">
      <w:pPr>
        <w:pStyle w:val="1"/>
        <w:jc w:val="center"/>
      </w:pPr>
      <w:bookmarkStart w:id="4" w:name="_Toc83303821"/>
      <w:r w:rsidRPr="005C2C81">
        <w:t xml:space="preserve">РАЗДЕЛ </w:t>
      </w:r>
      <w:r w:rsidRPr="005C2C81">
        <w:rPr>
          <w:lang w:val="en-US"/>
        </w:rPr>
        <w:t>II</w:t>
      </w:r>
      <w:r w:rsidRPr="005C2C81">
        <w:t>. ПРАВОВОЕ РЕГУЛИРОВАНИЕ</w:t>
      </w:r>
      <w:bookmarkEnd w:id="4"/>
    </w:p>
    <w:p w14:paraId="729B0D47" w14:textId="77777777" w:rsidR="00716D7A" w:rsidRPr="00716D7A" w:rsidRDefault="00716D7A" w:rsidP="00716D7A"/>
    <w:p w14:paraId="41594492" w14:textId="77777777" w:rsidR="00852ECC" w:rsidRPr="005C2C81" w:rsidRDefault="00FE0A36" w:rsidP="00FE0A36">
      <w:pPr>
        <w:ind w:right="57" w:firstLine="426"/>
        <w:jc w:val="both"/>
        <w:rPr>
          <w:b/>
        </w:rPr>
      </w:pPr>
      <w:r>
        <w:rPr>
          <w:b/>
        </w:rPr>
        <w:t>Специализированный а</w:t>
      </w:r>
      <w:r w:rsidR="00852ECC" w:rsidRPr="005C2C81">
        <w:rPr>
          <w:b/>
        </w:rPr>
        <w:t>укцион в электронной форме проводится в соответствии с:</w:t>
      </w:r>
    </w:p>
    <w:p w14:paraId="18A85E8C" w14:textId="77777777" w:rsidR="00852ECC" w:rsidRPr="005C2C81" w:rsidRDefault="00852ECC" w:rsidP="00625ED5">
      <w:pPr>
        <w:pStyle w:val="21"/>
        <w:tabs>
          <w:tab w:val="clear" w:pos="284"/>
          <w:tab w:val="left" w:pos="0"/>
        </w:tabs>
        <w:ind w:left="0" w:firstLine="709"/>
        <w:rPr>
          <w:rFonts w:ascii="TimesNewRoman,Bold" w:hAnsi="TimesNewRoman,Bold"/>
        </w:rPr>
      </w:pPr>
      <w:r w:rsidRPr="005C2C81">
        <w:rPr>
          <w:rFonts w:ascii="TimesNewRoman,Bold" w:hAnsi="TimesNewRoman,Bold"/>
        </w:rPr>
        <w:t>- Гражданским кодексом Российской Федерации;</w:t>
      </w:r>
    </w:p>
    <w:p w14:paraId="0E3FDB9B" w14:textId="77777777" w:rsidR="00852ECC" w:rsidRPr="005C2C81" w:rsidRDefault="00852ECC" w:rsidP="00625ED5">
      <w:pPr>
        <w:pStyle w:val="21"/>
        <w:tabs>
          <w:tab w:val="clear" w:pos="284"/>
          <w:tab w:val="left" w:pos="0"/>
        </w:tabs>
        <w:ind w:left="0" w:firstLine="709"/>
        <w:rPr>
          <w:rFonts w:ascii="TimesNewRoman,Bold" w:hAnsi="TimesNewRoman,Bold"/>
        </w:rPr>
      </w:pPr>
      <w:r w:rsidRPr="005C2C81">
        <w:rPr>
          <w:rFonts w:ascii="TimesNewRoman,Bold" w:hAnsi="TimesNewRoman,Bold"/>
        </w:rPr>
        <w:t>- Федеральным законом от 21.12.2001 № 178-ФЗ «О приватизации государственного и муниципального имущества»;</w:t>
      </w:r>
    </w:p>
    <w:p w14:paraId="42D88C5F" w14:textId="77777777" w:rsidR="00852ECC" w:rsidRPr="005C2C81" w:rsidRDefault="00852ECC" w:rsidP="00625ED5">
      <w:pPr>
        <w:pStyle w:val="21"/>
        <w:tabs>
          <w:tab w:val="clear" w:pos="284"/>
          <w:tab w:val="left" w:pos="0"/>
        </w:tabs>
        <w:ind w:left="0" w:firstLine="709"/>
        <w:rPr>
          <w:rFonts w:ascii="TimesNewRoman,Bold" w:hAnsi="TimesNewRoman,Bold"/>
        </w:rPr>
      </w:pPr>
      <w:r w:rsidRPr="005C2C81">
        <w:rPr>
          <w:rFonts w:ascii="TimesNewRoman,Bold" w:hAnsi="TimesNewRoman,Bold"/>
        </w:rPr>
        <w:t xml:space="preserve">- постановлением Правительства Российской Федерации от 27.08.2012 № 860 </w:t>
      </w:r>
      <w:r w:rsidR="00716D7A">
        <w:rPr>
          <w:rFonts w:ascii="TimesNewRoman,Bold" w:hAnsi="TimesNewRoman,Bold"/>
        </w:rPr>
        <w:t xml:space="preserve">                      </w:t>
      </w:r>
      <w:r w:rsidRPr="005C2C81">
        <w:rPr>
          <w:rFonts w:ascii="TimesNewRoman,Bold" w:hAnsi="TimesNewRoman,Bold"/>
        </w:rPr>
        <w:t>«Об организации и проведении продажи государственного или муниципального имущества в электронной форме»;</w:t>
      </w:r>
    </w:p>
    <w:p w14:paraId="088DE1CC" w14:textId="77777777" w:rsidR="00852ECC" w:rsidRPr="005C2C81" w:rsidRDefault="00852ECC" w:rsidP="00625ED5">
      <w:pPr>
        <w:pStyle w:val="21"/>
        <w:tabs>
          <w:tab w:val="clear" w:pos="284"/>
          <w:tab w:val="left" w:pos="0"/>
        </w:tabs>
        <w:ind w:left="0" w:firstLine="709"/>
        <w:rPr>
          <w:rFonts w:ascii="TimesNewRoman,Bold" w:hAnsi="TimesNewRoman,Bold"/>
        </w:rPr>
      </w:pPr>
      <w:r w:rsidRPr="005C2C81">
        <w:rPr>
          <w:rFonts w:ascii="TimesNewRoman,Bold" w:hAnsi="TimesNewRoman,Bold"/>
        </w:rPr>
        <w:t>- иными нормативными правовыми актами Российской Федерации;</w:t>
      </w:r>
    </w:p>
    <w:p w14:paraId="461BF4F3" w14:textId="77777777" w:rsidR="00852ECC" w:rsidRPr="005C2C81" w:rsidRDefault="00852ECC" w:rsidP="00625ED5">
      <w:pPr>
        <w:pStyle w:val="21"/>
        <w:tabs>
          <w:tab w:val="clear" w:pos="284"/>
          <w:tab w:val="left" w:pos="0"/>
        </w:tabs>
        <w:ind w:left="0" w:firstLine="709"/>
        <w:rPr>
          <w:rFonts w:ascii="TimesNewRoman,Bold" w:hAnsi="TimesNewRoman,Bold"/>
        </w:rPr>
      </w:pPr>
      <w:r w:rsidRPr="005C2C81">
        <w:rPr>
          <w:rFonts w:ascii="TimesNewRoman,Bold" w:hAnsi="TimesNewRoman,Bold"/>
        </w:rPr>
        <w:t xml:space="preserve">- иными нормативными правовыми актами </w:t>
      </w:r>
      <w:r w:rsidR="008A7264" w:rsidRPr="005C2C81">
        <w:rPr>
          <w:rFonts w:ascii="TimesNewRoman,Bold" w:hAnsi="TimesNewRoman,Bold"/>
        </w:rPr>
        <w:t>Чеченской Республики</w:t>
      </w:r>
      <w:r w:rsidRPr="005C2C81">
        <w:rPr>
          <w:rFonts w:ascii="TimesNewRoman,Bold" w:hAnsi="TimesNewRoman,Bold"/>
        </w:rPr>
        <w:t>;</w:t>
      </w:r>
    </w:p>
    <w:p w14:paraId="3990DDB4" w14:textId="77777777" w:rsidR="00852ECC" w:rsidRPr="005C2C81" w:rsidRDefault="00852ECC" w:rsidP="00625ED5">
      <w:pPr>
        <w:pStyle w:val="21"/>
        <w:tabs>
          <w:tab w:val="clear" w:pos="284"/>
          <w:tab w:val="left" w:pos="0"/>
        </w:tabs>
        <w:ind w:left="0" w:firstLine="709"/>
        <w:rPr>
          <w:rFonts w:ascii="TimesNewRoman,Bold" w:hAnsi="TimesNewRoman,Bold"/>
        </w:rPr>
      </w:pPr>
      <w:r w:rsidRPr="005C2C81">
        <w:rPr>
          <w:rFonts w:ascii="TimesNewRoman,Bold" w:hAnsi="TimesNewRoman,Bold"/>
        </w:rPr>
        <w:t>- распоряжени</w:t>
      </w:r>
      <w:r w:rsidR="00DE337B" w:rsidRPr="005C2C81">
        <w:rPr>
          <w:rFonts w:ascii="TimesNewRoman,Bold" w:hAnsi="TimesNewRoman,Bold"/>
        </w:rPr>
        <w:t>ями</w:t>
      </w:r>
      <w:r w:rsidR="00BF76F7">
        <w:rPr>
          <w:rFonts w:ascii="TimesNewRoman,Bold" w:hAnsi="TimesNewRoman,Bold"/>
        </w:rPr>
        <w:t xml:space="preserve"> </w:t>
      </w:r>
      <w:r w:rsidR="00140387" w:rsidRPr="005C2C81">
        <w:rPr>
          <w:rFonts w:ascii="TimesNewRoman,Bold" w:hAnsi="TimesNewRoman,Bold"/>
        </w:rPr>
        <w:t>Правительства Чеченской Республики;</w:t>
      </w:r>
    </w:p>
    <w:p w14:paraId="05960A8D" w14:textId="77777777" w:rsidR="00140387" w:rsidRPr="005C2C81" w:rsidRDefault="00140387" w:rsidP="00625ED5">
      <w:pPr>
        <w:pStyle w:val="21"/>
        <w:tabs>
          <w:tab w:val="clear" w:pos="284"/>
          <w:tab w:val="left" w:pos="0"/>
        </w:tabs>
        <w:ind w:left="0" w:firstLine="709"/>
        <w:rPr>
          <w:rFonts w:ascii="TimesNewRoman,Bold" w:hAnsi="TimesNewRoman,Bold"/>
        </w:rPr>
      </w:pPr>
      <w:r w:rsidRPr="005C2C81">
        <w:rPr>
          <w:rFonts w:ascii="TimesNewRoman,Bold" w:hAnsi="TimesNewRoman,Bold"/>
        </w:rPr>
        <w:t>- распоряжениями Министерства имущественных и земельных отношений Чеченской Республики.</w:t>
      </w:r>
    </w:p>
    <w:p w14:paraId="681F73A0" w14:textId="77777777" w:rsidR="009C0140" w:rsidRDefault="00B36008" w:rsidP="00716D7A">
      <w:pPr>
        <w:pStyle w:val="1"/>
        <w:jc w:val="center"/>
      </w:pPr>
      <w:bookmarkStart w:id="5" w:name="_Toc83303822"/>
      <w:r w:rsidRPr="005C2C81">
        <w:t xml:space="preserve">РАЗДЕЛ </w:t>
      </w:r>
      <w:r w:rsidRPr="005C2C81">
        <w:rPr>
          <w:lang w:val="en-US"/>
        </w:rPr>
        <w:t>III</w:t>
      </w:r>
      <w:r w:rsidRPr="005C2C81">
        <w:t>. СВЕДЕНИЯ ОБ АУКЦИОНЕ</w:t>
      </w:r>
      <w:bookmarkEnd w:id="5"/>
    </w:p>
    <w:p w14:paraId="19A3A801" w14:textId="77777777" w:rsidR="00716D7A" w:rsidRPr="00716D7A" w:rsidRDefault="00716D7A" w:rsidP="00716D7A"/>
    <w:p w14:paraId="3670F0E7" w14:textId="77777777" w:rsidR="009C0140" w:rsidRPr="005C2C81" w:rsidRDefault="00B36008" w:rsidP="009C0140">
      <w:pPr>
        <w:tabs>
          <w:tab w:val="left" w:pos="0"/>
        </w:tabs>
        <w:ind w:firstLine="709"/>
        <w:jc w:val="both"/>
      </w:pPr>
      <w:r w:rsidRPr="005C2C81">
        <w:rPr>
          <w:rFonts w:eastAsiaTheme="minorHAnsi"/>
          <w:lang w:eastAsia="en-US"/>
        </w:rPr>
        <w:t>3</w:t>
      </w:r>
      <w:r w:rsidR="009C0140" w:rsidRPr="005C2C81">
        <w:rPr>
          <w:rFonts w:eastAsiaTheme="minorHAnsi"/>
          <w:lang w:eastAsia="en-US"/>
        </w:rPr>
        <w:t>.1. Основание проведен</w:t>
      </w:r>
      <w:r w:rsidR="00716D7A">
        <w:rPr>
          <w:rFonts w:eastAsiaTheme="minorHAnsi"/>
          <w:lang w:eastAsia="en-US"/>
        </w:rPr>
        <w:t>ия аукциона в электронной форме</w:t>
      </w:r>
      <w:r w:rsidR="00140387" w:rsidRPr="005C2C81">
        <w:rPr>
          <w:rFonts w:eastAsiaTheme="minorHAnsi"/>
          <w:lang w:eastAsia="en-US"/>
        </w:rPr>
        <w:t>–</w:t>
      </w:r>
      <w:r w:rsidR="00A23F7D" w:rsidRPr="005C2C81">
        <w:t xml:space="preserve">распоряжение Правительства Чеченской Республики от </w:t>
      </w:r>
      <w:r w:rsidR="00A23F7D">
        <w:t>2</w:t>
      </w:r>
      <w:r w:rsidR="004A1648">
        <w:t>2</w:t>
      </w:r>
      <w:r w:rsidR="00A23F7D" w:rsidRPr="005C2C81">
        <w:t>.0</w:t>
      </w:r>
      <w:r w:rsidR="004A1648">
        <w:t>9</w:t>
      </w:r>
      <w:r w:rsidR="00A23F7D" w:rsidRPr="005C2C81">
        <w:t>.202</w:t>
      </w:r>
      <w:r w:rsidR="00A23F7D">
        <w:t>1</w:t>
      </w:r>
      <w:r w:rsidR="00A23F7D" w:rsidRPr="005C2C81">
        <w:t xml:space="preserve">г. № </w:t>
      </w:r>
      <w:r w:rsidR="004A1648">
        <w:t>347</w:t>
      </w:r>
      <w:r w:rsidR="00A23F7D" w:rsidRPr="005C2C81">
        <w:t xml:space="preserve">-р «Об условиях приватизации </w:t>
      </w:r>
      <w:r w:rsidR="004A1648">
        <w:t>акций</w:t>
      </w:r>
      <w:bookmarkStart w:id="6" w:name="_Hlk70584442"/>
      <w:r w:rsidR="00943594">
        <w:t xml:space="preserve"> </w:t>
      </w:r>
      <w:r w:rsidR="00A23F7D">
        <w:t xml:space="preserve">Акционерного </w:t>
      </w:r>
      <w:r w:rsidR="00A23F7D" w:rsidRPr="005C2C81">
        <w:t>обществ</w:t>
      </w:r>
      <w:r w:rsidR="00A23F7D">
        <w:t>а</w:t>
      </w:r>
      <w:r w:rsidR="00943594">
        <w:t xml:space="preserve"> </w:t>
      </w:r>
      <w:r w:rsidR="004A1648">
        <w:t>«</w:t>
      </w:r>
      <w:r w:rsidR="00A23F7D">
        <w:t>Ч</w:t>
      </w:r>
      <w:r w:rsidR="004A1648">
        <w:t>еченцемент</w:t>
      </w:r>
      <w:r w:rsidR="00A23F7D" w:rsidRPr="005C2C81">
        <w:t>»</w:t>
      </w:r>
      <w:bookmarkEnd w:id="6"/>
      <w:r w:rsidR="00A23F7D">
        <w:t xml:space="preserve">, распоряжение Министерства </w:t>
      </w:r>
      <w:r w:rsidR="00A23F7D">
        <w:lastRenderedPageBreak/>
        <w:t xml:space="preserve">имущественных и земельных отношений Чеченской Республики </w:t>
      </w:r>
      <w:r w:rsidR="00A23F7D" w:rsidRPr="004C3743">
        <w:t>от 2</w:t>
      </w:r>
      <w:r w:rsidR="004C3743" w:rsidRPr="004C3743">
        <w:t>3</w:t>
      </w:r>
      <w:r w:rsidR="00A23F7D" w:rsidRPr="004C3743">
        <w:t>.0</w:t>
      </w:r>
      <w:r w:rsidR="004A1648" w:rsidRPr="004C3743">
        <w:t>9</w:t>
      </w:r>
      <w:r w:rsidR="00A23F7D" w:rsidRPr="004C3743">
        <w:t xml:space="preserve">.2021 г. № </w:t>
      </w:r>
      <w:r w:rsidR="004C3743" w:rsidRPr="004C3743">
        <w:t>1491</w:t>
      </w:r>
      <w:r w:rsidR="00A23F7D" w:rsidRPr="004C3743">
        <w:t>-ИТ</w:t>
      </w:r>
      <w:r w:rsidR="00943594">
        <w:t xml:space="preserve"> </w:t>
      </w:r>
      <w:r w:rsidR="004A1648" w:rsidRPr="005C2C81">
        <w:t xml:space="preserve">«Об условиях приватизации </w:t>
      </w:r>
      <w:r w:rsidR="004A1648">
        <w:t xml:space="preserve">акций Акционерного </w:t>
      </w:r>
      <w:r w:rsidR="004A1648" w:rsidRPr="005C2C81">
        <w:t>обществ</w:t>
      </w:r>
      <w:r w:rsidR="004A1648">
        <w:t>а</w:t>
      </w:r>
      <w:r w:rsidR="00943594">
        <w:t xml:space="preserve"> </w:t>
      </w:r>
      <w:r w:rsidR="004A1648">
        <w:t>«Чеченцемент»</w:t>
      </w:r>
      <w:r w:rsidR="00140387" w:rsidRPr="005C2C81">
        <w:rPr>
          <w:rFonts w:eastAsiaTheme="minorHAnsi"/>
          <w:lang w:eastAsia="en-US"/>
        </w:rPr>
        <w:t>.</w:t>
      </w:r>
    </w:p>
    <w:p w14:paraId="25D68CC9" w14:textId="77777777" w:rsidR="009C0140" w:rsidRPr="005C2C81" w:rsidRDefault="00B36008" w:rsidP="009C0140">
      <w:pPr>
        <w:tabs>
          <w:tab w:val="left" w:pos="0"/>
        </w:tabs>
        <w:ind w:firstLine="709"/>
        <w:jc w:val="both"/>
      </w:pPr>
      <w:r w:rsidRPr="005C2C81">
        <w:t>3</w:t>
      </w:r>
      <w:r w:rsidR="009C0140" w:rsidRPr="005C2C81">
        <w:t xml:space="preserve">.2. Собственник выставляемого на торги имущества </w:t>
      </w:r>
      <w:r w:rsidR="00140387" w:rsidRPr="005C2C81">
        <w:t>–</w:t>
      </w:r>
      <w:r w:rsidR="0092385F">
        <w:t xml:space="preserve"> </w:t>
      </w:r>
      <w:r w:rsidR="00140387" w:rsidRPr="005C2C81">
        <w:t xml:space="preserve">Чеченская </w:t>
      </w:r>
      <w:r w:rsidR="009C0140" w:rsidRPr="005C2C81">
        <w:t>Республика</w:t>
      </w:r>
      <w:r w:rsidR="0092385F">
        <w:t xml:space="preserve"> в лице Министерства имущественных и земельных отношений Чеченской Республики</w:t>
      </w:r>
      <w:r w:rsidR="009C0140" w:rsidRPr="005C2C81">
        <w:t>.</w:t>
      </w:r>
    </w:p>
    <w:p w14:paraId="32E3BDB5" w14:textId="77777777" w:rsidR="009C0140" w:rsidRPr="005C2C81" w:rsidRDefault="00B36008" w:rsidP="009C0140">
      <w:pPr>
        <w:tabs>
          <w:tab w:val="left" w:pos="0"/>
        </w:tabs>
        <w:ind w:firstLine="709"/>
        <w:jc w:val="both"/>
      </w:pPr>
      <w:r w:rsidRPr="005C2C81">
        <w:t>3</w:t>
      </w:r>
      <w:r w:rsidR="009C0140" w:rsidRPr="005C2C81">
        <w:t xml:space="preserve">.3. </w:t>
      </w:r>
      <w:r w:rsidR="00CE1867" w:rsidRPr="005C2C81">
        <w:t>Оператор электронной площадки</w:t>
      </w:r>
      <w:r w:rsidR="009C0140" w:rsidRPr="005C2C81">
        <w:t xml:space="preserve">: </w:t>
      </w:r>
    </w:p>
    <w:p w14:paraId="65F1958E" w14:textId="77777777" w:rsidR="000E23A7" w:rsidRPr="005C2C81" w:rsidRDefault="009C0140" w:rsidP="000E23A7">
      <w:pPr>
        <w:pStyle w:val="21"/>
        <w:tabs>
          <w:tab w:val="clear" w:pos="284"/>
          <w:tab w:val="left" w:pos="0"/>
        </w:tabs>
        <w:ind w:left="0" w:right="57" w:firstLine="709"/>
        <w:rPr>
          <w:szCs w:val="24"/>
        </w:rPr>
      </w:pPr>
      <w:r w:rsidRPr="005C2C81">
        <w:t xml:space="preserve">Наименование – </w:t>
      </w:r>
      <w:r w:rsidR="000E23A7" w:rsidRPr="005C2C81">
        <w:rPr>
          <w:szCs w:val="24"/>
        </w:rPr>
        <w:t>Акционерное общество «Единая электронная торговая площадка» (АО «ЕЭТП»).</w:t>
      </w:r>
    </w:p>
    <w:p w14:paraId="00034966" w14:textId="77777777" w:rsidR="000E23A7" w:rsidRPr="005C2C81" w:rsidRDefault="000E23A7" w:rsidP="000E23A7">
      <w:pPr>
        <w:tabs>
          <w:tab w:val="left" w:pos="0"/>
        </w:tabs>
        <w:ind w:right="57" w:firstLine="709"/>
        <w:jc w:val="both"/>
      </w:pPr>
      <w:r w:rsidRPr="005C2C81">
        <w:t>Адрес - 115114, г. Москва, ул. Кожевническая, д. 14, стр. 5.</w:t>
      </w:r>
    </w:p>
    <w:p w14:paraId="1923753F" w14:textId="77777777" w:rsidR="009C0140" w:rsidRPr="005C2C81" w:rsidRDefault="000E23A7" w:rsidP="000E23A7">
      <w:pPr>
        <w:tabs>
          <w:tab w:val="left" w:pos="1418"/>
        </w:tabs>
        <w:autoSpaceDE w:val="0"/>
        <w:autoSpaceDN w:val="0"/>
        <w:adjustRightInd w:val="0"/>
        <w:ind w:firstLine="709"/>
        <w:jc w:val="both"/>
        <w:rPr>
          <w:rFonts w:eastAsiaTheme="minorHAnsi"/>
          <w:lang w:eastAsia="en-US"/>
        </w:rPr>
      </w:pPr>
      <w:r w:rsidRPr="005C2C81">
        <w:t xml:space="preserve">Сайт – </w:t>
      </w:r>
      <w:hyperlink r:id="rId9" w:history="1">
        <w:r w:rsidRPr="005C2C81">
          <w:rPr>
            <w:rStyle w:val="a3"/>
            <w:color w:val="auto"/>
            <w:u w:val="none"/>
          </w:rPr>
          <w:t>www.roseltorg.ru</w:t>
        </w:r>
      </w:hyperlink>
      <w:r w:rsidRPr="005C2C81">
        <w:t>.</w:t>
      </w:r>
    </w:p>
    <w:p w14:paraId="0055A54B" w14:textId="77777777" w:rsidR="009C0140" w:rsidRPr="005C2C81" w:rsidRDefault="00B36008" w:rsidP="009C0140">
      <w:pPr>
        <w:tabs>
          <w:tab w:val="left" w:pos="1418"/>
        </w:tabs>
        <w:autoSpaceDE w:val="0"/>
        <w:autoSpaceDN w:val="0"/>
        <w:adjustRightInd w:val="0"/>
        <w:ind w:firstLine="709"/>
        <w:jc w:val="both"/>
        <w:rPr>
          <w:bCs/>
          <w:iCs/>
        </w:rPr>
      </w:pPr>
      <w:r w:rsidRPr="005C2C81">
        <w:rPr>
          <w:bCs/>
          <w:iCs/>
        </w:rPr>
        <w:t>3</w:t>
      </w:r>
      <w:r w:rsidR="009C0140" w:rsidRPr="005C2C81">
        <w:rPr>
          <w:bCs/>
          <w:iCs/>
        </w:rPr>
        <w:t>.4. Продавец:</w:t>
      </w:r>
    </w:p>
    <w:p w14:paraId="70B2E068" w14:textId="77777777" w:rsidR="009C0140" w:rsidRPr="005C2C81" w:rsidRDefault="009C0140" w:rsidP="00716D7A">
      <w:pPr>
        <w:tabs>
          <w:tab w:val="left" w:pos="0"/>
          <w:tab w:val="left" w:pos="700"/>
        </w:tabs>
        <w:ind w:firstLine="709"/>
        <w:jc w:val="both"/>
        <w:rPr>
          <w:rFonts w:eastAsia="Calibri"/>
          <w:color w:val="000000"/>
          <w:lang w:eastAsia="ar-SA"/>
        </w:rPr>
      </w:pPr>
      <w:r w:rsidRPr="005C2C81">
        <w:t xml:space="preserve">Наименование – </w:t>
      </w:r>
      <w:r w:rsidR="00140387" w:rsidRPr="005C2C81">
        <w:rPr>
          <w:rFonts w:eastAsia="Calibri"/>
          <w:color w:val="000000"/>
          <w:lang w:eastAsia="ar-SA"/>
        </w:rPr>
        <w:t>Министерство имущественных и земельных отношений Чеченской Республики.</w:t>
      </w:r>
    </w:p>
    <w:p w14:paraId="1957FA25" w14:textId="77777777" w:rsidR="009C0140" w:rsidRPr="005C2C81" w:rsidRDefault="009C0140" w:rsidP="00716D7A">
      <w:pPr>
        <w:pStyle w:val="aff0"/>
        <w:ind w:firstLine="708"/>
        <w:jc w:val="both"/>
        <w:rPr>
          <w:rFonts w:eastAsia="Calibri"/>
          <w:lang w:eastAsia="ar-SA"/>
        </w:rPr>
      </w:pPr>
      <w:r w:rsidRPr="005C2C81">
        <w:rPr>
          <w:rFonts w:eastAsia="Calibri"/>
          <w:bCs/>
          <w:lang w:eastAsia="ar-SA"/>
        </w:rPr>
        <w:t>Место нахождения:</w:t>
      </w:r>
      <w:r w:rsidR="00140387" w:rsidRPr="005C2C81">
        <w:t xml:space="preserve"> Чеченская республика, г. Грозный, Старопромысловское шоссе, 9а.</w:t>
      </w:r>
    </w:p>
    <w:p w14:paraId="5F242D8A" w14:textId="77777777" w:rsidR="009C0140" w:rsidRPr="005C2C81" w:rsidRDefault="009C0140" w:rsidP="00716D7A">
      <w:pPr>
        <w:pStyle w:val="aff0"/>
        <w:ind w:firstLine="708"/>
        <w:jc w:val="both"/>
      </w:pPr>
      <w:r w:rsidRPr="005C2C81">
        <w:rPr>
          <w:bCs/>
          <w:lang w:eastAsia="ar-SA"/>
        </w:rPr>
        <w:t>Почтовый адрес:</w:t>
      </w:r>
      <w:r w:rsidR="00140387" w:rsidRPr="005C2C81">
        <w:t>364020, Чеченская Республика, г.Грозный, Старопромысловское шоссе, 9 а.</w:t>
      </w:r>
    </w:p>
    <w:p w14:paraId="09F3E7A5" w14:textId="77777777" w:rsidR="009C0140" w:rsidRPr="005C2C81" w:rsidRDefault="009C0140" w:rsidP="00140387">
      <w:pPr>
        <w:pStyle w:val="aff0"/>
        <w:ind w:firstLine="708"/>
        <w:rPr>
          <w:lang w:eastAsia="ar-SA"/>
        </w:rPr>
      </w:pPr>
      <w:r w:rsidRPr="005C2C81">
        <w:rPr>
          <w:bCs/>
          <w:color w:val="000000"/>
          <w:lang w:eastAsia="ar-SA"/>
        </w:rPr>
        <w:t>Адрес электронной почты:</w:t>
      </w:r>
      <w:hyperlink r:id="rId10" w:history="1">
        <w:r w:rsidR="00140387" w:rsidRPr="005C2C81">
          <w:t>mizo2004@inbox.ru</w:t>
        </w:r>
      </w:hyperlink>
    </w:p>
    <w:p w14:paraId="6D0A569E" w14:textId="77777777" w:rsidR="009C0140" w:rsidRPr="005C2C81" w:rsidRDefault="009C0140" w:rsidP="009C0140">
      <w:pPr>
        <w:tabs>
          <w:tab w:val="left" w:pos="0"/>
          <w:tab w:val="left" w:pos="700"/>
        </w:tabs>
        <w:ind w:firstLine="709"/>
        <w:jc w:val="both"/>
        <w:rPr>
          <w:bCs/>
          <w:iCs/>
        </w:rPr>
      </w:pPr>
      <w:r w:rsidRPr="005C2C81">
        <w:rPr>
          <w:lang w:eastAsia="ar-SA"/>
        </w:rPr>
        <w:t xml:space="preserve">Номер контактного телефона: </w:t>
      </w:r>
      <w:r w:rsidR="00140387" w:rsidRPr="005C2C81">
        <w:t>8 8712 29-55-73</w:t>
      </w:r>
      <w:r w:rsidRPr="005C2C81">
        <w:rPr>
          <w:color w:val="000000"/>
          <w:lang w:eastAsia="ar-SA"/>
        </w:rPr>
        <w:t>.</w:t>
      </w:r>
    </w:p>
    <w:p w14:paraId="40A9D5A6" w14:textId="77777777" w:rsidR="009C0140" w:rsidRPr="004C3743" w:rsidRDefault="00B36008" w:rsidP="009C0140">
      <w:pPr>
        <w:tabs>
          <w:tab w:val="left" w:pos="0"/>
        </w:tabs>
        <w:ind w:firstLine="709"/>
        <w:jc w:val="both"/>
      </w:pPr>
      <w:r w:rsidRPr="004C3743">
        <w:t>3</w:t>
      </w:r>
      <w:r w:rsidR="009C0140" w:rsidRPr="004C3743">
        <w:t xml:space="preserve">.5. Форма продажи (способ приватизации) – </w:t>
      </w:r>
      <w:r w:rsidR="00630255" w:rsidRPr="004C3743">
        <w:t xml:space="preserve">специализированный </w:t>
      </w:r>
      <w:r w:rsidR="00E47069" w:rsidRPr="004C3743">
        <w:t>аукцион в электронной форме, открытый по составу участников и по форме подачи предложений о цене имущества</w:t>
      </w:r>
      <w:r w:rsidR="009C0140" w:rsidRPr="004C3743">
        <w:t>.</w:t>
      </w:r>
    </w:p>
    <w:p w14:paraId="4E760AA9" w14:textId="77777777" w:rsidR="002A2346" w:rsidRPr="00EF63B2" w:rsidRDefault="00B36008" w:rsidP="005B264E">
      <w:pPr>
        <w:tabs>
          <w:tab w:val="left" w:pos="0"/>
          <w:tab w:val="left" w:pos="700"/>
        </w:tabs>
        <w:ind w:firstLine="709"/>
        <w:jc w:val="both"/>
      </w:pPr>
      <w:r w:rsidRPr="00EF63B2">
        <w:rPr>
          <w:bCs/>
        </w:rPr>
        <w:t>3</w:t>
      </w:r>
      <w:r w:rsidR="009C0140" w:rsidRPr="00EF63B2">
        <w:rPr>
          <w:bCs/>
        </w:rPr>
        <w:t xml:space="preserve">.6. </w:t>
      </w:r>
      <w:r w:rsidR="009C0140" w:rsidRPr="00EF63B2">
        <w:t>Сведения об Имуществе, выставляемом на продажу в электронной форме</w:t>
      </w:r>
    </w:p>
    <w:p w14:paraId="2183C891" w14:textId="77777777" w:rsidR="002A2346" w:rsidRPr="005C2C81" w:rsidRDefault="002B60EF" w:rsidP="005B264E">
      <w:pPr>
        <w:widowControl w:val="0"/>
        <w:suppressAutoHyphens/>
        <w:autoSpaceDE w:val="0"/>
        <w:autoSpaceDN w:val="0"/>
        <w:adjustRightInd w:val="0"/>
        <w:ind w:firstLine="709"/>
        <w:jc w:val="both"/>
        <w:rPr>
          <w:bCs/>
          <w:lang w:eastAsia="ar-SA"/>
        </w:rPr>
      </w:pPr>
      <w:r w:rsidRPr="00EF63B2">
        <w:rPr>
          <w:bCs/>
          <w:lang w:eastAsia="ar-SA"/>
        </w:rPr>
        <w:t xml:space="preserve">3.6.1. </w:t>
      </w:r>
      <w:r w:rsidR="002A2346" w:rsidRPr="00EF63B2">
        <w:rPr>
          <w:bCs/>
          <w:lang w:eastAsia="ar-SA"/>
        </w:rPr>
        <w:t>Характеристика объект</w:t>
      </w:r>
      <w:r w:rsidR="00B91DB0" w:rsidRPr="00EF63B2">
        <w:rPr>
          <w:bCs/>
          <w:lang w:eastAsia="ar-SA"/>
        </w:rPr>
        <w:t>ов</w:t>
      </w:r>
      <w:r w:rsidR="002A2346" w:rsidRPr="00EF63B2">
        <w:rPr>
          <w:bCs/>
          <w:lang w:eastAsia="ar-SA"/>
        </w:rPr>
        <w:t xml:space="preserve"> продажи:</w:t>
      </w:r>
    </w:p>
    <w:p w14:paraId="57B22DFA" w14:textId="77777777" w:rsidR="00E778C2" w:rsidRPr="005C2C81" w:rsidRDefault="00E778C2" w:rsidP="005B264E">
      <w:pPr>
        <w:widowControl w:val="0"/>
        <w:suppressAutoHyphens/>
        <w:autoSpaceDE w:val="0"/>
        <w:autoSpaceDN w:val="0"/>
        <w:adjustRightInd w:val="0"/>
        <w:ind w:firstLine="709"/>
        <w:jc w:val="both"/>
        <w:rPr>
          <w:bCs/>
          <w:lang w:eastAsia="ar-SA"/>
        </w:rPr>
      </w:pPr>
    </w:p>
    <w:p w14:paraId="699ABEB6" w14:textId="77777777" w:rsidR="00E778C2" w:rsidRPr="005C2C81" w:rsidRDefault="00E778C2" w:rsidP="00E778C2">
      <w:pPr>
        <w:shd w:val="clear" w:color="auto" w:fill="FFFFFF"/>
        <w:tabs>
          <w:tab w:val="left" w:pos="-360"/>
        </w:tabs>
        <w:ind w:right="-5" w:firstLine="709"/>
        <w:jc w:val="both"/>
        <w:rPr>
          <w:bCs/>
          <w:iCs/>
          <w:spacing w:val="-7"/>
        </w:rPr>
      </w:pPr>
      <w:r w:rsidRPr="005C2C81">
        <w:rPr>
          <w:b/>
        </w:rPr>
        <w:t>Лот № 1</w:t>
      </w:r>
      <w:r w:rsidRPr="005C2C81">
        <w:t xml:space="preserve"> – </w:t>
      </w:r>
      <w:r w:rsidR="00EA32E0">
        <w:rPr>
          <w:color w:val="000000"/>
        </w:rPr>
        <w:t>акции</w:t>
      </w:r>
      <w:bookmarkStart w:id="7" w:name="_Hlk70584524"/>
      <w:r w:rsidR="00EF63B2">
        <w:rPr>
          <w:color w:val="000000"/>
        </w:rPr>
        <w:t xml:space="preserve"> </w:t>
      </w:r>
      <w:r w:rsidR="00A23F7D">
        <w:t xml:space="preserve">Акционерного </w:t>
      </w:r>
      <w:r w:rsidR="00A23F7D" w:rsidRPr="005C2C81">
        <w:t>обществ</w:t>
      </w:r>
      <w:r w:rsidR="00A23F7D">
        <w:t>а</w:t>
      </w:r>
      <w:r w:rsidR="00C76DF4">
        <w:t xml:space="preserve"> </w:t>
      </w:r>
      <w:r w:rsidR="00EA32E0">
        <w:t>«</w:t>
      </w:r>
      <w:r w:rsidR="00A23F7D">
        <w:t>Ч</w:t>
      </w:r>
      <w:r w:rsidR="00EA32E0">
        <w:t>еченцемент»</w:t>
      </w:r>
      <w:r w:rsidRPr="005C2C81">
        <w:rPr>
          <w:color w:val="000000"/>
          <w:spacing w:val="-4"/>
        </w:rPr>
        <w:t xml:space="preserve"> в размере </w:t>
      </w:r>
      <w:r w:rsidR="00937821">
        <w:rPr>
          <w:color w:val="000000"/>
          <w:spacing w:val="-2"/>
        </w:rPr>
        <w:t>100</w:t>
      </w:r>
      <w:r w:rsidRPr="005C2C81">
        <w:rPr>
          <w:color w:val="000000"/>
          <w:spacing w:val="-2"/>
        </w:rPr>
        <w:t xml:space="preserve"> процентов</w:t>
      </w:r>
      <w:bookmarkEnd w:id="7"/>
      <w:r w:rsidR="00EF63B2">
        <w:rPr>
          <w:color w:val="000000"/>
          <w:spacing w:val="-2"/>
        </w:rPr>
        <w:t xml:space="preserve"> </w:t>
      </w:r>
      <w:r w:rsidR="00937821">
        <w:rPr>
          <w:color w:val="000000"/>
          <w:spacing w:val="-2"/>
        </w:rPr>
        <w:t>.</w:t>
      </w:r>
    </w:p>
    <w:p w14:paraId="709345B9" w14:textId="77777777" w:rsidR="00E778C2" w:rsidRPr="005C2C81" w:rsidRDefault="00E778C2" w:rsidP="00E778C2">
      <w:pPr>
        <w:shd w:val="clear" w:color="auto" w:fill="FFFFFF"/>
        <w:tabs>
          <w:tab w:val="left" w:pos="-360"/>
        </w:tabs>
        <w:ind w:right="-5" w:firstLine="709"/>
        <w:jc w:val="both"/>
        <w:rPr>
          <w:b/>
          <w:bCs/>
          <w:i/>
          <w:iCs/>
          <w:color w:val="000000"/>
          <w:spacing w:val="-7"/>
        </w:rPr>
      </w:pPr>
      <w:r w:rsidRPr="005C2C81">
        <w:rPr>
          <w:b/>
          <w:bCs/>
          <w:i/>
          <w:iCs/>
          <w:spacing w:val="-7"/>
        </w:rPr>
        <w:t>Сведения о выставляем</w:t>
      </w:r>
      <w:r w:rsidR="000A1756">
        <w:rPr>
          <w:b/>
          <w:bCs/>
          <w:i/>
          <w:iCs/>
          <w:spacing w:val="-7"/>
        </w:rPr>
        <w:t>ых</w:t>
      </w:r>
      <w:r w:rsidRPr="005C2C81">
        <w:rPr>
          <w:b/>
          <w:bCs/>
          <w:i/>
          <w:iCs/>
          <w:spacing w:val="-7"/>
        </w:rPr>
        <w:t xml:space="preserve"> на аукцион </w:t>
      </w:r>
      <w:r w:rsidR="000A1756">
        <w:rPr>
          <w:b/>
          <w:bCs/>
          <w:i/>
          <w:iCs/>
          <w:color w:val="000000"/>
          <w:spacing w:val="-7"/>
        </w:rPr>
        <w:t>акциях</w:t>
      </w:r>
    </w:p>
    <w:p w14:paraId="5CE6C2D7" w14:textId="77777777" w:rsidR="00E778C2" w:rsidRPr="003F6CC0" w:rsidRDefault="00E778C2" w:rsidP="00E778C2">
      <w:pPr>
        <w:shd w:val="clear" w:color="auto" w:fill="FFFFFF"/>
        <w:tabs>
          <w:tab w:val="left" w:pos="-360"/>
        </w:tabs>
        <w:ind w:right="-5" w:firstLine="709"/>
        <w:jc w:val="both"/>
        <w:rPr>
          <w:color w:val="000000"/>
        </w:rPr>
      </w:pPr>
      <w:r w:rsidRPr="005C2C81">
        <w:rPr>
          <w:color w:val="000000"/>
        </w:rPr>
        <w:t xml:space="preserve">1. </w:t>
      </w:r>
      <w:r w:rsidR="00937821">
        <w:rPr>
          <w:color w:val="000000"/>
        </w:rPr>
        <w:t>Акции</w:t>
      </w:r>
      <w:r w:rsidR="00EF63B2">
        <w:rPr>
          <w:color w:val="000000"/>
        </w:rPr>
        <w:t xml:space="preserve"> </w:t>
      </w:r>
      <w:r w:rsidR="00A23F7D">
        <w:t xml:space="preserve">Акционерного </w:t>
      </w:r>
      <w:r w:rsidR="00A23F7D" w:rsidRPr="003F6CC0">
        <w:t xml:space="preserve">общества </w:t>
      </w:r>
      <w:r w:rsidR="00937821" w:rsidRPr="003F6CC0">
        <w:t>«</w:t>
      </w:r>
      <w:r w:rsidR="00A23F7D" w:rsidRPr="003F6CC0">
        <w:t>Ч</w:t>
      </w:r>
      <w:r w:rsidR="00937821" w:rsidRPr="003F6CC0">
        <w:t>еченцемент»</w:t>
      </w:r>
      <w:r w:rsidR="00F90F6C">
        <w:t xml:space="preserve"> </w:t>
      </w:r>
      <w:r w:rsidR="00F90F6C">
        <w:rPr>
          <w:color w:val="000000"/>
        </w:rPr>
        <w:t xml:space="preserve">обыкновенные </w:t>
      </w:r>
      <w:r w:rsidR="00F90F6C" w:rsidRPr="00E216CF">
        <w:rPr>
          <w:color w:val="000000"/>
        </w:rPr>
        <w:t>бездокументарные</w:t>
      </w:r>
      <w:r w:rsidR="00F90F6C">
        <w:rPr>
          <w:color w:val="000000"/>
        </w:rPr>
        <w:t xml:space="preserve"> </w:t>
      </w:r>
      <w:r w:rsidR="00C76DF4">
        <w:rPr>
          <w:color w:val="000000"/>
        </w:rPr>
        <w:t xml:space="preserve">государственного </w:t>
      </w:r>
      <w:r w:rsidR="00F90F6C">
        <w:rPr>
          <w:color w:val="000000"/>
          <w:spacing w:val="-4"/>
        </w:rPr>
        <w:t>выпуска ЦБ № 1-01-09310-Р в количестве 1 238 828 шт. номинальной стоимостью 1 000 руб. за одну акцию</w:t>
      </w:r>
      <w:r w:rsidRPr="003F6CC0">
        <w:rPr>
          <w:color w:val="000000"/>
        </w:rPr>
        <w:t>.</w:t>
      </w:r>
    </w:p>
    <w:p w14:paraId="1BCD9D08" w14:textId="77777777" w:rsidR="00E778C2" w:rsidRPr="003F6CC0" w:rsidRDefault="00E778C2" w:rsidP="00E778C2">
      <w:pPr>
        <w:shd w:val="clear" w:color="auto" w:fill="FFFFFF"/>
        <w:tabs>
          <w:tab w:val="left" w:pos="-360"/>
        </w:tabs>
        <w:ind w:right="-5" w:firstLine="709"/>
        <w:jc w:val="both"/>
        <w:rPr>
          <w:color w:val="000000"/>
        </w:rPr>
      </w:pPr>
      <w:r w:rsidRPr="003F6CC0">
        <w:rPr>
          <w:color w:val="000000"/>
        </w:rPr>
        <w:t xml:space="preserve">2. Начальная цена продажи </w:t>
      </w:r>
      <w:r w:rsidR="003F6CC0" w:rsidRPr="003F6CC0">
        <w:rPr>
          <w:color w:val="000000"/>
        </w:rPr>
        <w:t>акций</w:t>
      </w:r>
      <w:r w:rsidRPr="003F6CC0">
        <w:rPr>
          <w:color w:val="000000"/>
        </w:rPr>
        <w:t xml:space="preserve"> – </w:t>
      </w:r>
      <w:r w:rsidR="003F6CC0" w:rsidRPr="003F6CC0">
        <w:t>1 310 000 000 (один миллиард триста десять миллионов) рублей</w:t>
      </w:r>
      <w:r w:rsidRPr="003F6CC0">
        <w:rPr>
          <w:color w:val="000000"/>
        </w:rPr>
        <w:t xml:space="preserve"> 00 копеек.</w:t>
      </w:r>
    </w:p>
    <w:p w14:paraId="3A0DF71A" w14:textId="77777777" w:rsidR="00E778C2" w:rsidRPr="005C2C81" w:rsidRDefault="00E778C2" w:rsidP="00E778C2">
      <w:pPr>
        <w:shd w:val="clear" w:color="auto" w:fill="FFFFFF"/>
        <w:tabs>
          <w:tab w:val="left" w:pos="-360"/>
        </w:tabs>
        <w:ind w:right="-5" w:firstLine="709"/>
        <w:jc w:val="both"/>
        <w:rPr>
          <w:color w:val="000000"/>
        </w:rPr>
      </w:pPr>
      <w:r w:rsidRPr="003F6CC0">
        <w:rPr>
          <w:color w:val="000000"/>
        </w:rPr>
        <w:t xml:space="preserve">3. Задаток – </w:t>
      </w:r>
      <w:r w:rsidR="00B14252">
        <w:rPr>
          <w:color w:val="000000"/>
        </w:rPr>
        <w:t>262 000</w:t>
      </w:r>
      <w:r w:rsidR="00D505BD">
        <w:rPr>
          <w:color w:val="000000"/>
        </w:rPr>
        <w:t> </w:t>
      </w:r>
      <w:r w:rsidR="00B14252">
        <w:rPr>
          <w:color w:val="000000"/>
        </w:rPr>
        <w:t>000</w:t>
      </w:r>
      <w:r w:rsidR="00D505BD">
        <w:rPr>
          <w:color w:val="000000"/>
        </w:rPr>
        <w:t xml:space="preserve"> </w:t>
      </w:r>
      <w:r w:rsidR="00031EE3" w:rsidRPr="003F6CC0">
        <w:rPr>
          <w:color w:val="000000"/>
        </w:rPr>
        <w:t>(</w:t>
      </w:r>
      <w:r w:rsidR="00B14252">
        <w:rPr>
          <w:color w:val="000000"/>
        </w:rPr>
        <w:t xml:space="preserve">двести шестьдесят два </w:t>
      </w:r>
      <w:r w:rsidR="00A23F7D" w:rsidRPr="003F6CC0">
        <w:rPr>
          <w:color w:val="000000"/>
        </w:rPr>
        <w:t>миллион</w:t>
      </w:r>
      <w:r w:rsidR="00B14252">
        <w:rPr>
          <w:color w:val="000000"/>
        </w:rPr>
        <w:t>а</w:t>
      </w:r>
      <w:r w:rsidRPr="005C2C81">
        <w:rPr>
          <w:color w:val="000000"/>
        </w:rPr>
        <w:t>) рублей 00 копеек (20</w:t>
      </w:r>
      <w:r w:rsidR="00D505BD">
        <w:rPr>
          <w:color w:val="000000"/>
        </w:rPr>
        <w:t xml:space="preserve"> </w:t>
      </w:r>
      <w:r w:rsidRPr="005C2C81">
        <w:rPr>
          <w:color w:val="000000"/>
        </w:rPr>
        <w:t xml:space="preserve">% начальной цены продажи </w:t>
      </w:r>
      <w:r w:rsidR="00C433A0">
        <w:rPr>
          <w:color w:val="000000"/>
        </w:rPr>
        <w:t>акций</w:t>
      </w:r>
      <w:r w:rsidRPr="005C2C81">
        <w:rPr>
          <w:color w:val="000000"/>
        </w:rPr>
        <w:t>).</w:t>
      </w:r>
    </w:p>
    <w:p w14:paraId="44CD66F4" w14:textId="77777777" w:rsidR="00E778C2" w:rsidRPr="005C2C81" w:rsidRDefault="00E778C2" w:rsidP="00E778C2">
      <w:pPr>
        <w:shd w:val="clear" w:color="auto" w:fill="FFFFFF"/>
        <w:tabs>
          <w:tab w:val="left" w:pos="-360"/>
        </w:tabs>
        <w:ind w:right="-5" w:firstLine="709"/>
        <w:jc w:val="both"/>
        <w:rPr>
          <w:color w:val="000000"/>
        </w:rPr>
      </w:pPr>
      <w:r w:rsidRPr="005C2C81">
        <w:rPr>
          <w:color w:val="000000"/>
        </w:rPr>
        <w:t xml:space="preserve">4. Шаг аукциона (величина повышения начальной цены) – </w:t>
      </w:r>
      <w:r w:rsidR="00B14252">
        <w:rPr>
          <w:color w:val="000000"/>
        </w:rPr>
        <w:t>65 500</w:t>
      </w:r>
      <w:r w:rsidR="00D505BD">
        <w:rPr>
          <w:color w:val="000000"/>
        </w:rPr>
        <w:t> </w:t>
      </w:r>
      <w:r w:rsidR="00B14252">
        <w:rPr>
          <w:color w:val="000000"/>
        </w:rPr>
        <w:t>0</w:t>
      </w:r>
      <w:r w:rsidR="00822DC7">
        <w:rPr>
          <w:color w:val="000000"/>
        </w:rPr>
        <w:t>00</w:t>
      </w:r>
      <w:r w:rsidR="00D505BD">
        <w:rPr>
          <w:color w:val="000000"/>
        </w:rPr>
        <w:t xml:space="preserve"> </w:t>
      </w:r>
      <w:r w:rsidRPr="005C2C81">
        <w:rPr>
          <w:color w:val="000000"/>
        </w:rPr>
        <w:t>(</w:t>
      </w:r>
      <w:r w:rsidR="00B14252">
        <w:rPr>
          <w:color w:val="000000"/>
        </w:rPr>
        <w:t>ш</w:t>
      </w:r>
      <w:r w:rsidR="00B14252" w:rsidRPr="00B14252">
        <w:rPr>
          <w:color w:val="000000"/>
        </w:rPr>
        <w:t>естьдесят пять миллионов пятьсот тысяч</w:t>
      </w:r>
      <w:r w:rsidR="00031EE3" w:rsidRPr="005C2C81">
        <w:rPr>
          <w:color w:val="000000"/>
        </w:rPr>
        <w:t>) рублей 0</w:t>
      </w:r>
      <w:r w:rsidRPr="005C2C81">
        <w:rPr>
          <w:color w:val="000000"/>
        </w:rPr>
        <w:t>0 копеек (5</w:t>
      </w:r>
      <w:r w:rsidR="00D505BD">
        <w:rPr>
          <w:color w:val="000000"/>
        </w:rPr>
        <w:t xml:space="preserve"> </w:t>
      </w:r>
      <w:r w:rsidRPr="005C2C81">
        <w:rPr>
          <w:color w:val="000000"/>
        </w:rPr>
        <w:t xml:space="preserve">% начальной цены продажи </w:t>
      </w:r>
      <w:r w:rsidR="00C433A0">
        <w:rPr>
          <w:color w:val="000000"/>
        </w:rPr>
        <w:t>акций</w:t>
      </w:r>
      <w:r w:rsidRPr="005C2C81">
        <w:rPr>
          <w:color w:val="000000"/>
        </w:rPr>
        <w:t>).</w:t>
      </w:r>
    </w:p>
    <w:p w14:paraId="16F3758F" w14:textId="77777777" w:rsidR="00E778C2" w:rsidRPr="00207A48" w:rsidRDefault="00E778C2" w:rsidP="00E778C2">
      <w:pPr>
        <w:shd w:val="clear" w:color="auto" w:fill="FFFFFF"/>
        <w:tabs>
          <w:tab w:val="left" w:pos="-360"/>
        </w:tabs>
        <w:ind w:right="-5" w:firstLine="709"/>
        <w:jc w:val="both"/>
        <w:rPr>
          <w:b/>
          <w:bCs/>
          <w:i/>
          <w:iCs/>
          <w:spacing w:val="-7"/>
        </w:rPr>
      </w:pPr>
      <w:r w:rsidRPr="00207A48">
        <w:rPr>
          <w:b/>
          <w:bCs/>
          <w:i/>
          <w:iCs/>
          <w:spacing w:val="-7"/>
        </w:rPr>
        <w:t xml:space="preserve">Сведения об </w:t>
      </w:r>
      <w:r w:rsidR="00207A48" w:rsidRPr="00207A48">
        <w:rPr>
          <w:b/>
          <w:bCs/>
          <w:i/>
          <w:iCs/>
          <w:color w:val="000000"/>
          <w:spacing w:val="-7"/>
        </w:rPr>
        <w:t>акционерном обществе</w:t>
      </w:r>
    </w:p>
    <w:p w14:paraId="14F1BD67" w14:textId="77777777" w:rsidR="00E778C2" w:rsidRPr="00D72AF7" w:rsidRDefault="00E778C2" w:rsidP="00082405">
      <w:pPr>
        <w:ind w:firstLine="709"/>
        <w:jc w:val="both"/>
        <w:rPr>
          <w:color w:val="000000"/>
        </w:rPr>
      </w:pPr>
      <w:r w:rsidRPr="00D72AF7">
        <w:rPr>
          <w:bCs/>
          <w:color w:val="000000"/>
        </w:rPr>
        <w:t xml:space="preserve">1. </w:t>
      </w:r>
      <w:r w:rsidRPr="00D72AF7">
        <w:rPr>
          <w:color w:val="000000"/>
        </w:rPr>
        <w:t xml:space="preserve">Полное наименование, адрес (место нахождения) общества: </w:t>
      </w:r>
      <w:r w:rsidR="00822DC7" w:rsidRPr="00D72AF7">
        <w:t xml:space="preserve">Акционерное общество </w:t>
      </w:r>
      <w:r w:rsidR="00DC180F" w:rsidRPr="00D72AF7">
        <w:t>«</w:t>
      </w:r>
      <w:r w:rsidR="00822DC7" w:rsidRPr="00D72AF7">
        <w:t>Ч</w:t>
      </w:r>
      <w:r w:rsidR="00DC180F" w:rsidRPr="00D72AF7">
        <w:t>еченцемент»</w:t>
      </w:r>
      <w:r w:rsidRPr="00D72AF7">
        <w:rPr>
          <w:color w:val="000000"/>
        </w:rPr>
        <w:t>;</w:t>
      </w:r>
    </w:p>
    <w:p w14:paraId="18FBD2B7" w14:textId="77777777" w:rsidR="00E778C2" w:rsidRPr="00D72AF7" w:rsidRDefault="00E778C2" w:rsidP="00082405">
      <w:pPr>
        <w:ind w:firstLine="709"/>
        <w:jc w:val="both"/>
        <w:rPr>
          <w:color w:val="000000"/>
        </w:rPr>
      </w:pPr>
      <w:r w:rsidRPr="00D72AF7">
        <w:rPr>
          <w:bCs/>
          <w:iCs/>
          <w:color w:val="000000"/>
          <w:spacing w:val="-3"/>
        </w:rPr>
        <w:t xml:space="preserve">адрес (место нахождения), почтовый адрес </w:t>
      </w:r>
      <w:r w:rsidRPr="00D72AF7">
        <w:rPr>
          <w:color w:val="000000"/>
          <w:spacing w:val="-3"/>
        </w:rPr>
        <w:t xml:space="preserve">– </w:t>
      </w:r>
      <w:r w:rsidR="006E4B3F" w:rsidRPr="00D72AF7">
        <w:rPr>
          <w:color w:val="000000"/>
          <w:spacing w:val="-3"/>
        </w:rPr>
        <w:t>366</w:t>
      </w:r>
      <w:r w:rsidR="00AB5163" w:rsidRPr="00D72AF7">
        <w:rPr>
          <w:color w:val="000000"/>
          <w:spacing w:val="-3"/>
        </w:rPr>
        <w:t>3</w:t>
      </w:r>
      <w:r w:rsidR="006E4B3F" w:rsidRPr="00D72AF7">
        <w:rPr>
          <w:color w:val="000000"/>
          <w:spacing w:val="-3"/>
        </w:rPr>
        <w:t>0</w:t>
      </w:r>
      <w:r w:rsidR="00AB5163" w:rsidRPr="00D72AF7">
        <w:rPr>
          <w:color w:val="000000"/>
          <w:spacing w:val="-3"/>
        </w:rPr>
        <w:t>3</w:t>
      </w:r>
      <w:r w:rsidRPr="00D72AF7">
        <w:rPr>
          <w:color w:val="000000"/>
          <w:spacing w:val="-3"/>
        </w:rPr>
        <w:t xml:space="preserve">, </w:t>
      </w:r>
      <w:r w:rsidR="006E4B3F" w:rsidRPr="00D72AF7">
        <w:rPr>
          <w:color w:val="000000"/>
        </w:rPr>
        <w:t xml:space="preserve">Чеченская Республика, </w:t>
      </w:r>
      <w:r w:rsidR="00AB5163" w:rsidRPr="00D72AF7">
        <w:rPr>
          <w:color w:val="000000"/>
        </w:rPr>
        <w:t>Шалинский</w:t>
      </w:r>
      <w:r w:rsidR="006E4B3F" w:rsidRPr="00D72AF7">
        <w:rPr>
          <w:color w:val="000000"/>
        </w:rPr>
        <w:t xml:space="preserve"> район, </w:t>
      </w:r>
      <w:r w:rsidR="00AB5163" w:rsidRPr="00D72AF7">
        <w:rPr>
          <w:color w:val="000000"/>
        </w:rPr>
        <w:t>пос. Чири-Юрт</w:t>
      </w:r>
      <w:r w:rsidR="006D6D70" w:rsidRPr="00D72AF7">
        <w:rPr>
          <w:color w:val="000000"/>
        </w:rPr>
        <w:t>.</w:t>
      </w:r>
    </w:p>
    <w:p w14:paraId="0FCF7619" w14:textId="77777777" w:rsidR="00E778C2" w:rsidRPr="00E53523" w:rsidRDefault="00E778C2" w:rsidP="00082405">
      <w:pPr>
        <w:ind w:firstLine="709"/>
        <w:jc w:val="both"/>
        <w:rPr>
          <w:color w:val="000000"/>
        </w:rPr>
      </w:pPr>
      <w:r w:rsidRPr="00E53523">
        <w:rPr>
          <w:bCs/>
          <w:color w:val="000000"/>
        </w:rPr>
        <w:t xml:space="preserve">2. </w:t>
      </w:r>
      <w:r w:rsidRPr="00E53523">
        <w:rPr>
          <w:color w:val="000000"/>
        </w:rPr>
        <w:t xml:space="preserve">Размер </w:t>
      </w:r>
      <w:r w:rsidR="004726B3" w:rsidRPr="00E53523">
        <w:rPr>
          <w:color w:val="000000"/>
        </w:rPr>
        <w:t xml:space="preserve">и номинальная стоимость доли в уставном капитале </w:t>
      </w:r>
      <w:r w:rsidRPr="00E53523">
        <w:rPr>
          <w:color w:val="000000"/>
        </w:rPr>
        <w:t>общества, принадлежащ</w:t>
      </w:r>
      <w:r w:rsidR="004726B3" w:rsidRPr="00E53523">
        <w:rPr>
          <w:color w:val="000000"/>
        </w:rPr>
        <w:t>ей</w:t>
      </w:r>
      <w:r w:rsidRPr="00E53523">
        <w:rPr>
          <w:color w:val="000000"/>
        </w:rPr>
        <w:t xml:space="preserve"> </w:t>
      </w:r>
      <w:r w:rsidR="006E4B3F" w:rsidRPr="00E53523">
        <w:rPr>
          <w:color w:val="000000"/>
        </w:rPr>
        <w:t>Чеченской</w:t>
      </w:r>
      <w:r w:rsidRPr="00E53523">
        <w:rPr>
          <w:color w:val="000000"/>
        </w:rPr>
        <w:t xml:space="preserve"> Республике:</w:t>
      </w:r>
      <w:r w:rsidR="00E53523" w:rsidRPr="00E53523">
        <w:rPr>
          <w:color w:val="000000"/>
        </w:rPr>
        <w:t xml:space="preserve"> 100 процентов, </w:t>
      </w:r>
      <w:r w:rsidR="00E53523" w:rsidRPr="00E53523">
        <w:rPr>
          <w:bCs/>
          <w:iCs/>
          <w:color w:val="000000"/>
          <w:spacing w:val="-1"/>
        </w:rPr>
        <w:t>номинальная стоимость акций</w:t>
      </w:r>
      <w:r w:rsidR="00E53523" w:rsidRPr="00E53523">
        <w:rPr>
          <w:color w:val="000000"/>
          <w:spacing w:val="-1"/>
        </w:rPr>
        <w:t>– 1 238 828,00</w:t>
      </w:r>
      <w:r w:rsidR="00E53523">
        <w:rPr>
          <w:color w:val="000000"/>
          <w:spacing w:val="-1"/>
        </w:rPr>
        <w:t xml:space="preserve"> </w:t>
      </w:r>
      <w:r w:rsidR="00E53523" w:rsidRPr="00E53523">
        <w:rPr>
          <w:color w:val="000000"/>
          <w:spacing w:val="-2"/>
        </w:rPr>
        <w:t>(один миллион двести тридцать восемь тысяч восемьсот двадцать восемь</w:t>
      </w:r>
      <w:r w:rsidR="00E53523">
        <w:rPr>
          <w:color w:val="000000"/>
        </w:rPr>
        <w:t>) рублей 00 копеек.</w:t>
      </w:r>
    </w:p>
    <w:p w14:paraId="24F258BA" w14:textId="77777777" w:rsidR="003E6CDD" w:rsidRPr="008058F1" w:rsidRDefault="00E778C2" w:rsidP="00082405">
      <w:pPr>
        <w:ind w:firstLine="709"/>
        <w:jc w:val="both"/>
        <w:rPr>
          <w:color w:val="000000"/>
          <w:spacing w:val="-2"/>
        </w:rPr>
      </w:pPr>
      <w:r w:rsidRPr="008058F1">
        <w:rPr>
          <w:bCs/>
          <w:color w:val="000000"/>
        </w:rPr>
        <w:t xml:space="preserve">3. </w:t>
      </w:r>
      <w:r w:rsidRPr="008058F1">
        <w:rPr>
          <w:color w:val="000000"/>
        </w:rPr>
        <w:t>Перечень видов основной продукции (работ, услуг)</w:t>
      </w:r>
      <w:r w:rsidR="00E53523">
        <w:rPr>
          <w:color w:val="000000"/>
        </w:rPr>
        <w:t>:</w:t>
      </w:r>
      <w:r w:rsidRPr="008058F1">
        <w:rPr>
          <w:color w:val="000000"/>
        </w:rPr>
        <w:t xml:space="preserve"> </w:t>
      </w:r>
      <w:r w:rsidR="00630255" w:rsidRPr="008058F1">
        <w:rPr>
          <w:color w:val="000000"/>
        </w:rPr>
        <w:t>Производство цемента</w:t>
      </w:r>
      <w:r w:rsidR="008B44AB" w:rsidRPr="008058F1">
        <w:rPr>
          <w:color w:val="000000"/>
          <w:spacing w:val="-2"/>
        </w:rPr>
        <w:t>.</w:t>
      </w:r>
    </w:p>
    <w:p w14:paraId="0042A187" w14:textId="77777777" w:rsidR="00E778C2" w:rsidRPr="00E53523" w:rsidRDefault="00E778C2" w:rsidP="00082405">
      <w:pPr>
        <w:ind w:firstLine="709"/>
        <w:jc w:val="both"/>
        <w:rPr>
          <w:color w:val="000000"/>
        </w:rPr>
      </w:pPr>
      <w:r w:rsidRPr="00E53523">
        <w:rPr>
          <w:bCs/>
          <w:color w:val="000000"/>
        </w:rPr>
        <w:t xml:space="preserve">4. </w:t>
      </w:r>
      <w:r w:rsidRPr="00E53523">
        <w:rPr>
          <w:color w:val="000000"/>
        </w:rPr>
        <w:t>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 в реестр не включено.</w:t>
      </w:r>
    </w:p>
    <w:p w14:paraId="173B763C" w14:textId="77777777" w:rsidR="00E778C2" w:rsidRPr="00410E3C" w:rsidRDefault="00F32F9F" w:rsidP="00082405">
      <w:pPr>
        <w:ind w:firstLine="709"/>
        <w:jc w:val="both"/>
        <w:rPr>
          <w:highlight w:val="yellow"/>
        </w:rPr>
      </w:pPr>
      <w:r w:rsidRPr="00410E3C">
        <w:rPr>
          <w:bCs/>
          <w:color w:val="000000"/>
        </w:rPr>
        <w:t>5</w:t>
      </w:r>
      <w:r w:rsidR="00E778C2" w:rsidRPr="00410E3C">
        <w:rPr>
          <w:bCs/>
          <w:color w:val="000000"/>
        </w:rPr>
        <w:t xml:space="preserve">. </w:t>
      </w:r>
      <w:r w:rsidR="00E778C2" w:rsidRPr="00410E3C">
        <w:rPr>
          <w:color w:val="000000"/>
        </w:rPr>
        <w:t xml:space="preserve">Площадь земельного участка или земельных участков, на которых расположено недвижимое имущество </w:t>
      </w:r>
      <w:r w:rsidR="00FA7E0E">
        <w:rPr>
          <w:color w:val="000000"/>
        </w:rPr>
        <w:t>акционерного</w:t>
      </w:r>
      <w:r w:rsidR="00E778C2" w:rsidRPr="00410E3C">
        <w:rPr>
          <w:color w:val="000000"/>
        </w:rPr>
        <w:t xml:space="preserve"> общества:</w:t>
      </w:r>
      <w:r w:rsidR="0013440D">
        <w:rPr>
          <w:color w:val="000000"/>
        </w:rPr>
        <w:t xml:space="preserve"> </w:t>
      </w:r>
      <w:r w:rsidR="00410E3C" w:rsidRPr="00410E3C">
        <w:rPr>
          <w:bCs/>
          <w:iCs/>
          <w:color w:val="000000"/>
          <w:spacing w:val="-8"/>
        </w:rPr>
        <w:t>227,7316</w:t>
      </w:r>
      <w:r w:rsidR="00410E3C">
        <w:t xml:space="preserve"> га</w:t>
      </w:r>
      <w:r w:rsidR="0013440D">
        <w:t>.</w:t>
      </w:r>
    </w:p>
    <w:p w14:paraId="5F33AC7F" w14:textId="77777777" w:rsidR="00E778C2" w:rsidRPr="00753AE9" w:rsidRDefault="00F32F9F" w:rsidP="00082405">
      <w:pPr>
        <w:ind w:firstLine="709"/>
        <w:jc w:val="both"/>
        <w:rPr>
          <w:color w:val="000000"/>
        </w:rPr>
      </w:pPr>
      <w:r w:rsidRPr="00D72AF7">
        <w:rPr>
          <w:bCs/>
          <w:color w:val="000000"/>
        </w:rPr>
        <w:t>6</w:t>
      </w:r>
      <w:r w:rsidR="00E778C2" w:rsidRPr="00D72AF7">
        <w:rPr>
          <w:bCs/>
          <w:color w:val="000000"/>
        </w:rPr>
        <w:t xml:space="preserve">. </w:t>
      </w:r>
      <w:r w:rsidR="00E778C2" w:rsidRPr="00D72AF7">
        <w:rPr>
          <w:color w:val="000000"/>
        </w:rPr>
        <w:t xml:space="preserve">Численность работников </w:t>
      </w:r>
      <w:r w:rsidR="00753AE9">
        <w:rPr>
          <w:color w:val="000000"/>
        </w:rPr>
        <w:t>акционерного</w:t>
      </w:r>
      <w:r w:rsidR="00E778C2" w:rsidRPr="00D72AF7">
        <w:rPr>
          <w:color w:val="000000"/>
        </w:rPr>
        <w:t xml:space="preserve"> общества:</w:t>
      </w:r>
      <w:r w:rsidR="00D72AF7" w:rsidRPr="00D72AF7">
        <w:rPr>
          <w:bCs/>
          <w:color w:val="000000"/>
        </w:rPr>
        <w:t>718</w:t>
      </w:r>
      <w:r w:rsidR="00E778C2" w:rsidRPr="00D72AF7">
        <w:rPr>
          <w:bCs/>
          <w:color w:val="000000"/>
        </w:rPr>
        <w:t xml:space="preserve"> чел.</w:t>
      </w:r>
    </w:p>
    <w:p w14:paraId="5C6D5E08" w14:textId="77777777" w:rsidR="00E778C2" w:rsidRPr="00D27296" w:rsidRDefault="00F32F9F" w:rsidP="00082405">
      <w:pPr>
        <w:ind w:firstLine="709"/>
        <w:jc w:val="both"/>
        <w:rPr>
          <w:color w:val="000000"/>
        </w:rPr>
      </w:pPr>
      <w:r w:rsidRPr="00D27296">
        <w:rPr>
          <w:bCs/>
          <w:color w:val="000000"/>
        </w:rPr>
        <w:lastRenderedPageBreak/>
        <w:t>7</w:t>
      </w:r>
      <w:r w:rsidR="00E778C2" w:rsidRPr="00D27296">
        <w:rPr>
          <w:bCs/>
          <w:color w:val="000000"/>
        </w:rPr>
        <w:t xml:space="preserve">. </w:t>
      </w:r>
      <w:r w:rsidR="00E778C2" w:rsidRPr="00D27296">
        <w:rPr>
          <w:color w:val="000000"/>
        </w:rPr>
        <w:t xml:space="preserve">Площадь и перечень объектов недвижимого имущества </w:t>
      </w:r>
      <w:r w:rsidR="00D27296" w:rsidRPr="00D27296">
        <w:rPr>
          <w:color w:val="000000"/>
        </w:rPr>
        <w:t>акционерного</w:t>
      </w:r>
      <w:r w:rsidR="00E778C2" w:rsidRPr="00D27296">
        <w:rPr>
          <w:color w:val="000000"/>
        </w:rPr>
        <w:t xml:space="preserve"> общества с указанием действующих обременений и установленных при приватизации обременений.</w:t>
      </w:r>
    </w:p>
    <w:p w14:paraId="6ABD3969" w14:textId="77777777" w:rsidR="00E778C2" w:rsidRPr="006D6D70" w:rsidRDefault="00E778C2" w:rsidP="00E778C2">
      <w:pPr>
        <w:autoSpaceDE w:val="0"/>
        <w:autoSpaceDN w:val="0"/>
        <w:adjustRightInd w:val="0"/>
        <w:ind w:right="-5" w:firstLine="709"/>
        <w:jc w:val="both"/>
        <w:outlineLvl w:val="1"/>
        <w:rPr>
          <w:color w:val="000000"/>
          <w:highlight w:val="yellow"/>
        </w:rPr>
      </w:pPr>
    </w:p>
    <w:tbl>
      <w:tblPr>
        <w:tblStyle w:val="31"/>
        <w:tblW w:w="0" w:type="auto"/>
        <w:tblLayout w:type="fixed"/>
        <w:tblLook w:val="01E0" w:firstRow="1" w:lastRow="1" w:firstColumn="1" w:lastColumn="1" w:noHBand="0" w:noVBand="0"/>
      </w:tblPr>
      <w:tblGrid>
        <w:gridCol w:w="540"/>
        <w:gridCol w:w="3112"/>
        <w:gridCol w:w="1809"/>
        <w:gridCol w:w="2585"/>
        <w:gridCol w:w="1533"/>
      </w:tblGrid>
      <w:tr w:rsidR="00E778C2" w:rsidRPr="006D6D70" w14:paraId="0058405F" w14:textId="77777777" w:rsidTr="000E6B6C">
        <w:tc>
          <w:tcPr>
            <w:tcW w:w="540" w:type="dxa"/>
            <w:vAlign w:val="center"/>
          </w:tcPr>
          <w:p w14:paraId="78506F8C" w14:textId="77777777" w:rsidR="00E778C2" w:rsidRPr="00D83C28" w:rsidRDefault="00E778C2" w:rsidP="008E558A">
            <w:pPr>
              <w:spacing w:line="360" w:lineRule="auto"/>
              <w:jc w:val="center"/>
            </w:pPr>
            <w:r w:rsidRPr="00D83C28">
              <w:t>№ п/п</w:t>
            </w:r>
          </w:p>
        </w:tc>
        <w:tc>
          <w:tcPr>
            <w:tcW w:w="3112" w:type="dxa"/>
            <w:vAlign w:val="center"/>
          </w:tcPr>
          <w:p w14:paraId="40D4381C" w14:textId="77777777" w:rsidR="00E778C2" w:rsidRPr="00D83C28" w:rsidRDefault="00E778C2" w:rsidP="0013440D">
            <w:pPr>
              <w:jc w:val="center"/>
            </w:pPr>
            <w:r w:rsidRPr="00D83C28">
              <w:t>Наименование объекта</w:t>
            </w:r>
          </w:p>
        </w:tc>
        <w:tc>
          <w:tcPr>
            <w:tcW w:w="1809" w:type="dxa"/>
            <w:vAlign w:val="center"/>
          </w:tcPr>
          <w:p w14:paraId="28795387" w14:textId="77777777" w:rsidR="00E778C2" w:rsidRDefault="004F4BC9" w:rsidP="008E558A">
            <w:pPr>
              <w:ind w:right="-108"/>
              <w:jc w:val="center"/>
            </w:pPr>
            <w:r w:rsidRPr="00D83C28">
              <w:t>П</w:t>
            </w:r>
            <w:r w:rsidR="00E778C2" w:rsidRPr="00D83C28">
              <w:t>лощадь</w:t>
            </w:r>
          </w:p>
          <w:p w14:paraId="51863536" w14:textId="77777777" w:rsidR="00B83F12" w:rsidRDefault="00B83F12" w:rsidP="008E558A">
            <w:pPr>
              <w:ind w:right="-108"/>
              <w:jc w:val="center"/>
            </w:pPr>
            <w:r>
              <w:t>Протяженность</w:t>
            </w:r>
          </w:p>
          <w:p w14:paraId="24B44A49" w14:textId="77777777" w:rsidR="00B83F12" w:rsidRPr="00D83C28" w:rsidRDefault="00B83F12" w:rsidP="008E558A">
            <w:pPr>
              <w:ind w:right="-108"/>
              <w:jc w:val="center"/>
            </w:pPr>
            <w:r>
              <w:t>Объем</w:t>
            </w:r>
          </w:p>
        </w:tc>
        <w:tc>
          <w:tcPr>
            <w:tcW w:w="2585" w:type="dxa"/>
            <w:vAlign w:val="center"/>
          </w:tcPr>
          <w:p w14:paraId="33929B0D" w14:textId="77777777" w:rsidR="00E778C2" w:rsidRPr="00D83C28" w:rsidRDefault="00E778C2" w:rsidP="008E558A">
            <w:pPr>
              <w:ind w:left="-52" w:right="-80"/>
              <w:jc w:val="center"/>
            </w:pPr>
            <w:r w:rsidRPr="00D83C28">
              <w:t>Реквизиты свидетельства о гос. регистрации права</w:t>
            </w:r>
          </w:p>
        </w:tc>
        <w:tc>
          <w:tcPr>
            <w:tcW w:w="1533" w:type="dxa"/>
            <w:vAlign w:val="center"/>
          </w:tcPr>
          <w:p w14:paraId="1A5314F8" w14:textId="77777777" w:rsidR="00E778C2" w:rsidRPr="00D83C28" w:rsidRDefault="00E778C2" w:rsidP="008E558A">
            <w:pPr>
              <w:ind w:left="-52" w:right="-80"/>
              <w:jc w:val="center"/>
            </w:pPr>
            <w:r w:rsidRPr="00D83C28">
              <w:t>Обременение</w:t>
            </w:r>
          </w:p>
        </w:tc>
      </w:tr>
      <w:tr w:rsidR="00E778C2" w:rsidRPr="006D6D70" w14:paraId="2C1BA16B" w14:textId="77777777" w:rsidTr="000E6B6C">
        <w:tc>
          <w:tcPr>
            <w:tcW w:w="540" w:type="dxa"/>
            <w:vAlign w:val="center"/>
          </w:tcPr>
          <w:p w14:paraId="54AA1A8F" w14:textId="77777777" w:rsidR="00E778C2" w:rsidRPr="00D83C28" w:rsidRDefault="00E778C2" w:rsidP="008E558A">
            <w:pPr>
              <w:spacing w:line="360" w:lineRule="auto"/>
              <w:jc w:val="center"/>
            </w:pPr>
            <w:r w:rsidRPr="00D83C28">
              <w:t>1</w:t>
            </w:r>
          </w:p>
        </w:tc>
        <w:tc>
          <w:tcPr>
            <w:tcW w:w="3112" w:type="dxa"/>
            <w:vAlign w:val="center"/>
          </w:tcPr>
          <w:p w14:paraId="1CC9B393" w14:textId="77777777" w:rsidR="00E778C2" w:rsidRPr="00D83C28" w:rsidRDefault="00253A77" w:rsidP="008E558A">
            <w:pPr>
              <w:jc w:val="center"/>
            </w:pPr>
            <w:r>
              <w:t>Бытовой корпус № 1, под литером «Ф»</w:t>
            </w:r>
          </w:p>
        </w:tc>
        <w:tc>
          <w:tcPr>
            <w:tcW w:w="1809" w:type="dxa"/>
            <w:vAlign w:val="center"/>
          </w:tcPr>
          <w:p w14:paraId="00FAC52E" w14:textId="77777777" w:rsidR="00E778C2" w:rsidRPr="00D83C28" w:rsidRDefault="00253A77" w:rsidP="008E558A">
            <w:pPr>
              <w:jc w:val="center"/>
            </w:pPr>
            <w:r>
              <w:t>943,9</w:t>
            </w:r>
            <w:r w:rsidR="00347E7E">
              <w:t xml:space="preserve"> кв.м.</w:t>
            </w:r>
          </w:p>
        </w:tc>
        <w:tc>
          <w:tcPr>
            <w:tcW w:w="2585" w:type="dxa"/>
            <w:vAlign w:val="center"/>
          </w:tcPr>
          <w:p w14:paraId="2F6B20B9" w14:textId="77777777" w:rsidR="00E47046" w:rsidRPr="00D83C28" w:rsidRDefault="00253A77" w:rsidP="008E558A">
            <w:pPr>
              <w:ind w:left="-52" w:right="-80"/>
              <w:jc w:val="center"/>
            </w:pPr>
            <w:r>
              <w:t>№ 20-20- 03/006/2012-993 от 15.12.2012г.</w:t>
            </w:r>
          </w:p>
        </w:tc>
        <w:tc>
          <w:tcPr>
            <w:tcW w:w="1533" w:type="dxa"/>
            <w:vAlign w:val="center"/>
          </w:tcPr>
          <w:p w14:paraId="3BD316BA" w14:textId="77777777" w:rsidR="00E778C2" w:rsidRPr="00D83C28" w:rsidRDefault="00E778C2" w:rsidP="008E558A">
            <w:pPr>
              <w:ind w:left="-52" w:right="-80"/>
              <w:jc w:val="center"/>
            </w:pPr>
            <w:r w:rsidRPr="00D83C28">
              <w:t>–</w:t>
            </w:r>
          </w:p>
        </w:tc>
      </w:tr>
      <w:tr w:rsidR="00E778C2" w:rsidRPr="006D6D70" w14:paraId="349CD2B7" w14:textId="77777777" w:rsidTr="000E6B6C">
        <w:tc>
          <w:tcPr>
            <w:tcW w:w="540" w:type="dxa"/>
            <w:vAlign w:val="center"/>
          </w:tcPr>
          <w:p w14:paraId="3B0C5EBD" w14:textId="77777777" w:rsidR="00E778C2" w:rsidRPr="00D83C28" w:rsidRDefault="00E778C2" w:rsidP="008E558A">
            <w:pPr>
              <w:spacing w:line="360" w:lineRule="auto"/>
              <w:jc w:val="center"/>
            </w:pPr>
            <w:r w:rsidRPr="00D83C28">
              <w:t>2</w:t>
            </w:r>
          </w:p>
        </w:tc>
        <w:tc>
          <w:tcPr>
            <w:tcW w:w="3112" w:type="dxa"/>
            <w:vAlign w:val="center"/>
          </w:tcPr>
          <w:p w14:paraId="649B3C78" w14:textId="77777777" w:rsidR="00E778C2" w:rsidRPr="00D83C28" w:rsidRDefault="00253A77" w:rsidP="008E558A">
            <w:pPr>
              <w:jc w:val="center"/>
            </w:pPr>
            <w:r>
              <w:t>Бытовой корпус № 2, под литером «Р»</w:t>
            </w:r>
          </w:p>
        </w:tc>
        <w:tc>
          <w:tcPr>
            <w:tcW w:w="1809" w:type="dxa"/>
            <w:vAlign w:val="center"/>
          </w:tcPr>
          <w:p w14:paraId="326BB032" w14:textId="77777777" w:rsidR="00E778C2" w:rsidRPr="00D83C28" w:rsidRDefault="00253A77" w:rsidP="008E558A">
            <w:pPr>
              <w:jc w:val="center"/>
            </w:pPr>
            <w:r>
              <w:t>1415,2</w:t>
            </w:r>
            <w:r w:rsidR="00347E7E">
              <w:t xml:space="preserve"> кв.м.</w:t>
            </w:r>
          </w:p>
        </w:tc>
        <w:tc>
          <w:tcPr>
            <w:tcW w:w="2585" w:type="dxa"/>
            <w:vAlign w:val="center"/>
          </w:tcPr>
          <w:p w14:paraId="68533784" w14:textId="77777777" w:rsidR="00E47046" w:rsidRPr="00D83C28" w:rsidRDefault="00253A77" w:rsidP="008E558A">
            <w:pPr>
              <w:ind w:left="-52" w:right="-80"/>
              <w:jc w:val="center"/>
            </w:pPr>
            <w:r>
              <w:t>№ 20-20- 03/006/2012-877 от 29.11.2012г</w:t>
            </w:r>
            <w:r w:rsidR="004F4BC9" w:rsidRPr="00D83C28">
              <w:t>.</w:t>
            </w:r>
          </w:p>
        </w:tc>
        <w:tc>
          <w:tcPr>
            <w:tcW w:w="1533" w:type="dxa"/>
            <w:vAlign w:val="center"/>
          </w:tcPr>
          <w:p w14:paraId="5B85BC7C" w14:textId="77777777" w:rsidR="00E778C2" w:rsidRPr="00D83C28" w:rsidRDefault="00E778C2" w:rsidP="008E558A">
            <w:pPr>
              <w:ind w:left="-52" w:right="-80"/>
              <w:jc w:val="center"/>
            </w:pPr>
            <w:r w:rsidRPr="00D83C28">
              <w:t>–</w:t>
            </w:r>
          </w:p>
        </w:tc>
      </w:tr>
      <w:tr w:rsidR="00E778C2" w:rsidRPr="006D6D70" w14:paraId="09FBB9D0" w14:textId="77777777" w:rsidTr="000E6B6C">
        <w:tc>
          <w:tcPr>
            <w:tcW w:w="540" w:type="dxa"/>
            <w:vAlign w:val="center"/>
          </w:tcPr>
          <w:p w14:paraId="7F4C7F02" w14:textId="77777777" w:rsidR="00E778C2" w:rsidRPr="00D83C28" w:rsidRDefault="00E778C2" w:rsidP="008E558A">
            <w:pPr>
              <w:spacing w:line="360" w:lineRule="auto"/>
              <w:jc w:val="center"/>
            </w:pPr>
            <w:r w:rsidRPr="00D83C28">
              <w:t>3</w:t>
            </w:r>
          </w:p>
        </w:tc>
        <w:tc>
          <w:tcPr>
            <w:tcW w:w="3112" w:type="dxa"/>
            <w:vAlign w:val="center"/>
          </w:tcPr>
          <w:p w14:paraId="34B16956" w14:textId="77777777" w:rsidR="00E778C2" w:rsidRPr="00D83C28" w:rsidRDefault="00253A77" w:rsidP="008E558A">
            <w:pPr>
              <w:jc w:val="center"/>
            </w:pPr>
            <w:r>
              <w:t>Бытовые помещения РБУ, под литером «Г»</w:t>
            </w:r>
          </w:p>
        </w:tc>
        <w:tc>
          <w:tcPr>
            <w:tcW w:w="1809" w:type="dxa"/>
            <w:vAlign w:val="center"/>
          </w:tcPr>
          <w:p w14:paraId="1522DA97" w14:textId="77777777" w:rsidR="00E778C2" w:rsidRPr="00D83C28" w:rsidRDefault="00253A77" w:rsidP="008E558A">
            <w:pPr>
              <w:jc w:val="center"/>
            </w:pPr>
            <w:r>
              <w:t>117,4</w:t>
            </w:r>
            <w:r w:rsidR="00347E7E">
              <w:t xml:space="preserve"> кв.м.</w:t>
            </w:r>
          </w:p>
        </w:tc>
        <w:tc>
          <w:tcPr>
            <w:tcW w:w="2585" w:type="dxa"/>
            <w:vAlign w:val="center"/>
          </w:tcPr>
          <w:p w14:paraId="75289E3B" w14:textId="77777777" w:rsidR="00E47046" w:rsidRPr="00D83C28" w:rsidRDefault="004F4BC9" w:rsidP="008E558A">
            <w:pPr>
              <w:jc w:val="center"/>
            </w:pPr>
            <w:r w:rsidRPr="00D83C28">
              <w:t>№ 20-20-0</w:t>
            </w:r>
            <w:r w:rsidR="00D060DC">
              <w:t>3</w:t>
            </w:r>
            <w:r w:rsidRPr="00D83C28">
              <w:t>/00</w:t>
            </w:r>
            <w:r w:rsidR="00D060DC">
              <w:t>6</w:t>
            </w:r>
            <w:r w:rsidRPr="00D83C28">
              <w:t>/20</w:t>
            </w:r>
            <w:r w:rsidR="00D060DC">
              <w:t>12</w:t>
            </w:r>
            <w:r w:rsidRPr="00D83C28">
              <w:t>-</w:t>
            </w:r>
            <w:r w:rsidR="00D060DC">
              <w:t>8</w:t>
            </w:r>
            <w:r w:rsidRPr="00D83C28">
              <w:t>7</w:t>
            </w:r>
            <w:r w:rsidR="00D060DC">
              <w:t>4</w:t>
            </w:r>
            <w:r w:rsidRPr="00D83C28">
              <w:t xml:space="preserve"> от </w:t>
            </w:r>
            <w:r w:rsidR="00D060DC">
              <w:t>29</w:t>
            </w:r>
            <w:r w:rsidRPr="00D83C28">
              <w:t>.</w:t>
            </w:r>
            <w:r w:rsidR="00D060DC">
              <w:t>11</w:t>
            </w:r>
            <w:r w:rsidRPr="00D83C28">
              <w:t>.20</w:t>
            </w:r>
            <w:r w:rsidR="00D060DC">
              <w:t>12</w:t>
            </w:r>
            <w:r w:rsidRPr="00D83C28">
              <w:t xml:space="preserve"> г.</w:t>
            </w:r>
          </w:p>
        </w:tc>
        <w:tc>
          <w:tcPr>
            <w:tcW w:w="1533" w:type="dxa"/>
            <w:vAlign w:val="center"/>
          </w:tcPr>
          <w:p w14:paraId="324B334C" w14:textId="77777777" w:rsidR="00E778C2" w:rsidRPr="00D83C28" w:rsidRDefault="00E778C2" w:rsidP="008E558A">
            <w:pPr>
              <w:ind w:left="-52" w:right="-80"/>
              <w:jc w:val="center"/>
            </w:pPr>
            <w:r w:rsidRPr="00D83C28">
              <w:t>–</w:t>
            </w:r>
          </w:p>
        </w:tc>
      </w:tr>
      <w:tr w:rsidR="00E778C2" w:rsidRPr="006D6D70" w14:paraId="2343118C" w14:textId="77777777" w:rsidTr="000E6B6C">
        <w:tc>
          <w:tcPr>
            <w:tcW w:w="540" w:type="dxa"/>
            <w:vAlign w:val="center"/>
          </w:tcPr>
          <w:p w14:paraId="191413D1" w14:textId="77777777" w:rsidR="00E778C2" w:rsidRPr="00D83C28" w:rsidRDefault="00E778C2" w:rsidP="008E558A">
            <w:pPr>
              <w:spacing w:line="360" w:lineRule="auto"/>
              <w:jc w:val="center"/>
            </w:pPr>
            <w:r w:rsidRPr="00D83C28">
              <w:t>4</w:t>
            </w:r>
          </w:p>
        </w:tc>
        <w:tc>
          <w:tcPr>
            <w:tcW w:w="3112" w:type="dxa"/>
            <w:vAlign w:val="center"/>
          </w:tcPr>
          <w:p w14:paraId="3248F5B2" w14:textId="77777777" w:rsidR="00E778C2" w:rsidRPr="00D83C28" w:rsidRDefault="00253A77" w:rsidP="008E558A">
            <w:pPr>
              <w:jc w:val="center"/>
            </w:pPr>
            <w:r>
              <w:t>Здание БВР. Здание ремонтных боксов, под литером "Ж"</w:t>
            </w:r>
          </w:p>
        </w:tc>
        <w:tc>
          <w:tcPr>
            <w:tcW w:w="1809" w:type="dxa"/>
            <w:vAlign w:val="center"/>
          </w:tcPr>
          <w:p w14:paraId="34066D0E" w14:textId="77777777" w:rsidR="00E778C2" w:rsidRPr="00D83C28" w:rsidRDefault="00253A77" w:rsidP="008E558A">
            <w:pPr>
              <w:jc w:val="center"/>
            </w:pPr>
            <w:r>
              <w:t>450</w:t>
            </w:r>
            <w:r w:rsidR="00347E7E">
              <w:t xml:space="preserve"> кв.м.</w:t>
            </w:r>
          </w:p>
        </w:tc>
        <w:tc>
          <w:tcPr>
            <w:tcW w:w="2585" w:type="dxa"/>
            <w:vAlign w:val="center"/>
          </w:tcPr>
          <w:p w14:paraId="75927F2F" w14:textId="77777777" w:rsidR="00E47046" w:rsidRPr="00D83C28" w:rsidRDefault="00253A77" w:rsidP="008E558A">
            <w:pPr>
              <w:jc w:val="center"/>
            </w:pPr>
            <w:r>
              <w:t>№ 20-20- 03/006/2012-927 от 05.12.2012г</w:t>
            </w:r>
          </w:p>
        </w:tc>
        <w:tc>
          <w:tcPr>
            <w:tcW w:w="1533" w:type="dxa"/>
            <w:vAlign w:val="center"/>
          </w:tcPr>
          <w:p w14:paraId="10262AC2" w14:textId="77777777" w:rsidR="00E778C2" w:rsidRPr="00D83C28" w:rsidRDefault="00E778C2" w:rsidP="008E558A">
            <w:pPr>
              <w:ind w:left="-52" w:right="-80"/>
              <w:jc w:val="center"/>
            </w:pPr>
            <w:r w:rsidRPr="00D83C28">
              <w:t>–</w:t>
            </w:r>
          </w:p>
        </w:tc>
      </w:tr>
      <w:tr w:rsidR="00E778C2" w:rsidRPr="006D6D70" w14:paraId="2FF922D8" w14:textId="77777777" w:rsidTr="000E6B6C">
        <w:tc>
          <w:tcPr>
            <w:tcW w:w="540" w:type="dxa"/>
            <w:vAlign w:val="center"/>
          </w:tcPr>
          <w:p w14:paraId="5F04DCC2" w14:textId="77777777" w:rsidR="00E778C2" w:rsidRPr="00D83C28" w:rsidRDefault="00E778C2" w:rsidP="008E558A">
            <w:pPr>
              <w:spacing w:line="360" w:lineRule="auto"/>
              <w:jc w:val="center"/>
            </w:pPr>
            <w:r w:rsidRPr="00D83C28">
              <w:t>5</w:t>
            </w:r>
          </w:p>
        </w:tc>
        <w:tc>
          <w:tcPr>
            <w:tcW w:w="3112" w:type="dxa"/>
            <w:vAlign w:val="center"/>
          </w:tcPr>
          <w:p w14:paraId="5895E175" w14:textId="77777777" w:rsidR="00E778C2" w:rsidRPr="00D83C28" w:rsidRDefault="00281993" w:rsidP="008E558A">
            <w:pPr>
              <w:jc w:val="center"/>
            </w:pPr>
            <w:r>
              <w:t>Здание весовой, под литером «о1-1»</w:t>
            </w:r>
          </w:p>
        </w:tc>
        <w:tc>
          <w:tcPr>
            <w:tcW w:w="1809" w:type="dxa"/>
            <w:vAlign w:val="center"/>
          </w:tcPr>
          <w:p w14:paraId="08F71D53" w14:textId="77777777" w:rsidR="00E778C2" w:rsidRPr="00D83C28" w:rsidRDefault="00281993" w:rsidP="008E558A">
            <w:pPr>
              <w:jc w:val="center"/>
            </w:pPr>
            <w:r>
              <w:t>6</w:t>
            </w:r>
            <w:r w:rsidR="00347E7E">
              <w:t>кв.м.</w:t>
            </w:r>
          </w:p>
        </w:tc>
        <w:tc>
          <w:tcPr>
            <w:tcW w:w="2585" w:type="dxa"/>
            <w:vAlign w:val="center"/>
          </w:tcPr>
          <w:p w14:paraId="0B2CA823" w14:textId="77777777" w:rsidR="00495841" w:rsidRPr="00D83C28" w:rsidRDefault="00281993" w:rsidP="008E558A">
            <w:pPr>
              <w:jc w:val="center"/>
            </w:pPr>
            <w:r>
              <w:t>№ 20-20/003- 20/003/101/2015- 10233/1 от 09.09.2015г</w:t>
            </w:r>
          </w:p>
        </w:tc>
        <w:tc>
          <w:tcPr>
            <w:tcW w:w="1533" w:type="dxa"/>
            <w:vAlign w:val="center"/>
          </w:tcPr>
          <w:p w14:paraId="4B3AF5EB" w14:textId="77777777" w:rsidR="00E778C2" w:rsidRPr="00D83C28" w:rsidRDefault="00E778C2" w:rsidP="008E558A">
            <w:pPr>
              <w:ind w:left="-52" w:right="-80"/>
              <w:jc w:val="center"/>
            </w:pPr>
            <w:r w:rsidRPr="00D83C28">
              <w:t>–</w:t>
            </w:r>
          </w:p>
        </w:tc>
      </w:tr>
      <w:tr w:rsidR="00E778C2" w:rsidRPr="006D6D70" w14:paraId="73FE51CE" w14:textId="77777777" w:rsidTr="000E6B6C">
        <w:tc>
          <w:tcPr>
            <w:tcW w:w="540" w:type="dxa"/>
            <w:vAlign w:val="center"/>
          </w:tcPr>
          <w:p w14:paraId="03BA9695" w14:textId="77777777" w:rsidR="00E778C2" w:rsidRPr="00D83C28" w:rsidRDefault="00E778C2" w:rsidP="008E558A">
            <w:pPr>
              <w:spacing w:line="360" w:lineRule="auto"/>
              <w:jc w:val="center"/>
            </w:pPr>
            <w:r w:rsidRPr="00D83C28">
              <w:t>6</w:t>
            </w:r>
          </w:p>
        </w:tc>
        <w:tc>
          <w:tcPr>
            <w:tcW w:w="3112" w:type="dxa"/>
            <w:vAlign w:val="center"/>
          </w:tcPr>
          <w:p w14:paraId="282F8B00" w14:textId="77777777" w:rsidR="00E778C2" w:rsidRPr="00D83C28" w:rsidRDefault="00281993" w:rsidP="008E558A">
            <w:pPr>
              <w:jc w:val="center"/>
            </w:pPr>
            <w:r>
              <w:t>Здание весовой, под литером «о 1-2»</w:t>
            </w:r>
          </w:p>
        </w:tc>
        <w:tc>
          <w:tcPr>
            <w:tcW w:w="1809" w:type="dxa"/>
            <w:vAlign w:val="center"/>
          </w:tcPr>
          <w:p w14:paraId="42F453AB" w14:textId="77777777" w:rsidR="00E778C2" w:rsidRPr="00D83C28" w:rsidRDefault="00281993" w:rsidP="008E558A">
            <w:pPr>
              <w:jc w:val="center"/>
            </w:pPr>
            <w:r>
              <w:t>6</w:t>
            </w:r>
            <w:r w:rsidR="00347E7E">
              <w:t>кв.м.</w:t>
            </w:r>
          </w:p>
        </w:tc>
        <w:tc>
          <w:tcPr>
            <w:tcW w:w="2585" w:type="dxa"/>
            <w:vAlign w:val="center"/>
          </w:tcPr>
          <w:p w14:paraId="323AAAB4" w14:textId="77777777" w:rsidR="00495841" w:rsidRPr="00D83C28" w:rsidRDefault="00281993" w:rsidP="008E558A">
            <w:pPr>
              <w:jc w:val="center"/>
            </w:pPr>
            <w:r>
              <w:t>№ 20-20/003- 20/003/101/2015- 10229/1 от 09.09.2015г</w:t>
            </w:r>
          </w:p>
        </w:tc>
        <w:tc>
          <w:tcPr>
            <w:tcW w:w="1533" w:type="dxa"/>
            <w:vAlign w:val="center"/>
          </w:tcPr>
          <w:p w14:paraId="0FB37E3B" w14:textId="77777777" w:rsidR="00E778C2" w:rsidRPr="00D83C28" w:rsidRDefault="00E778C2" w:rsidP="008E558A">
            <w:pPr>
              <w:ind w:left="-52" w:right="-80"/>
              <w:jc w:val="center"/>
            </w:pPr>
            <w:r w:rsidRPr="00D83C28">
              <w:t>–</w:t>
            </w:r>
          </w:p>
        </w:tc>
      </w:tr>
      <w:tr w:rsidR="00E778C2" w:rsidRPr="006D6D70" w14:paraId="2BFA3FCC" w14:textId="77777777" w:rsidTr="000E6B6C">
        <w:tc>
          <w:tcPr>
            <w:tcW w:w="540" w:type="dxa"/>
            <w:vAlign w:val="center"/>
          </w:tcPr>
          <w:p w14:paraId="7E954AC3" w14:textId="77777777" w:rsidR="00E778C2" w:rsidRPr="00D83C28" w:rsidRDefault="00E778C2" w:rsidP="008E558A">
            <w:pPr>
              <w:spacing w:line="360" w:lineRule="auto"/>
              <w:jc w:val="center"/>
            </w:pPr>
            <w:r w:rsidRPr="00D83C28">
              <w:t>7</w:t>
            </w:r>
          </w:p>
        </w:tc>
        <w:tc>
          <w:tcPr>
            <w:tcW w:w="3112" w:type="dxa"/>
            <w:vAlign w:val="center"/>
          </w:tcPr>
          <w:p w14:paraId="40620FA7" w14:textId="77777777" w:rsidR="00E778C2" w:rsidRPr="00D83C28" w:rsidRDefault="00281993" w:rsidP="008E558A">
            <w:pPr>
              <w:jc w:val="center"/>
            </w:pPr>
            <w:r>
              <w:t>Здание ВНС, под литером «А»</w:t>
            </w:r>
          </w:p>
        </w:tc>
        <w:tc>
          <w:tcPr>
            <w:tcW w:w="1809" w:type="dxa"/>
            <w:vAlign w:val="center"/>
          </w:tcPr>
          <w:p w14:paraId="0CFF5A67" w14:textId="77777777" w:rsidR="00E778C2" w:rsidRPr="00D83C28" w:rsidRDefault="00281993" w:rsidP="008E558A">
            <w:pPr>
              <w:jc w:val="center"/>
            </w:pPr>
            <w:r>
              <w:t>117,2</w:t>
            </w:r>
            <w:r w:rsidR="00347E7E">
              <w:t>кв.м.</w:t>
            </w:r>
          </w:p>
        </w:tc>
        <w:tc>
          <w:tcPr>
            <w:tcW w:w="2585" w:type="dxa"/>
            <w:vAlign w:val="center"/>
          </w:tcPr>
          <w:p w14:paraId="3B3BE800" w14:textId="77777777" w:rsidR="0040708C" w:rsidRPr="00D83C28" w:rsidRDefault="00281993" w:rsidP="008E558A">
            <w:pPr>
              <w:jc w:val="center"/>
            </w:pPr>
            <w:r>
              <w:t>№ 20-20-03/001/2013-311 от 11.03.2013г</w:t>
            </w:r>
          </w:p>
        </w:tc>
        <w:tc>
          <w:tcPr>
            <w:tcW w:w="1533" w:type="dxa"/>
            <w:vAlign w:val="center"/>
          </w:tcPr>
          <w:p w14:paraId="044025E4" w14:textId="77777777" w:rsidR="00E778C2" w:rsidRPr="00D83C28" w:rsidRDefault="00E778C2" w:rsidP="008E558A">
            <w:pPr>
              <w:ind w:left="-52" w:right="-80"/>
              <w:jc w:val="center"/>
            </w:pPr>
            <w:r w:rsidRPr="00D83C28">
              <w:t>–</w:t>
            </w:r>
          </w:p>
        </w:tc>
      </w:tr>
      <w:tr w:rsidR="00E778C2" w:rsidRPr="006D6D70" w14:paraId="2D72C6E4" w14:textId="77777777" w:rsidTr="000E6B6C">
        <w:tc>
          <w:tcPr>
            <w:tcW w:w="540" w:type="dxa"/>
            <w:vAlign w:val="center"/>
          </w:tcPr>
          <w:p w14:paraId="3A6E2FC7" w14:textId="77777777" w:rsidR="00E778C2" w:rsidRPr="00D83C28" w:rsidRDefault="00E778C2" w:rsidP="008E558A">
            <w:pPr>
              <w:spacing w:line="360" w:lineRule="auto"/>
              <w:jc w:val="center"/>
            </w:pPr>
            <w:r w:rsidRPr="00D83C28">
              <w:t>8</w:t>
            </w:r>
          </w:p>
        </w:tc>
        <w:tc>
          <w:tcPr>
            <w:tcW w:w="3112" w:type="dxa"/>
            <w:vAlign w:val="center"/>
          </w:tcPr>
          <w:p w14:paraId="302BC7C0" w14:textId="77777777" w:rsidR="00E778C2" w:rsidRPr="00D83C28" w:rsidRDefault="00281993" w:rsidP="008E558A">
            <w:pPr>
              <w:jc w:val="center"/>
            </w:pPr>
            <w:r>
              <w:t>Здание водопроводной насосной станции, под литером «А»</w:t>
            </w:r>
          </w:p>
        </w:tc>
        <w:tc>
          <w:tcPr>
            <w:tcW w:w="1809" w:type="dxa"/>
            <w:vAlign w:val="center"/>
          </w:tcPr>
          <w:p w14:paraId="1A9ADE27" w14:textId="77777777" w:rsidR="00E778C2" w:rsidRPr="00D83C28" w:rsidRDefault="00281993" w:rsidP="008E558A">
            <w:pPr>
              <w:jc w:val="center"/>
            </w:pPr>
            <w:r>
              <w:t>1206,9</w:t>
            </w:r>
            <w:r w:rsidR="00347E7E">
              <w:t>кв.м.</w:t>
            </w:r>
          </w:p>
        </w:tc>
        <w:tc>
          <w:tcPr>
            <w:tcW w:w="2585" w:type="dxa"/>
            <w:vAlign w:val="center"/>
          </w:tcPr>
          <w:p w14:paraId="424949FF" w14:textId="77777777" w:rsidR="00DB69FC" w:rsidRPr="00D83C28" w:rsidRDefault="00281993" w:rsidP="008E558A">
            <w:pPr>
              <w:jc w:val="center"/>
            </w:pPr>
            <w:r>
              <w:t>№ 20-20-03/001/2012-494 от28.03.2012г. от 28.03.2012г</w:t>
            </w:r>
          </w:p>
        </w:tc>
        <w:tc>
          <w:tcPr>
            <w:tcW w:w="1533" w:type="dxa"/>
            <w:vAlign w:val="center"/>
          </w:tcPr>
          <w:p w14:paraId="10A88E96" w14:textId="77777777" w:rsidR="00E778C2" w:rsidRPr="00D83C28" w:rsidRDefault="00E778C2" w:rsidP="008E558A">
            <w:pPr>
              <w:ind w:left="-52" w:right="-80"/>
              <w:jc w:val="center"/>
            </w:pPr>
            <w:r w:rsidRPr="00D83C28">
              <w:t>–</w:t>
            </w:r>
          </w:p>
        </w:tc>
      </w:tr>
      <w:tr w:rsidR="00E778C2" w:rsidRPr="006D6D70" w14:paraId="0B42F17E" w14:textId="77777777" w:rsidTr="000E6B6C">
        <w:tc>
          <w:tcPr>
            <w:tcW w:w="540" w:type="dxa"/>
            <w:vAlign w:val="center"/>
          </w:tcPr>
          <w:p w14:paraId="2744EDB9" w14:textId="77777777" w:rsidR="00E778C2" w:rsidRPr="00D83C28" w:rsidRDefault="00E778C2" w:rsidP="008E558A">
            <w:pPr>
              <w:spacing w:line="360" w:lineRule="auto"/>
              <w:jc w:val="center"/>
            </w:pPr>
            <w:r w:rsidRPr="00D83C28">
              <w:t>9</w:t>
            </w:r>
          </w:p>
        </w:tc>
        <w:tc>
          <w:tcPr>
            <w:tcW w:w="3112" w:type="dxa"/>
            <w:vAlign w:val="center"/>
          </w:tcPr>
          <w:p w14:paraId="1A60A455" w14:textId="77777777" w:rsidR="00E778C2" w:rsidRPr="00D83C28" w:rsidRDefault="00281993" w:rsidP="008E558A">
            <w:pPr>
              <w:jc w:val="center"/>
            </w:pPr>
            <w:r>
              <w:t>Здание горячая часть печей №1 и №2, под литером "С1"</w:t>
            </w:r>
          </w:p>
        </w:tc>
        <w:tc>
          <w:tcPr>
            <w:tcW w:w="1809" w:type="dxa"/>
            <w:vAlign w:val="center"/>
          </w:tcPr>
          <w:p w14:paraId="088D075B" w14:textId="77777777" w:rsidR="00E778C2" w:rsidRPr="00D83C28" w:rsidRDefault="00281993" w:rsidP="008E558A">
            <w:pPr>
              <w:jc w:val="center"/>
            </w:pPr>
            <w:r>
              <w:t>2755,8</w:t>
            </w:r>
            <w:r w:rsidR="00347E7E">
              <w:t>кв.м.</w:t>
            </w:r>
          </w:p>
        </w:tc>
        <w:tc>
          <w:tcPr>
            <w:tcW w:w="2585" w:type="dxa"/>
            <w:vAlign w:val="center"/>
          </w:tcPr>
          <w:p w14:paraId="255FE38F" w14:textId="77777777" w:rsidR="00DB69FC" w:rsidRPr="00D83C28" w:rsidRDefault="00281993" w:rsidP="008E558A">
            <w:pPr>
              <w:jc w:val="center"/>
            </w:pPr>
            <w:r>
              <w:t>№ 20-20-03/001/2012-451 от 14.03.2012г</w:t>
            </w:r>
          </w:p>
        </w:tc>
        <w:tc>
          <w:tcPr>
            <w:tcW w:w="1533" w:type="dxa"/>
            <w:vAlign w:val="center"/>
          </w:tcPr>
          <w:p w14:paraId="6AA9B2F3" w14:textId="77777777" w:rsidR="00E778C2" w:rsidRPr="00D83C28" w:rsidRDefault="00E778C2" w:rsidP="008E558A">
            <w:pPr>
              <w:ind w:left="-52" w:right="-80"/>
              <w:jc w:val="center"/>
            </w:pPr>
            <w:r w:rsidRPr="00D83C28">
              <w:t>–</w:t>
            </w:r>
          </w:p>
        </w:tc>
      </w:tr>
      <w:tr w:rsidR="00E778C2" w:rsidRPr="006D6D70" w14:paraId="67107020" w14:textId="77777777" w:rsidTr="000E6B6C">
        <w:tc>
          <w:tcPr>
            <w:tcW w:w="540" w:type="dxa"/>
            <w:vAlign w:val="center"/>
          </w:tcPr>
          <w:p w14:paraId="223720C1" w14:textId="77777777" w:rsidR="00E778C2" w:rsidRPr="00D83C28" w:rsidRDefault="00E778C2" w:rsidP="008E558A">
            <w:pPr>
              <w:spacing w:line="360" w:lineRule="auto"/>
              <w:jc w:val="center"/>
            </w:pPr>
            <w:r w:rsidRPr="00D83C28">
              <w:t>10</w:t>
            </w:r>
          </w:p>
        </w:tc>
        <w:tc>
          <w:tcPr>
            <w:tcW w:w="3112" w:type="dxa"/>
            <w:vAlign w:val="center"/>
          </w:tcPr>
          <w:p w14:paraId="37F04582" w14:textId="77777777" w:rsidR="00E778C2" w:rsidRPr="00D83C28" w:rsidRDefault="00281993" w:rsidP="008E558A">
            <w:pPr>
              <w:jc w:val="center"/>
            </w:pPr>
            <w:r>
              <w:t>Здание дробильного отделения (щековая), под литером "Б1"</w:t>
            </w:r>
          </w:p>
        </w:tc>
        <w:tc>
          <w:tcPr>
            <w:tcW w:w="1809" w:type="dxa"/>
            <w:vAlign w:val="center"/>
          </w:tcPr>
          <w:p w14:paraId="17A76B50" w14:textId="77777777" w:rsidR="00E778C2" w:rsidRPr="00D83C28" w:rsidRDefault="00281993" w:rsidP="008E558A">
            <w:pPr>
              <w:jc w:val="center"/>
            </w:pPr>
            <w:r>
              <w:t>8</w:t>
            </w:r>
            <w:r w:rsidR="004F4BC9" w:rsidRPr="00D83C28">
              <w:t>8</w:t>
            </w:r>
            <w:r>
              <w:t>6</w:t>
            </w:r>
            <w:r w:rsidR="004F4BC9" w:rsidRPr="00D83C28">
              <w:t>,</w:t>
            </w:r>
            <w:r>
              <w:t>7</w:t>
            </w:r>
            <w:r w:rsidR="00347E7E">
              <w:t>кв.м.</w:t>
            </w:r>
          </w:p>
        </w:tc>
        <w:tc>
          <w:tcPr>
            <w:tcW w:w="2585" w:type="dxa"/>
            <w:vAlign w:val="center"/>
          </w:tcPr>
          <w:p w14:paraId="0CCCA2CC" w14:textId="77777777" w:rsidR="00077535" w:rsidRPr="00D83C28" w:rsidRDefault="00281993" w:rsidP="008E558A">
            <w:pPr>
              <w:jc w:val="center"/>
            </w:pPr>
            <w:r>
              <w:t>№ 20-20-03/006/2012-834 от21.11.2012г.</w:t>
            </w:r>
          </w:p>
        </w:tc>
        <w:tc>
          <w:tcPr>
            <w:tcW w:w="1533" w:type="dxa"/>
            <w:vAlign w:val="center"/>
          </w:tcPr>
          <w:p w14:paraId="218E3192" w14:textId="77777777" w:rsidR="00E778C2" w:rsidRPr="00D83C28" w:rsidRDefault="00E778C2" w:rsidP="008E558A">
            <w:pPr>
              <w:ind w:left="-52" w:right="-80"/>
              <w:jc w:val="center"/>
            </w:pPr>
            <w:r w:rsidRPr="00D83C28">
              <w:t>–</w:t>
            </w:r>
          </w:p>
        </w:tc>
      </w:tr>
      <w:tr w:rsidR="004F4BC9" w:rsidRPr="006D6D70" w14:paraId="260A2C42" w14:textId="77777777" w:rsidTr="000E6B6C">
        <w:tc>
          <w:tcPr>
            <w:tcW w:w="540" w:type="dxa"/>
            <w:vAlign w:val="center"/>
          </w:tcPr>
          <w:p w14:paraId="7CAA5D67" w14:textId="77777777" w:rsidR="004F4BC9" w:rsidRPr="00D83C28" w:rsidRDefault="004F4BC9" w:rsidP="008E558A">
            <w:pPr>
              <w:spacing w:line="360" w:lineRule="auto"/>
              <w:jc w:val="center"/>
            </w:pPr>
            <w:r w:rsidRPr="00D83C28">
              <w:t>11</w:t>
            </w:r>
          </w:p>
        </w:tc>
        <w:tc>
          <w:tcPr>
            <w:tcW w:w="3112" w:type="dxa"/>
            <w:vAlign w:val="center"/>
          </w:tcPr>
          <w:p w14:paraId="2ECE3A32" w14:textId="77777777" w:rsidR="004F4BC9" w:rsidRPr="00D83C28" w:rsidRDefault="00281993" w:rsidP="008E558A">
            <w:pPr>
              <w:jc w:val="center"/>
            </w:pPr>
            <w:r>
              <w:t>Здание заводоуправления № 1, под литером «А»</w:t>
            </w:r>
          </w:p>
        </w:tc>
        <w:tc>
          <w:tcPr>
            <w:tcW w:w="1809" w:type="dxa"/>
            <w:vAlign w:val="center"/>
          </w:tcPr>
          <w:p w14:paraId="389B5AB8" w14:textId="77777777" w:rsidR="004F4BC9" w:rsidRPr="00D83C28" w:rsidRDefault="00281993" w:rsidP="008E558A">
            <w:pPr>
              <w:jc w:val="center"/>
            </w:pPr>
            <w:r>
              <w:t>1289,4</w:t>
            </w:r>
            <w:r w:rsidR="00347E7E">
              <w:t>кв.м.</w:t>
            </w:r>
          </w:p>
        </w:tc>
        <w:tc>
          <w:tcPr>
            <w:tcW w:w="2585" w:type="dxa"/>
            <w:vAlign w:val="center"/>
          </w:tcPr>
          <w:p w14:paraId="3AF4146B" w14:textId="77777777" w:rsidR="004F4BC9" w:rsidRPr="00D83C28" w:rsidRDefault="00281993" w:rsidP="008E558A">
            <w:pPr>
              <w:jc w:val="center"/>
            </w:pPr>
            <w:r>
              <w:t>№ 20-20-03/001/2012-495 от 28.03.2012г</w:t>
            </w:r>
          </w:p>
        </w:tc>
        <w:tc>
          <w:tcPr>
            <w:tcW w:w="1533" w:type="dxa"/>
            <w:vAlign w:val="center"/>
          </w:tcPr>
          <w:p w14:paraId="40C022F7" w14:textId="77777777" w:rsidR="004F4BC9" w:rsidRPr="00D83C28" w:rsidRDefault="00451A73" w:rsidP="008E558A">
            <w:pPr>
              <w:ind w:left="-52" w:right="-80"/>
              <w:jc w:val="center"/>
            </w:pPr>
            <w:r w:rsidRPr="00D83C28">
              <w:t>-</w:t>
            </w:r>
          </w:p>
        </w:tc>
      </w:tr>
      <w:tr w:rsidR="004F4BC9" w:rsidRPr="006D6D70" w14:paraId="57A0D6E2" w14:textId="77777777" w:rsidTr="000E6B6C">
        <w:tc>
          <w:tcPr>
            <w:tcW w:w="540" w:type="dxa"/>
            <w:vAlign w:val="center"/>
          </w:tcPr>
          <w:p w14:paraId="6F50A13D" w14:textId="77777777" w:rsidR="004F4BC9" w:rsidRPr="00D83C28" w:rsidRDefault="004F4BC9" w:rsidP="008E558A">
            <w:pPr>
              <w:spacing w:line="360" w:lineRule="auto"/>
              <w:jc w:val="center"/>
            </w:pPr>
            <w:r w:rsidRPr="00D83C28">
              <w:t>12</w:t>
            </w:r>
          </w:p>
        </w:tc>
        <w:tc>
          <w:tcPr>
            <w:tcW w:w="3112" w:type="dxa"/>
            <w:vAlign w:val="center"/>
          </w:tcPr>
          <w:p w14:paraId="03468305" w14:textId="77777777" w:rsidR="004F4BC9" w:rsidRPr="00D83C28" w:rsidRDefault="00281993" w:rsidP="008E558A">
            <w:pPr>
              <w:jc w:val="center"/>
            </w:pPr>
            <w:r>
              <w:t>Здание компрессорной, под литером «Ц1»</w:t>
            </w:r>
          </w:p>
        </w:tc>
        <w:tc>
          <w:tcPr>
            <w:tcW w:w="1809" w:type="dxa"/>
            <w:vAlign w:val="center"/>
          </w:tcPr>
          <w:p w14:paraId="431D12FC" w14:textId="77777777" w:rsidR="004F4BC9" w:rsidRPr="00D83C28" w:rsidRDefault="00281993" w:rsidP="008E558A">
            <w:pPr>
              <w:jc w:val="center"/>
            </w:pPr>
            <w:r>
              <w:t>1063</w:t>
            </w:r>
            <w:r w:rsidR="00347E7E">
              <w:t>кв.м.</w:t>
            </w:r>
          </w:p>
        </w:tc>
        <w:tc>
          <w:tcPr>
            <w:tcW w:w="2585" w:type="dxa"/>
            <w:vAlign w:val="center"/>
          </w:tcPr>
          <w:p w14:paraId="4D6E21EB" w14:textId="77777777" w:rsidR="004F4BC9" w:rsidRPr="00D83C28" w:rsidRDefault="00281993" w:rsidP="008E558A">
            <w:pPr>
              <w:jc w:val="center"/>
            </w:pPr>
            <w:r>
              <w:t>№ 20-20- 03/001/2012-493 от 28.03.2012г</w:t>
            </w:r>
          </w:p>
        </w:tc>
        <w:tc>
          <w:tcPr>
            <w:tcW w:w="1533" w:type="dxa"/>
            <w:vAlign w:val="center"/>
          </w:tcPr>
          <w:p w14:paraId="15181315" w14:textId="77777777" w:rsidR="004F4BC9" w:rsidRPr="00D83C28" w:rsidRDefault="00451A73" w:rsidP="008E558A">
            <w:pPr>
              <w:ind w:left="-52" w:right="-80"/>
              <w:jc w:val="center"/>
            </w:pPr>
            <w:r w:rsidRPr="00D83C28">
              <w:t>-</w:t>
            </w:r>
          </w:p>
        </w:tc>
      </w:tr>
      <w:tr w:rsidR="004F4BC9" w:rsidRPr="006D6D70" w14:paraId="5146E9D6" w14:textId="77777777" w:rsidTr="000E6B6C">
        <w:tc>
          <w:tcPr>
            <w:tcW w:w="540" w:type="dxa"/>
            <w:vAlign w:val="center"/>
          </w:tcPr>
          <w:p w14:paraId="5060762A" w14:textId="77777777" w:rsidR="004F4BC9" w:rsidRPr="00D83C28" w:rsidRDefault="004F4BC9" w:rsidP="008E558A">
            <w:pPr>
              <w:spacing w:line="360" w:lineRule="auto"/>
              <w:jc w:val="center"/>
            </w:pPr>
            <w:r w:rsidRPr="00D83C28">
              <w:t>13</w:t>
            </w:r>
          </w:p>
        </w:tc>
        <w:tc>
          <w:tcPr>
            <w:tcW w:w="3112" w:type="dxa"/>
            <w:vAlign w:val="center"/>
          </w:tcPr>
          <w:p w14:paraId="1FA20FD6" w14:textId="77777777" w:rsidR="004F4BC9" w:rsidRPr="00D83C28" w:rsidRDefault="00044BD2" w:rsidP="008E558A">
            <w:pPr>
              <w:jc w:val="center"/>
            </w:pPr>
            <w:r>
              <w:t>Здание котельной и спортзала, под литером «О», «о1», «о2»</w:t>
            </w:r>
          </w:p>
        </w:tc>
        <w:tc>
          <w:tcPr>
            <w:tcW w:w="1809" w:type="dxa"/>
            <w:vAlign w:val="center"/>
          </w:tcPr>
          <w:p w14:paraId="274651C5" w14:textId="77777777" w:rsidR="004F4BC9" w:rsidRPr="00D83C28" w:rsidRDefault="00637139" w:rsidP="008E558A">
            <w:pPr>
              <w:jc w:val="center"/>
            </w:pPr>
            <w:r>
              <w:t>1678,3</w:t>
            </w:r>
            <w:r w:rsidR="00347E7E">
              <w:t>кв.м.</w:t>
            </w:r>
          </w:p>
        </w:tc>
        <w:tc>
          <w:tcPr>
            <w:tcW w:w="2585" w:type="dxa"/>
            <w:vAlign w:val="center"/>
          </w:tcPr>
          <w:p w14:paraId="4FBBC1EA" w14:textId="77777777" w:rsidR="004F4BC9" w:rsidRPr="00D83C28" w:rsidRDefault="00637139" w:rsidP="008E558A">
            <w:pPr>
              <w:jc w:val="center"/>
            </w:pPr>
            <w:r>
              <w:t>№ 20-20/003- 20/003/101/2015- 10226/1 от 09.09.2015г</w:t>
            </w:r>
          </w:p>
        </w:tc>
        <w:tc>
          <w:tcPr>
            <w:tcW w:w="1533" w:type="dxa"/>
            <w:vAlign w:val="center"/>
          </w:tcPr>
          <w:p w14:paraId="710B158E" w14:textId="77777777" w:rsidR="004F4BC9" w:rsidRPr="00D83C28" w:rsidRDefault="00451A73" w:rsidP="008E558A">
            <w:pPr>
              <w:ind w:left="-52" w:right="-80"/>
              <w:jc w:val="center"/>
            </w:pPr>
            <w:r w:rsidRPr="00D83C28">
              <w:t>-</w:t>
            </w:r>
          </w:p>
        </w:tc>
      </w:tr>
      <w:tr w:rsidR="004F4BC9" w:rsidRPr="006D6D70" w14:paraId="255EA90B" w14:textId="77777777" w:rsidTr="000E6B6C">
        <w:tc>
          <w:tcPr>
            <w:tcW w:w="540" w:type="dxa"/>
            <w:vAlign w:val="center"/>
          </w:tcPr>
          <w:p w14:paraId="28859D52" w14:textId="77777777" w:rsidR="004F4BC9" w:rsidRPr="00D83C28" w:rsidRDefault="004F4BC9" w:rsidP="008E558A">
            <w:pPr>
              <w:spacing w:line="360" w:lineRule="auto"/>
              <w:jc w:val="center"/>
            </w:pPr>
            <w:r w:rsidRPr="00D83C28">
              <w:t>14</w:t>
            </w:r>
          </w:p>
        </w:tc>
        <w:tc>
          <w:tcPr>
            <w:tcW w:w="3112" w:type="dxa"/>
            <w:vAlign w:val="center"/>
          </w:tcPr>
          <w:p w14:paraId="28F11FD1" w14:textId="77777777" w:rsidR="004F4BC9" w:rsidRPr="00D83C28" w:rsidRDefault="00890FA0" w:rsidP="008E558A">
            <w:pPr>
              <w:jc w:val="center"/>
            </w:pPr>
            <w:r>
              <w:t>Здание КПП, под литером «Б»</w:t>
            </w:r>
          </w:p>
        </w:tc>
        <w:tc>
          <w:tcPr>
            <w:tcW w:w="1809" w:type="dxa"/>
            <w:vAlign w:val="center"/>
          </w:tcPr>
          <w:p w14:paraId="455E6446" w14:textId="77777777" w:rsidR="004F4BC9" w:rsidRPr="00D83C28" w:rsidRDefault="00890FA0" w:rsidP="008E558A">
            <w:pPr>
              <w:jc w:val="center"/>
            </w:pPr>
            <w:r>
              <w:t>11,4</w:t>
            </w:r>
            <w:r w:rsidR="00347E7E">
              <w:t>кв.м.</w:t>
            </w:r>
          </w:p>
        </w:tc>
        <w:tc>
          <w:tcPr>
            <w:tcW w:w="2585" w:type="dxa"/>
            <w:vAlign w:val="center"/>
          </w:tcPr>
          <w:p w14:paraId="5139B8FB" w14:textId="77777777" w:rsidR="004F4BC9" w:rsidRPr="00D83C28" w:rsidRDefault="00890FA0" w:rsidP="008E558A">
            <w:pPr>
              <w:jc w:val="center"/>
            </w:pPr>
            <w:r>
              <w:t>№ 20-20/003-20/003/101/2015- 11302/1 от29.09.2015г</w:t>
            </w:r>
          </w:p>
        </w:tc>
        <w:tc>
          <w:tcPr>
            <w:tcW w:w="1533" w:type="dxa"/>
            <w:vAlign w:val="center"/>
          </w:tcPr>
          <w:p w14:paraId="2E7A5013" w14:textId="77777777" w:rsidR="004F4BC9" w:rsidRPr="00D83C28" w:rsidRDefault="00451A73" w:rsidP="008E558A">
            <w:pPr>
              <w:ind w:left="-52" w:right="-80"/>
              <w:jc w:val="center"/>
            </w:pPr>
            <w:r w:rsidRPr="00D83C28">
              <w:t>-</w:t>
            </w:r>
          </w:p>
        </w:tc>
      </w:tr>
      <w:tr w:rsidR="00451A73" w:rsidRPr="006D6D70" w14:paraId="7C36F7D1" w14:textId="77777777" w:rsidTr="000E6B6C">
        <w:tc>
          <w:tcPr>
            <w:tcW w:w="540" w:type="dxa"/>
            <w:vAlign w:val="center"/>
          </w:tcPr>
          <w:p w14:paraId="3B87D10E" w14:textId="77777777" w:rsidR="00451A73" w:rsidRPr="00D83C28" w:rsidRDefault="00451A73" w:rsidP="008E558A">
            <w:pPr>
              <w:spacing w:line="360" w:lineRule="auto"/>
              <w:jc w:val="center"/>
            </w:pPr>
            <w:r w:rsidRPr="00D83C28">
              <w:t>15</w:t>
            </w:r>
          </w:p>
        </w:tc>
        <w:tc>
          <w:tcPr>
            <w:tcW w:w="3112" w:type="dxa"/>
            <w:vAlign w:val="center"/>
          </w:tcPr>
          <w:p w14:paraId="646BD98E" w14:textId="77777777" w:rsidR="00451A73" w:rsidRPr="00D83C28" w:rsidRDefault="00890FA0" w:rsidP="008E558A">
            <w:pPr>
              <w:jc w:val="center"/>
            </w:pPr>
            <w:r>
              <w:t>Здание лабораторного корпуса, под литером «У»</w:t>
            </w:r>
          </w:p>
        </w:tc>
        <w:tc>
          <w:tcPr>
            <w:tcW w:w="1809" w:type="dxa"/>
            <w:vAlign w:val="center"/>
          </w:tcPr>
          <w:p w14:paraId="188603C4" w14:textId="77777777" w:rsidR="00451A73" w:rsidRPr="00D83C28" w:rsidRDefault="00890FA0" w:rsidP="008E558A">
            <w:pPr>
              <w:jc w:val="center"/>
            </w:pPr>
            <w:r>
              <w:t>700,1</w:t>
            </w:r>
            <w:r w:rsidR="00347E7E">
              <w:t>кв.м.</w:t>
            </w:r>
          </w:p>
        </w:tc>
        <w:tc>
          <w:tcPr>
            <w:tcW w:w="2585" w:type="dxa"/>
            <w:vAlign w:val="center"/>
          </w:tcPr>
          <w:p w14:paraId="684B2E3F" w14:textId="77777777" w:rsidR="00451A73" w:rsidRPr="00D83C28" w:rsidRDefault="00890FA0" w:rsidP="008E558A">
            <w:pPr>
              <w:jc w:val="center"/>
            </w:pPr>
            <w:r>
              <w:t>№ 20-20- 03/001/2012-492от 28.03.2012г</w:t>
            </w:r>
          </w:p>
        </w:tc>
        <w:tc>
          <w:tcPr>
            <w:tcW w:w="1533" w:type="dxa"/>
            <w:vAlign w:val="center"/>
          </w:tcPr>
          <w:p w14:paraId="273A21FF" w14:textId="77777777" w:rsidR="00451A73" w:rsidRPr="00D83C28" w:rsidRDefault="00451A73" w:rsidP="008E558A">
            <w:pPr>
              <w:ind w:left="-52" w:right="-80"/>
              <w:jc w:val="center"/>
            </w:pPr>
            <w:r w:rsidRPr="00D83C28">
              <w:t>-</w:t>
            </w:r>
          </w:p>
        </w:tc>
      </w:tr>
      <w:tr w:rsidR="00451A73" w:rsidRPr="006D6D70" w14:paraId="54BC640A" w14:textId="77777777" w:rsidTr="000E6B6C">
        <w:tc>
          <w:tcPr>
            <w:tcW w:w="540" w:type="dxa"/>
            <w:vAlign w:val="center"/>
          </w:tcPr>
          <w:p w14:paraId="63CE185E" w14:textId="77777777" w:rsidR="00451A73" w:rsidRPr="00D83C28" w:rsidRDefault="00451A73" w:rsidP="008E558A">
            <w:pPr>
              <w:spacing w:line="360" w:lineRule="auto"/>
              <w:jc w:val="center"/>
            </w:pPr>
            <w:r w:rsidRPr="00D83C28">
              <w:t>16</w:t>
            </w:r>
          </w:p>
        </w:tc>
        <w:tc>
          <w:tcPr>
            <w:tcW w:w="3112" w:type="dxa"/>
            <w:vAlign w:val="center"/>
          </w:tcPr>
          <w:p w14:paraId="7489A955" w14:textId="77777777" w:rsidR="00451A73" w:rsidRPr="00D83C28" w:rsidRDefault="00890FA0" w:rsidP="008E558A">
            <w:pPr>
              <w:jc w:val="center"/>
            </w:pPr>
            <w:r>
              <w:t>Здание насосной станции оборот, под литером «М»</w:t>
            </w:r>
          </w:p>
        </w:tc>
        <w:tc>
          <w:tcPr>
            <w:tcW w:w="1809" w:type="dxa"/>
            <w:vAlign w:val="center"/>
          </w:tcPr>
          <w:p w14:paraId="60322441" w14:textId="77777777" w:rsidR="00451A73" w:rsidRPr="00D83C28" w:rsidRDefault="00C8355A" w:rsidP="008E558A">
            <w:pPr>
              <w:jc w:val="center"/>
            </w:pPr>
            <w:r>
              <w:t>425,7</w:t>
            </w:r>
            <w:r w:rsidR="00347E7E">
              <w:t>кв.м.</w:t>
            </w:r>
          </w:p>
        </w:tc>
        <w:tc>
          <w:tcPr>
            <w:tcW w:w="2585" w:type="dxa"/>
            <w:vAlign w:val="center"/>
          </w:tcPr>
          <w:p w14:paraId="7EA5AD8C" w14:textId="77777777" w:rsidR="00451A73" w:rsidRPr="00D83C28" w:rsidRDefault="00890FA0" w:rsidP="008E558A">
            <w:pPr>
              <w:jc w:val="center"/>
            </w:pPr>
            <w:r>
              <w:t>№ 20-20- 03/006/2012-928 от 05.12.2012г</w:t>
            </w:r>
          </w:p>
        </w:tc>
        <w:tc>
          <w:tcPr>
            <w:tcW w:w="1533" w:type="dxa"/>
            <w:vAlign w:val="center"/>
          </w:tcPr>
          <w:p w14:paraId="34FFCF31" w14:textId="77777777" w:rsidR="00451A73" w:rsidRPr="00D83C28" w:rsidRDefault="00451A73" w:rsidP="008E558A">
            <w:pPr>
              <w:ind w:left="-52" w:right="-80"/>
              <w:jc w:val="center"/>
            </w:pPr>
            <w:r w:rsidRPr="00D83C28">
              <w:t>-</w:t>
            </w:r>
          </w:p>
        </w:tc>
      </w:tr>
      <w:tr w:rsidR="00451A73" w:rsidRPr="006D6D70" w14:paraId="248C1B07" w14:textId="77777777" w:rsidTr="000E6B6C">
        <w:tc>
          <w:tcPr>
            <w:tcW w:w="540" w:type="dxa"/>
            <w:vAlign w:val="center"/>
          </w:tcPr>
          <w:p w14:paraId="5A56BA49" w14:textId="77777777" w:rsidR="00451A73" w:rsidRPr="00D83C28" w:rsidRDefault="00451A73" w:rsidP="008E558A">
            <w:pPr>
              <w:spacing w:line="360" w:lineRule="auto"/>
              <w:jc w:val="center"/>
            </w:pPr>
            <w:r w:rsidRPr="00D83C28">
              <w:t>17</w:t>
            </w:r>
          </w:p>
        </w:tc>
        <w:tc>
          <w:tcPr>
            <w:tcW w:w="3112" w:type="dxa"/>
            <w:vAlign w:val="center"/>
          </w:tcPr>
          <w:p w14:paraId="4C355684" w14:textId="77777777" w:rsidR="00451A73" w:rsidRPr="00D83C28" w:rsidRDefault="00890FA0" w:rsidP="008E558A">
            <w:pPr>
              <w:jc w:val="center"/>
            </w:pPr>
            <w:r>
              <w:t>Здание отделения цементных мельниц с клинкерными силосами и галереей, под литером «П1»</w:t>
            </w:r>
          </w:p>
        </w:tc>
        <w:tc>
          <w:tcPr>
            <w:tcW w:w="1809" w:type="dxa"/>
            <w:vAlign w:val="center"/>
          </w:tcPr>
          <w:p w14:paraId="3544D12F" w14:textId="77777777" w:rsidR="00451A73" w:rsidRPr="00D83C28" w:rsidRDefault="00C8355A" w:rsidP="008E558A">
            <w:pPr>
              <w:jc w:val="center"/>
            </w:pPr>
            <w:r>
              <w:t>3657,8</w:t>
            </w:r>
            <w:r w:rsidR="00347E7E">
              <w:t>кв.м.</w:t>
            </w:r>
          </w:p>
        </w:tc>
        <w:tc>
          <w:tcPr>
            <w:tcW w:w="2585" w:type="dxa"/>
            <w:vAlign w:val="center"/>
          </w:tcPr>
          <w:p w14:paraId="2C19B9A3" w14:textId="77777777" w:rsidR="00451A73" w:rsidRPr="00D83C28" w:rsidRDefault="00890FA0" w:rsidP="008E558A">
            <w:pPr>
              <w:jc w:val="center"/>
            </w:pPr>
            <w:r>
              <w:t>№ 20-20- 03/001/2012-464 от 26.03.2012г</w:t>
            </w:r>
          </w:p>
        </w:tc>
        <w:tc>
          <w:tcPr>
            <w:tcW w:w="1533" w:type="dxa"/>
            <w:vAlign w:val="center"/>
          </w:tcPr>
          <w:p w14:paraId="71F37994" w14:textId="77777777" w:rsidR="00451A73" w:rsidRPr="00D83C28" w:rsidRDefault="00451A73" w:rsidP="008E558A">
            <w:pPr>
              <w:ind w:left="-52" w:right="-80"/>
              <w:jc w:val="center"/>
            </w:pPr>
            <w:r w:rsidRPr="00D83C28">
              <w:t>-</w:t>
            </w:r>
          </w:p>
        </w:tc>
      </w:tr>
      <w:tr w:rsidR="00451A73" w:rsidRPr="006D6D70" w14:paraId="3692A500" w14:textId="77777777" w:rsidTr="000E6B6C">
        <w:tc>
          <w:tcPr>
            <w:tcW w:w="540" w:type="dxa"/>
            <w:vAlign w:val="center"/>
          </w:tcPr>
          <w:p w14:paraId="2DF5A38D" w14:textId="77777777" w:rsidR="00451A73" w:rsidRPr="00D83C28" w:rsidRDefault="00451A73" w:rsidP="008E558A">
            <w:pPr>
              <w:spacing w:line="360" w:lineRule="auto"/>
              <w:jc w:val="center"/>
            </w:pPr>
            <w:r w:rsidRPr="00D83C28">
              <w:t>18</w:t>
            </w:r>
          </w:p>
        </w:tc>
        <w:tc>
          <w:tcPr>
            <w:tcW w:w="3112" w:type="dxa"/>
            <w:vAlign w:val="center"/>
          </w:tcPr>
          <w:p w14:paraId="4390210E" w14:textId="77777777" w:rsidR="00451A73" w:rsidRPr="00D83C28" w:rsidRDefault="00890FA0" w:rsidP="008E558A">
            <w:pPr>
              <w:jc w:val="center"/>
            </w:pPr>
            <w:r>
              <w:t xml:space="preserve">Здание подстанции электрофильтров печного отделения, под литером </w:t>
            </w:r>
            <w:r>
              <w:lastRenderedPageBreak/>
              <w:t>«XI»</w:t>
            </w:r>
          </w:p>
        </w:tc>
        <w:tc>
          <w:tcPr>
            <w:tcW w:w="1809" w:type="dxa"/>
            <w:vAlign w:val="center"/>
          </w:tcPr>
          <w:p w14:paraId="0B50DED8" w14:textId="77777777" w:rsidR="00451A73" w:rsidRPr="00D83C28" w:rsidRDefault="00C8355A" w:rsidP="008E558A">
            <w:pPr>
              <w:jc w:val="center"/>
            </w:pPr>
            <w:r>
              <w:lastRenderedPageBreak/>
              <w:t>527,5</w:t>
            </w:r>
            <w:r w:rsidR="00347E7E">
              <w:t>кв.м.</w:t>
            </w:r>
          </w:p>
        </w:tc>
        <w:tc>
          <w:tcPr>
            <w:tcW w:w="2585" w:type="dxa"/>
            <w:vAlign w:val="center"/>
          </w:tcPr>
          <w:p w14:paraId="3881C642" w14:textId="77777777" w:rsidR="00451A73" w:rsidRPr="00D83C28" w:rsidRDefault="00890FA0" w:rsidP="008E558A">
            <w:pPr>
              <w:jc w:val="center"/>
            </w:pPr>
            <w:r>
              <w:t>№ 20-20- 03/006/2012-835 от 21.11.2012г</w:t>
            </w:r>
          </w:p>
        </w:tc>
        <w:tc>
          <w:tcPr>
            <w:tcW w:w="1533" w:type="dxa"/>
            <w:vAlign w:val="center"/>
          </w:tcPr>
          <w:p w14:paraId="659F97E2" w14:textId="77777777" w:rsidR="00451A73" w:rsidRPr="00D83C28" w:rsidRDefault="00451A73" w:rsidP="008E558A">
            <w:pPr>
              <w:ind w:left="-52" w:right="-80"/>
              <w:jc w:val="center"/>
            </w:pPr>
            <w:r w:rsidRPr="00D83C28">
              <w:t>-</w:t>
            </w:r>
          </w:p>
        </w:tc>
      </w:tr>
      <w:tr w:rsidR="00451A73" w:rsidRPr="006D6D70" w14:paraId="59451701" w14:textId="77777777" w:rsidTr="000E6B6C">
        <w:tc>
          <w:tcPr>
            <w:tcW w:w="540" w:type="dxa"/>
            <w:vAlign w:val="center"/>
          </w:tcPr>
          <w:p w14:paraId="32D0BA0E" w14:textId="77777777" w:rsidR="00451A73" w:rsidRPr="00D83C28" w:rsidRDefault="00451A73" w:rsidP="008E558A">
            <w:pPr>
              <w:spacing w:line="360" w:lineRule="auto"/>
              <w:jc w:val="center"/>
            </w:pPr>
            <w:r w:rsidRPr="00D83C28">
              <w:t>19</w:t>
            </w:r>
          </w:p>
        </w:tc>
        <w:tc>
          <w:tcPr>
            <w:tcW w:w="3112" w:type="dxa"/>
            <w:vAlign w:val="center"/>
          </w:tcPr>
          <w:p w14:paraId="0C7E88C0" w14:textId="77777777" w:rsidR="00451A73" w:rsidRPr="00D83C28" w:rsidRDefault="00890FA0" w:rsidP="008E558A">
            <w:pPr>
              <w:jc w:val="center"/>
            </w:pPr>
            <w:r>
              <w:t>Здание проходной, под литером «Д»,</w:t>
            </w:r>
          </w:p>
        </w:tc>
        <w:tc>
          <w:tcPr>
            <w:tcW w:w="1809" w:type="dxa"/>
            <w:vAlign w:val="center"/>
          </w:tcPr>
          <w:p w14:paraId="6D50E32C" w14:textId="77777777" w:rsidR="00451A73" w:rsidRPr="00D83C28" w:rsidRDefault="00C8355A" w:rsidP="008E558A">
            <w:pPr>
              <w:jc w:val="center"/>
            </w:pPr>
            <w:r>
              <w:t>8,1</w:t>
            </w:r>
            <w:r w:rsidR="00347E7E">
              <w:t>кв.м.</w:t>
            </w:r>
          </w:p>
        </w:tc>
        <w:tc>
          <w:tcPr>
            <w:tcW w:w="2585" w:type="dxa"/>
            <w:vAlign w:val="center"/>
          </w:tcPr>
          <w:p w14:paraId="5327FC61" w14:textId="77777777" w:rsidR="00451A73" w:rsidRPr="00D83C28" w:rsidRDefault="00890FA0" w:rsidP="008E558A">
            <w:pPr>
              <w:jc w:val="center"/>
            </w:pPr>
            <w:r>
              <w:t>№ 20-20/003- 20/003/101/2015- 11297/1</w:t>
            </w:r>
          </w:p>
        </w:tc>
        <w:tc>
          <w:tcPr>
            <w:tcW w:w="1533" w:type="dxa"/>
            <w:vAlign w:val="center"/>
          </w:tcPr>
          <w:p w14:paraId="4009F692" w14:textId="77777777" w:rsidR="00451A73" w:rsidRPr="00D83C28" w:rsidRDefault="00451A73" w:rsidP="008E558A">
            <w:pPr>
              <w:ind w:left="-52" w:right="-80"/>
              <w:jc w:val="center"/>
            </w:pPr>
            <w:r w:rsidRPr="00D83C28">
              <w:t>-</w:t>
            </w:r>
          </w:p>
        </w:tc>
      </w:tr>
      <w:tr w:rsidR="00451A73" w:rsidRPr="006D6D70" w14:paraId="3BA7825B" w14:textId="77777777" w:rsidTr="000E6B6C">
        <w:tc>
          <w:tcPr>
            <w:tcW w:w="540" w:type="dxa"/>
            <w:vAlign w:val="center"/>
          </w:tcPr>
          <w:p w14:paraId="4A9064A5" w14:textId="77777777" w:rsidR="00451A73" w:rsidRPr="00D83C28" w:rsidRDefault="00451A73" w:rsidP="008E558A">
            <w:pPr>
              <w:spacing w:line="360" w:lineRule="auto"/>
              <w:jc w:val="center"/>
            </w:pPr>
            <w:r w:rsidRPr="00D83C28">
              <w:t>20</w:t>
            </w:r>
          </w:p>
        </w:tc>
        <w:tc>
          <w:tcPr>
            <w:tcW w:w="3112" w:type="dxa"/>
            <w:vAlign w:val="center"/>
          </w:tcPr>
          <w:p w14:paraId="2071DB45" w14:textId="77777777" w:rsidR="00451A73" w:rsidRPr="00D83C28" w:rsidRDefault="00890FA0" w:rsidP="008E558A">
            <w:pPr>
              <w:jc w:val="center"/>
            </w:pPr>
            <w:r>
              <w:t>Здание РМБ с бытовками, под литером «3»,</w:t>
            </w:r>
          </w:p>
        </w:tc>
        <w:tc>
          <w:tcPr>
            <w:tcW w:w="1809" w:type="dxa"/>
            <w:vAlign w:val="center"/>
          </w:tcPr>
          <w:p w14:paraId="4AF5AAED" w14:textId="77777777" w:rsidR="00451A73" w:rsidRPr="00D83C28" w:rsidRDefault="00C8355A" w:rsidP="008E558A">
            <w:pPr>
              <w:jc w:val="center"/>
            </w:pPr>
            <w:r>
              <w:t>1987,7</w:t>
            </w:r>
            <w:r w:rsidR="00347E7E">
              <w:t>кв.м.</w:t>
            </w:r>
          </w:p>
        </w:tc>
        <w:tc>
          <w:tcPr>
            <w:tcW w:w="2585" w:type="dxa"/>
            <w:vAlign w:val="center"/>
          </w:tcPr>
          <w:p w14:paraId="4DAB1D2A" w14:textId="77777777" w:rsidR="00451A73" w:rsidRPr="00D83C28" w:rsidRDefault="00890FA0" w:rsidP="008E558A">
            <w:pPr>
              <w:jc w:val="center"/>
            </w:pPr>
            <w:r>
              <w:t>№ 20-20/003- 20/003/101/2015- 10253/1 от 09.09.2015г</w:t>
            </w:r>
          </w:p>
        </w:tc>
        <w:tc>
          <w:tcPr>
            <w:tcW w:w="1533" w:type="dxa"/>
            <w:vAlign w:val="center"/>
          </w:tcPr>
          <w:p w14:paraId="388AB0A5" w14:textId="77777777" w:rsidR="00451A73" w:rsidRPr="00D83C28" w:rsidRDefault="00451A73" w:rsidP="008E558A">
            <w:pPr>
              <w:ind w:left="-52" w:right="-80"/>
              <w:jc w:val="center"/>
            </w:pPr>
            <w:r w:rsidRPr="00D83C28">
              <w:t>-</w:t>
            </w:r>
          </w:p>
        </w:tc>
      </w:tr>
      <w:tr w:rsidR="00451A73" w:rsidRPr="006D6D70" w14:paraId="4E9F23D7" w14:textId="77777777" w:rsidTr="000E6B6C">
        <w:tc>
          <w:tcPr>
            <w:tcW w:w="540" w:type="dxa"/>
            <w:vAlign w:val="center"/>
          </w:tcPr>
          <w:p w14:paraId="2440C3CA" w14:textId="77777777" w:rsidR="00451A73" w:rsidRPr="00D83C28" w:rsidRDefault="00451A73" w:rsidP="008E558A">
            <w:pPr>
              <w:spacing w:line="360" w:lineRule="auto"/>
              <w:jc w:val="center"/>
            </w:pPr>
            <w:r w:rsidRPr="00D83C28">
              <w:t>21</w:t>
            </w:r>
          </w:p>
        </w:tc>
        <w:tc>
          <w:tcPr>
            <w:tcW w:w="3112" w:type="dxa"/>
            <w:vAlign w:val="center"/>
          </w:tcPr>
          <w:p w14:paraId="63A3D0FB" w14:textId="77777777" w:rsidR="00451A73" w:rsidRPr="00D83C28" w:rsidRDefault="00890FA0" w:rsidP="008E558A">
            <w:pPr>
              <w:jc w:val="center"/>
            </w:pPr>
            <w:r>
              <w:t>Здание склада, под литером «В»</w:t>
            </w:r>
          </w:p>
        </w:tc>
        <w:tc>
          <w:tcPr>
            <w:tcW w:w="1809" w:type="dxa"/>
            <w:vAlign w:val="center"/>
          </w:tcPr>
          <w:p w14:paraId="1E951AA8" w14:textId="77777777" w:rsidR="00451A73" w:rsidRPr="00D83C28" w:rsidRDefault="00C8355A" w:rsidP="008E558A">
            <w:pPr>
              <w:jc w:val="center"/>
            </w:pPr>
            <w:r>
              <w:t>100,4</w:t>
            </w:r>
            <w:r w:rsidR="00347E7E">
              <w:t>кв.м.</w:t>
            </w:r>
          </w:p>
        </w:tc>
        <w:tc>
          <w:tcPr>
            <w:tcW w:w="2585" w:type="dxa"/>
            <w:vAlign w:val="center"/>
          </w:tcPr>
          <w:p w14:paraId="592C60F8" w14:textId="77777777" w:rsidR="00451A73" w:rsidRPr="00D83C28" w:rsidRDefault="00890FA0" w:rsidP="008E558A">
            <w:pPr>
              <w:jc w:val="center"/>
            </w:pPr>
            <w:r>
              <w:t>№ 20-20/003- 20/003/101/2015- 11294/1 от 29.09.2015г</w:t>
            </w:r>
          </w:p>
        </w:tc>
        <w:tc>
          <w:tcPr>
            <w:tcW w:w="1533" w:type="dxa"/>
            <w:vAlign w:val="center"/>
          </w:tcPr>
          <w:p w14:paraId="1690DDF1" w14:textId="77777777" w:rsidR="00451A73" w:rsidRPr="00D83C28" w:rsidRDefault="00451A73" w:rsidP="008E558A">
            <w:pPr>
              <w:ind w:left="-52" w:right="-80"/>
              <w:jc w:val="center"/>
            </w:pPr>
            <w:r w:rsidRPr="00D83C28">
              <w:t>-</w:t>
            </w:r>
          </w:p>
        </w:tc>
      </w:tr>
      <w:tr w:rsidR="00451A73" w:rsidRPr="006D6D70" w14:paraId="37360F76" w14:textId="77777777" w:rsidTr="000E6B6C">
        <w:tc>
          <w:tcPr>
            <w:tcW w:w="540" w:type="dxa"/>
            <w:vAlign w:val="center"/>
          </w:tcPr>
          <w:p w14:paraId="4A2EDF46" w14:textId="77777777" w:rsidR="00451A73" w:rsidRPr="00D83C28" w:rsidRDefault="00451A73" w:rsidP="008E558A">
            <w:pPr>
              <w:spacing w:line="360" w:lineRule="auto"/>
              <w:jc w:val="center"/>
            </w:pPr>
            <w:r w:rsidRPr="00D83C28">
              <w:t>22</w:t>
            </w:r>
          </w:p>
        </w:tc>
        <w:tc>
          <w:tcPr>
            <w:tcW w:w="3112" w:type="dxa"/>
            <w:vAlign w:val="center"/>
          </w:tcPr>
          <w:p w14:paraId="0338570D" w14:textId="77777777" w:rsidR="00451A73" w:rsidRPr="00D83C28" w:rsidRDefault="00890FA0" w:rsidP="008E558A">
            <w:pPr>
              <w:jc w:val="center"/>
            </w:pPr>
            <w:r>
              <w:t>Здание станции технического обслуживания, под литером «Щ-щ»,</w:t>
            </w:r>
          </w:p>
        </w:tc>
        <w:tc>
          <w:tcPr>
            <w:tcW w:w="1809" w:type="dxa"/>
            <w:vAlign w:val="center"/>
          </w:tcPr>
          <w:p w14:paraId="2370404D" w14:textId="77777777" w:rsidR="00451A73" w:rsidRPr="00D83C28" w:rsidRDefault="009837CC" w:rsidP="008E558A">
            <w:pPr>
              <w:jc w:val="center"/>
            </w:pPr>
            <w:r>
              <w:t>2270,5</w:t>
            </w:r>
            <w:r w:rsidR="00347E7E">
              <w:t>кв.м.</w:t>
            </w:r>
          </w:p>
        </w:tc>
        <w:tc>
          <w:tcPr>
            <w:tcW w:w="2585" w:type="dxa"/>
            <w:vAlign w:val="center"/>
          </w:tcPr>
          <w:p w14:paraId="245F94C1" w14:textId="77777777" w:rsidR="00451A73" w:rsidRPr="00D83C28" w:rsidRDefault="00890FA0" w:rsidP="008E558A">
            <w:pPr>
              <w:jc w:val="center"/>
            </w:pPr>
            <w:r>
              <w:t>№ 20-20- 03/001/2012-491 от 28.03.2012г</w:t>
            </w:r>
          </w:p>
        </w:tc>
        <w:tc>
          <w:tcPr>
            <w:tcW w:w="1533" w:type="dxa"/>
            <w:vAlign w:val="center"/>
          </w:tcPr>
          <w:p w14:paraId="01DA853C" w14:textId="77777777" w:rsidR="00451A73" w:rsidRPr="00D83C28" w:rsidRDefault="00451A73" w:rsidP="008E558A">
            <w:pPr>
              <w:ind w:left="-52" w:right="-80"/>
              <w:jc w:val="center"/>
            </w:pPr>
            <w:r w:rsidRPr="00D83C28">
              <w:t>-</w:t>
            </w:r>
          </w:p>
        </w:tc>
      </w:tr>
      <w:tr w:rsidR="00451A73" w:rsidRPr="006D6D70" w14:paraId="67BCEC70" w14:textId="77777777" w:rsidTr="000E6B6C">
        <w:tc>
          <w:tcPr>
            <w:tcW w:w="540" w:type="dxa"/>
            <w:vAlign w:val="center"/>
          </w:tcPr>
          <w:p w14:paraId="2FFBF258" w14:textId="77777777" w:rsidR="00451A73" w:rsidRPr="00D83C28" w:rsidRDefault="00451A73" w:rsidP="008E558A">
            <w:pPr>
              <w:spacing w:line="360" w:lineRule="auto"/>
              <w:jc w:val="center"/>
            </w:pPr>
            <w:r w:rsidRPr="00D83C28">
              <w:t>23</w:t>
            </w:r>
          </w:p>
        </w:tc>
        <w:tc>
          <w:tcPr>
            <w:tcW w:w="3112" w:type="dxa"/>
            <w:vAlign w:val="center"/>
          </w:tcPr>
          <w:p w14:paraId="6F8CE798" w14:textId="77777777" w:rsidR="00451A73" w:rsidRPr="00D83C28" w:rsidRDefault="00ED49D6" w:rsidP="008E558A">
            <w:pPr>
              <w:jc w:val="center"/>
            </w:pPr>
            <w:r>
              <w:t>Здание сырьевого цеха и склад известняка, под литером «Е1»</w:t>
            </w:r>
          </w:p>
        </w:tc>
        <w:tc>
          <w:tcPr>
            <w:tcW w:w="1809" w:type="dxa"/>
            <w:vAlign w:val="center"/>
          </w:tcPr>
          <w:p w14:paraId="0B9D92F4" w14:textId="77777777" w:rsidR="00451A73" w:rsidRPr="00D83C28" w:rsidRDefault="009837CC" w:rsidP="008E558A">
            <w:pPr>
              <w:jc w:val="center"/>
            </w:pPr>
            <w:r>
              <w:t>8540,8</w:t>
            </w:r>
            <w:r w:rsidR="00347E7E">
              <w:t>кв.м.</w:t>
            </w:r>
          </w:p>
        </w:tc>
        <w:tc>
          <w:tcPr>
            <w:tcW w:w="2585" w:type="dxa"/>
            <w:vAlign w:val="center"/>
          </w:tcPr>
          <w:p w14:paraId="371B614D" w14:textId="77777777" w:rsidR="00451A73" w:rsidRPr="00D83C28" w:rsidRDefault="00ED49D6" w:rsidP="008E558A">
            <w:pPr>
              <w:jc w:val="center"/>
            </w:pPr>
            <w:r>
              <w:t>№ 20-20- 03/001/2012-490 от 28.03.2012г</w:t>
            </w:r>
          </w:p>
        </w:tc>
        <w:tc>
          <w:tcPr>
            <w:tcW w:w="1533" w:type="dxa"/>
            <w:vAlign w:val="center"/>
          </w:tcPr>
          <w:p w14:paraId="30708577" w14:textId="77777777" w:rsidR="00451A73" w:rsidRPr="00D83C28" w:rsidRDefault="00451A73" w:rsidP="008E558A">
            <w:pPr>
              <w:ind w:left="-52" w:right="-80"/>
              <w:jc w:val="center"/>
            </w:pPr>
            <w:r w:rsidRPr="00D83C28">
              <w:t>-</w:t>
            </w:r>
          </w:p>
        </w:tc>
      </w:tr>
      <w:tr w:rsidR="003A243E" w:rsidRPr="006D6D70" w14:paraId="47740189" w14:textId="77777777" w:rsidTr="000E6B6C">
        <w:tc>
          <w:tcPr>
            <w:tcW w:w="540" w:type="dxa"/>
            <w:vAlign w:val="center"/>
          </w:tcPr>
          <w:p w14:paraId="55C76618" w14:textId="77777777" w:rsidR="003A243E" w:rsidRPr="00D83C28" w:rsidRDefault="003A243E" w:rsidP="008E558A">
            <w:pPr>
              <w:spacing w:line="360" w:lineRule="auto"/>
              <w:jc w:val="center"/>
            </w:pPr>
            <w:r w:rsidRPr="00D83C28">
              <w:t>24</w:t>
            </w:r>
          </w:p>
        </w:tc>
        <w:tc>
          <w:tcPr>
            <w:tcW w:w="3112" w:type="dxa"/>
            <w:vAlign w:val="center"/>
          </w:tcPr>
          <w:p w14:paraId="5DA485A7" w14:textId="77777777" w:rsidR="003A243E" w:rsidRPr="00D83C28" w:rsidRDefault="00ED49D6" w:rsidP="008E558A">
            <w:pPr>
              <w:jc w:val="center"/>
            </w:pPr>
            <w:r>
              <w:t>Здание ТП (подстанция), под литером «Ж»</w:t>
            </w:r>
          </w:p>
        </w:tc>
        <w:tc>
          <w:tcPr>
            <w:tcW w:w="1809" w:type="dxa"/>
            <w:vAlign w:val="center"/>
          </w:tcPr>
          <w:p w14:paraId="0BA836D5" w14:textId="77777777" w:rsidR="003A243E" w:rsidRPr="00D83C28" w:rsidRDefault="009837CC" w:rsidP="008E558A">
            <w:pPr>
              <w:jc w:val="center"/>
            </w:pPr>
            <w:r>
              <w:t>23,8</w:t>
            </w:r>
            <w:r w:rsidR="00347E7E">
              <w:t>кв.м.</w:t>
            </w:r>
          </w:p>
        </w:tc>
        <w:tc>
          <w:tcPr>
            <w:tcW w:w="2585" w:type="dxa"/>
            <w:vAlign w:val="center"/>
          </w:tcPr>
          <w:p w14:paraId="4F4C30B7" w14:textId="77777777" w:rsidR="003A243E" w:rsidRPr="00D83C28" w:rsidRDefault="00ED49D6" w:rsidP="008E558A">
            <w:pPr>
              <w:jc w:val="center"/>
            </w:pPr>
            <w:r>
              <w:t>№ 20-20- 03/006/2012-840 от 21.11.2012</w:t>
            </w:r>
            <w:r w:rsidR="003A243E" w:rsidRPr="00D83C28">
              <w:t>г</w:t>
            </w:r>
          </w:p>
        </w:tc>
        <w:tc>
          <w:tcPr>
            <w:tcW w:w="1533" w:type="dxa"/>
            <w:vAlign w:val="center"/>
          </w:tcPr>
          <w:p w14:paraId="38F5C42F" w14:textId="77777777" w:rsidR="003A243E" w:rsidRPr="00D83C28" w:rsidRDefault="003A243E" w:rsidP="008E558A">
            <w:pPr>
              <w:ind w:left="-52" w:right="-80"/>
              <w:jc w:val="center"/>
            </w:pPr>
            <w:r w:rsidRPr="00D83C28">
              <w:t>-</w:t>
            </w:r>
          </w:p>
        </w:tc>
      </w:tr>
      <w:tr w:rsidR="003A243E" w:rsidRPr="006D6D70" w14:paraId="62B246C7" w14:textId="77777777" w:rsidTr="000E6B6C">
        <w:tc>
          <w:tcPr>
            <w:tcW w:w="540" w:type="dxa"/>
            <w:vAlign w:val="center"/>
          </w:tcPr>
          <w:p w14:paraId="486BC307" w14:textId="77777777" w:rsidR="003A243E" w:rsidRPr="00D83C28" w:rsidRDefault="003A243E" w:rsidP="008E558A">
            <w:pPr>
              <w:spacing w:line="360" w:lineRule="auto"/>
              <w:jc w:val="center"/>
            </w:pPr>
            <w:r w:rsidRPr="00D83C28">
              <w:t>25</w:t>
            </w:r>
          </w:p>
        </w:tc>
        <w:tc>
          <w:tcPr>
            <w:tcW w:w="3112" w:type="dxa"/>
            <w:vAlign w:val="center"/>
          </w:tcPr>
          <w:p w14:paraId="6925D0B6" w14:textId="77777777" w:rsidR="003A243E" w:rsidRPr="00D83C28" w:rsidRDefault="00ED49D6" w:rsidP="008E558A">
            <w:pPr>
              <w:jc w:val="center"/>
            </w:pPr>
            <w:r>
              <w:t>Здание холодного конца печей № 1 и № 2</w:t>
            </w:r>
          </w:p>
        </w:tc>
        <w:tc>
          <w:tcPr>
            <w:tcW w:w="1809" w:type="dxa"/>
            <w:vAlign w:val="center"/>
          </w:tcPr>
          <w:p w14:paraId="6AC4C8E8" w14:textId="77777777" w:rsidR="003A243E" w:rsidRPr="00D83C28" w:rsidRDefault="009837CC" w:rsidP="008E558A">
            <w:pPr>
              <w:jc w:val="center"/>
            </w:pPr>
            <w:r>
              <w:t>154,3</w:t>
            </w:r>
            <w:r w:rsidR="00347E7E">
              <w:t>кв.м.</w:t>
            </w:r>
          </w:p>
        </w:tc>
        <w:tc>
          <w:tcPr>
            <w:tcW w:w="2585" w:type="dxa"/>
            <w:vAlign w:val="center"/>
          </w:tcPr>
          <w:p w14:paraId="1A5C509D" w14:textId="77777777" w:rsidR="003A243E" w:rsidRPr="00D83C28" w:rsidRDefault="00ED49D6" w:rsidP="008E558A">
            <w:pPr>
              <w:jc w:val="center"/>
            </w:pPr>
            <w:r>
              <w:t>№ 20-20- 03/006/2012-839 от 21.11.2012г</w:t>
            </w:r>
          </w:p>
        </w:tc>
        <w:tc>
          <w:tcPr>
            <w:tcW w:w="1533" w:type="dxa"/>
            <w:vAlign w:val="center"/>
          </w:tcPr>
          <w:p w14:paraId="628D52E7" w14:textId="77777777" w:rsidR="003A243E" w:rsidRPr="00D83C28" w:rsidRDefault="003A243E" w:rsidP="008E558A">
            <w:pPr>
              <w:ind w:left="-52" w:right="-80"/>
              <w:jc w:val="center"/>
            </w:pPr>
            <w:r w:rsidRPr="00D83C28">
              <w:t>-</w:t>
            </w:r>
          </w:p>
        </w:tc>
      </w:tr>
      <w:tr w:rsidR="003A243E" w:rsidRPr="006D6D70" w14:paraId="1CE15E9E" w14:textId="77777777" w:rsidTr="000E6B6C">
        <w:tc>
          <w:tcPr>
            <w:tcW w:w="540" w:type="dxa"/>
            <w:vAlign w:val="center"/>
          </w:tcPr>
          <w:p w14:paraId="6C52187B" w14:textId="77777777" w:rsidR="003A243E" w:rsidRPr="00D83C28" w:rsidRDefault="003A243E" w:rsidP="008E558A">
            <w:pPr>
              <w:spacing w:line="360" w:lineRule="auto"/>
              <w:jc w:val="center"/>
            </w:pPr>
            <w:r w:rsidRPr="00D83C28">
              <w:t>26</w:t>
            </w:r>
          </w:p>
        </w:tc>
        <w:tc>
          <w:tcPr>
            <w:tcW w:w="3112" w:type="dxa"/>
            <w:vAlign w:val="center"/>
          </w:tcPr>
          <w:p w14:paraId="24821EDF" w14:textId="77777777" w:rsidR="003A243E" w:rsidRPr="00D83C28" w:rsidRDefault="00ED49D6" w:rsidP="008E558A">
            <w:pPr>
              <w:jc w:val="center"/>
            </w:pPr>
            <w:r>
              <w:t>Здание электроремонтных мастерских, под литером «К»</w:t>
            </w:r>
          </w:p>
        </w:tc>
        <w:tc>
          <w:tcPr>
            <w:tcW w:w="1809" w:type="dxa"/>
            <w:vAlign w:val="center"/>
          </w:tcPr>
          <w:p w14:paraId="2EE711FA" w14:textId="77777777" w:rsidR="003A243E" w:rsidRPr="00D83C28" w:rsidRDefault="00EF5090" w:rsidP="008E558A">
            <w:pPr>
              <w:jc w:val="center"/>
            </w:pPr>
            <w:r>
              <w:t>1435</w:t>
            </w:r>
            <w:r w:rsidR="00347E7E">
              <w:t>кв.м.</w:t>
            </w:r>
          </w:p>
        </w:tc>
        <w:tc>
          <w:tcPr>
            <w:tcW w:w="2585" w:type="dxa"/>
            <w:vAlign w:val="center"/>
          </w:tcPr>
          <w:p w14:paraId="71A969CD" w14:textId="77777777" w:rsidR="003A243E" w:rsidRPr="00D83C28" w:rsidRDefault="00ED49D6" w:rsidP="008E558A">
            <w:pPr>
              <w:jc w:val="center"/>
            </w:pPr>
            <w:r>
              <w:t>№ 20-20- 03/006/2012-989 от 15.12.2012г</w:t>
            </w:r>
          </w:p>
        </w:tc>
        <w:tc>
          <w:tcPr>
            <w:tcW w:w="1533" w:type="dxa"/>
            <w:vAlign w:val="center"/>
          </w:tcPr>
          <w:p w14:paraId="0B4CD057" w14:textId="77777777" w:rsidR="003A243E" w:rsidRPr="00D83C28" w:rsidRDefault="00A56E16" w:rsidP="008E558A">
            <w:pPr>
              <w:ind w:left="-52" w:right="-80"/>
              <w:jc w:val="center"/>
            </w:pPr>
            <w:r w:rsidRPr="00D83C28">
              <w:t>-</w:t>
            </w:r>
          </w:p>
        </w:tc>
      </w:tr>
      <w:tr w:rsidR="00A56E16" w:rsidRPr="006D6D70" w14:paraId="5558234F" w14:textId="77777777" w:rsidTr="000E6B6C">
        <w:tc>
          <w:tcPr>
            <w:tcW w:w="540" w:type="dxa"/>
            <w:vAlign w:val="center"/>
          </w:tcPr>
          <w:p w14:paraId="0CF7920B" w14:textId="77777777" w:rsidR="00A56E16" w:rsidRPr="00D83C28" w:rsidRDefault="00A56E16" w:rsidP="008E558A">
            <w:pPr>
              <w:spacing w:line="360" w:lineRule="auto"/>
              <w:jc w:val="center"/>
            </w:pPr>
            <w:r w:rsidRPr="00D83C28">
              <w:t>2</w:t>
            </w:r>
            <w:r w:rsidR="00ED49D6">
              <w:t>7</w:t>
            </w:r>
          </w:p>
        </w:tc>
        <w:tc>
          <w:tcPr>
            <w:tcW w:w="3112" w:type="dxa"/>
            <w:vAlign w:val="center"/>
          </w:tcPr>
          <w:p w14:paraId="10AA5DC8" w14:textId="77777777" w:rsidR="00A56E16" w:rsidRPr="00D83C28" w:rsidRDefault="00ED49D6" w:rsidP="008E558A">
            <w:pPr>
              <w:jc w:val="center"/>
            </w:pPr>
            <w:r>
              <w:t>Здание электрофильтров печи и дымовая труба, под литером «У1»</w:t>
            </w:r>
          </w:p>
        </w:tc>
        <w:tc>
          <w:tcPr>
            <w:tcW w:w="1809" w:type="dxa"/>
            <w:vAlign w:val="center"/>
          </w:tcPr>
          <w:p w14:paraId="72DC7474" w14:textId="77777777" w:rsidR="00A56E16" w:rsidRPr="00D83C28" w:rsidRDefault="00EF5090" w:rsidP="008E558A">
            <w:pPr>
              <w:jc w:val="center"/>
            </w:pPr>
            <w:r>
              <w:t>2478,3</w:t>
            </w:r>
            <w:r w:rsidR="00347E7E">
              <w:t>кв.м.</w:t>
            </w:r>
          </w:p>
        </w:tc>
        <w:tc>
          <w:tcPr>
            <w:tcW w:w="2585" w:type="dxa"/>
            <w:vAlign w:val="center"/>
          </w:tcPr>
          <w:p w14:paraId="0E6C8C31" w14:textId="77777777" w:rsidR="00A56E16" w:rsidRPr="00D83C28" w:rsidRDefault="00ED49D6" w:rsidP="008E558A">
            <w:pPr>
              <w:jc w:val="center"/>
            </w:pPr>
            <w:r>
              <w:t>№ 20-20- 03/001/2012-489 от 28.03.2012 г.</w:t>
            </w:r>
          </w:p>
        </w:tc>
        <w:tc>
          <w:tcPr>
            <w:tcW w:w="1533" w:type="dxa"/>
            <w:vAlign w:val="center"/>
          </w:tcPr>
          <w:p w14:paraId="754AE5A0" w14:textId="77777777" w:rsidR="00A56E16" w:rsidRPr="00D83C28" w:rsidRDefault="00A56E16" w:rsidP="008E558A">
            <w:pPr>
              <w:ind w:left="-52" w:right="-80"/>
              <w:jc w:val="center"/>
            </w:pPr>
            <w:r w:rsidRPr="00D83C28">
              <w:t>-</w:t>
            </w:r>
          </w:p>
        </w:tc>
      </w:tr>
      <w:tr w:rsidR="00A56E16" w:rsidRPr="006D6D70" w14:paraId="259B3300" w14:textId="77777777" w:rsidTr="000E6B6C">
        <w:tc>
          <w:tcPr>
            <w:tcW w:w="540" w:type="dxa"/>
            <w:vAlign w:val="center"/>
          </w:tcPr>
          <w:p w14:paraId="314F7507" w14:textId="77777777" w:rsidR="00A56E16" w:rsidRPr="00D83C28" w:rsidRDefault="00A56E16" w:rsidP="008E558A">
            <w:pPr>
              <w:spacing w:line="360" w:lineRule="auto"/>
              <w:jc w:val="center"/>
            </w:pPr>
            <w:r w:rsidRPr="00D83C28">
              <w:t>2</w:t>
            </w:r>
            <w:r w:rsidR="00ED49D6">
              <w:t>8</w:t>
            </w:r>
          </w:p>
        </w:tc>
        <w:tc>
          <w:tcPr>
            <w:tcW w:w="3112" w:type="dxa"/>
            <w:vAlign w:val="center"/>
          </w:tcPr>
          <w:p w14:paraId="50495386" w14:textId="77777777" w:rsidR="00A56E16" w:rsidRPr="00D83C28" w:rsidRDefault="00ED49D6" w:rsidP="008E558A">
            <w:pPr>
              <w:jc w:val="center"/>
            </w:pPr>
            <w:r>
              <w:t>Канализационная насосная станция с сетями</w:t>
            </w:r>
          </w:p>
        </w:tc>
        <w:tc>
          <w:tcPr>
            <w:tcW w:w="1809" w:type="dxa"/>
            <w:vAlign w:val="center"/>
          </w:tcPr>
          <w:p w14:paraId="28162E8C" w14:textId="77777777" w:rsidR="00A56E16" w:rsidRPr="00D83C28" w:rsidRDefault="00EF5090" w:rsidP="008E558A">
            <w:pPr>
              <w:jc w:val="center"/>
            </w:pPr>
            <w:r>
              <w:t>24,6</w:t>
            </w:r>
            <w:r w:rsidR="00347E7E">
              <w:t>кв.м.</w:t>
            </w:r>
          </w:p>
        </w:tc>
        <w:tc>
          <w:tcPr>
            <w:tcW w:w="2585" w:type="dxa"/>
            <w:vAlign w:val="center"/>
          </w:tcPr>
          <w:p w14:paraId="760475CA" w14:textId="77777777" w:rsidR="00A56E16" w:rsidRPr="00D83C28" w:rsidRDefault="00ED49D6" w:rsidP="008E558A">
            <w:pPr>
              <w:jc w:val="center"/>
            </w:pPr>
            <w:r>
              <w:t>№ 20-20- 03/003/2014-214 от 17.03.2014г</w:t>
            </w:r>
          </w:p>
        </w:tc>
        <w:tc>
          <w:tcPr>
            <w:tcW w:w="1533" w:type="dxa"/>
            <w:vAlign w:val="center"/>
          </w:tcPr>
          <w:p w14:paraId="2427CAC8" w14:textId="77777777" w:rsidR="00A56E16" w:rsidRPr="00D83C28" w:rsidRDefault="00A56E16" w:rsidP="008E558A">
            <w:pPr>
              <w:ind w:left="-52" w:right="-80"/>
              <w:jc w:val="center"/>
            </w:pPr>
            <w:r w:rsidRPr="00D83C28">
              <w:t>-</w:t>
            </w:r>
          </w:p>
        </w:tc>
      </w:tr>
      <w:tr w:rsidR="00A56E16" w:rsidRPr="006D6D70" w14:paraId="4EFE55B5" w14:textId="77777777" w:rsidTr="000E6B6C">
        <w:tc>
          <w:tcPr>
            <w:tcW w:w="540" w:type="dxa"/>
            <w:vAlign w:val="center"/>
          </w:tcPr>
          <w:p w14:paraId="4E004065" w14:textId="77777777" w:rsidR="00A56E16" w:rsidRPr="00D83C28" w:rsidRDefault="00ED49D6" w:rsidP="008E558A">
            <w:pPr>
              <w:spacing w:line="360" w:lineRule="auto"/>
              <w:jc w:val="center"/>
            </w:pPr>
            <w:r>
              <w:t>29</w:t>
            </w:r>
          </w:p>
        </w:tc>
        <w:tc>
          <w:tcPr>
            <w:tcW w:w="3112" w:type="dxa"/>
            <w:vAlign w:val="center"/>
          </w:tcPr>
          <w:p w14:paraId="7AB341C6" w14:textId="77777777" w:rsidR="00A56E16" w:rsidRPr="00D83C28" w:rsidRDefault="00ED49D6" w:rsidP="008E558A">
            <w:pPr>
              <w:jc w:val="center"/>
            </w:pPr>
            <w:r>
              <w:t>Магазин пекарня, под литером «Т»</w:t>
            </w:r>
          </w:p>
        </w:tc>
        <w:tc>
          <w:tcPr>
            <w:tcW w:w="1809" w:type="dxa"/>
            <w:vAlign w:val="center"/>
          </w:tcPr>
          <w:p w14:paraId="49EF3606" w14:textId="77777777" w:rsidR="00A56E16" w:rsidRPr="00D83C28" w:rsidRDefault="008C7C94" w:rsidP="008E558A">
            <w:pPr>
              <w:jc w:val="center"/>
            </w:pPr>
            <w:r>
              <w:t>789,3</w:t>
            </w:r>
            <w:r w:rsidR="00347E7E">
              <w:t>кв.м.</w:t>
            </w:r>
          </w:p>
        </w:tc>
        <w:tc>
          <w:tcPr>
            <w:tcW w:w="2585" w:type="dxa"/>
            <w:vAlign w:val="center"/>
          </w:tcPr>
          <w:p w14:paraId="78F87000" w14:textId="77777777" w:rsidR="00A56E16" w:rsidRPr="00D83C28" w:rsidRDefault="00ED49D6" w:rsidP="008E558A">
            <w:pPr>
              <w:jc w:val="center"/>
            </w:pPr>
            <w:r>
              <w:t>№ 20-20- 03/001/2012-496 от 14.03.2012г</w:t>
            </w:r>
          </w:p>
        </w:tc>
        <w:tc>
          <w:tcPr>
            <w:tcW w:w="1533" w:type="dxa"/>
            <w:vAlign w:val="center"/>
          </w:tcPr>
          <w:p w14:paraId="6DED9873" w14:textId="77777777" w:rsidR="00A56E16" w:rsidRPr="00D83C28" w:rsidRDefault="00A56E16" w:rsidP="008E558A">
            <w:pPr>
              <w:ind w:left="-52" w:right="-80"/>
              <w:jc w:val="center"/>
            </w:pPr>
            <w:r w:rsidRPr="00D83C28">
              <w:t>-</w:t>
            </w:r>
          </w:p>
        </w:tc>
      </w:tr>
      <w:tr w:rsidR="00A56E16" w:rsidRPr="006D6D70" w14:paraId="71F65043" w14:textId="77777777" w:rsidTr="000E6B6C">
        <w:tc>
          <w:tcPr>
            <w:tcW w:w="540" w:type="dxa"/>
            <w:vAlign w:val="center"/>
          </w:tcPr>
          <w:p w14:paraId="0E2AEA2E" w14:textId="77777777" w:rsidR="00A56E16" w:rsidRPr="00D83C28" w:rsidRDefault="00A56E16" w:rsidP="008E558A">
            <w:pPr>
              <w:spacing w:line="360" w:lineRule="auto"/>
              <w:jc w:val="center"/>
            </w:pPr>
            <w:r w:rsidRPr="00D83C28">
              <w:t>3</w:t>
            </w:r>
            <w:r w:rsidR="00ED49D6">
              <w:t>0</w:t>
            </w:r>
          </w:p>
        </w:tc>
        <w:tc>
          <w:tcPr>
            <w:tcW w:w="3112" w:type="dxa"/>
            <w:vAlign w:val="center"/>
          </w:tcPr>
          <w:p w14:paraId="1F66AFFE" w14:textId="77777777" w:rsidR="00A56E16" w:rsidRPr="00D83C28" w:rsidRDefault="00ED49D6" w:rsidP="008E558A">
            <w:pPr>
              <w:jc w:val="center"/>
            </w:pPr>
            <w:r>
              <w:t>Навес и здание ДОЦ</w:t>
            </w:r>
          </w:p>
        </w:tc>
        <w:tc>
          <w:tcPr>
            <w:tcW w:w="1809" w:type="dxa"/>
            <w:vAlign w:val="center"/>
          </w:tcPr>
          <w:p w14:paraId="417A6F7A" w14:textId="77777777" w:rsidR="00A56E16" w:rsidRPr="00D83C28" w:rsidRDefault="008C7C94" w:rsidP="008E558A">
            <w:pPr>
              <w:jc w:val="center"/>
            </w:pPr>
            <w:r>
              <w:t>57,5</w:t>
            </w:r>
            <w:r w:rsidR="00347E7E">
              <w:t>кв.м.</w:t>
            </w:r>
          </w:p>
        </w:tc>
        <w:tc>
          <w:tcPr>
            <w:tcW w:w="2585" w:type="dxa"/>
            <w:vAlign w:val="center"/>
          </w:tcPr>
          <w:p w14:paraId="11136ABF" w14:textId="77777777" w:rsidR="00A56E16" w:rsidRPr="00D83C28" w:rsidRDefault="00ED49D6" w:rsidP="008E558A">
            <w:pPr>
              <w:jc w:val="center"/>
            </w:pPr>
            <w:r>
              <w:t>№ 20-20- 03/003/2014-218 от 17.03.2014г</w:t>
            </w:r>
          </w:p>
        </w:tc>
        <w:tc>
          <w:tcPr>
            <w:tcW w:w="1533" w:type="dxa"/>
            <w:vAlign w:val="center"/>
          </w:tcPr>
          <w:p w14:paraId="30F2E98B" w14:textId="77777777" w:rsidR="00A56E16" w:rsidRPr="00D83C28" w:rsidRDefault="00A56E16" w:rsidP="008E558A">
            <w:pPr>
              <w:ind w:left="-52" w:right="-80"/>
              <w:jc w:val="center"/>
            </w:pPr>
            <w:r w:rsidRPr="00D83C28">
              <w:t>-</w:t>
            </w:r>
          </w:p>
        </w:tc>
      </w:tr>
      <w:tr w:rsidR="00A56E16" w:rsidRPr="006D6D70" w14:paraId="14931CAF" w14:textId="77777777" w:rsidTr="000E6B6C">
        <w:tc>
          <w:tcPr>
            <w:tcW w:w="540" w:type="dxa"/>
            <w:vAlign w:val="center"/>
          </w:tcPr>
          <w:p w14:paraId="11720138" w14:textId="77777777" w:rsidR="00A56E16" w:rsidRPr="00D83C28" w:rsidRDefault="00A56E16" w:rsidP="008E558A">
            <w:pPr>
              <w:spacing w:line="360" w:lineRule="auto"/>
              <w:jc w:val="center"/>
            </w:pPr>
            <w:r w:rsidRPr="00D83C28">
              <w:t>3</w:t>
            </w:r>
            <w:r w:rsidR="00ED49D6">
              <w:t>1</w:t>
            </w:r>
          </w:p>
        </w:tc>
        <w:tc>
          <w:tcPr>
            <w:tcW w:w="3112" w:type="dxa"/>
            <w:vAlign w:val="center"/>
          </w:tcPr>
          <w:p w14:paraId="5DA583F4" w14:textId="77777777" w:rsidR="00A56E16" w:rsidRPr="00D83C28" w:rsidRDefault="00ED49D6" w:rsidP="008E558A">
            <w:pPr>
              <w:jc w:val="center"/>
            </w:pPr>
            <w:r>
              <w:t>Овощехранилище, под литером «Б»</w:t>
            </w:r>
          </w:p>
        </w:tc>
        <w:tc>
          <w:tcPr>
            <w:tcW w:w="1809" w:type="dxa"/>
            <w:vAlign w:val="center"/>
          </w:tcPr>
          <w:p w14:paraId="31C413D7" w14:textId="77777777" w:rsidR="00A56E16" w:rsidRPr="00D83C28" w:rsidRDefault="008C7C94" w:rsidP="008E558A">
            <w:pPr>
              <w:jc w:val="center"/>
            </w:pPr>
            <w:r>
              <w:t>136,3</w:t>
            </w:r>
            <w:r w:rsidR="00347E7E">
              <w:t>кв.м.</w:t>
            </w:r>
          </w:p>
        </w:tc>
        <w:tc>
          <w:tcPr>
            <w:tcW w:w="2585" w:type="dxa"/>
            <w:vAlign w:val="center"/>
          </w:tcPr>
          <w:p w14:paraId="4A39DDAC" w14:textId="77777777" w:rsidR="00A56E16" w:rsidRPr="00D83C28" w:rsidRDefault="00ED49D6" w:rsidP="008E558A">
            <w:pPr>
              <w:jc w:val="center"/>
            </w:pPr>
            <w:r>
              <w:t>№ 20-20/003- 20/003/101/2015- 11305/1 от 29.09.2015г</w:t>
            </w:r>
          </w:p>
        </w:tc>
        <w:tc>
          <w:tcPr>
            <w:tcW w:w="1533" w:type="dxa"/>
            <w:vAlign w:val="center"/>
          </w:tcPr>
          <w:p w14:paraId="28F9DCAA" w14:textId="77777777" w:rsidR="00A56E16" w:rsidRPr="00D83C28" w:rsidRDefault="00A56E16" w:rsidP="008E558A">
            <w:pPr>
              <w:ind w:left="-52" w:right="-80"/>
              <w:jc w:val="center"/>
            </w:pPr>
            <w:r w:rsidRPr="00D83C28">
              <w:t>-</w:t>
            </w:r>
          </w:p>
        </w:tc>
      </w:tr>
      <w:tr w:rsidR="00A56E16" w:rsidRPr="006D6D70" w14:paraId="3C97C636" w14:textId="77777777" w:rsidTr="000E6B6C">
        <w:tc>
          <w:tcPr>
            <w:tcW w:w="540" w:type="dxa"/>
            <w:vAlign w:val="center"/>
          </w:tcPr>
          <w:p w14:paraId="6AC01E84" w14:textId="77777777" w:rsidR="00A56E16" w:rsidRPr="00D83C28" w:rsidRDefault="00A56E16" w:rsidP="008E558A">
            <w:pPr>
              <w:spacing w:line="360" w:lineRule="auto"/>
              <w:jc w:val="center"/>
            </w:pPr>
            <w:r w:rsidRPr="00D83C28">
              <w:t>3</w:t>
            </w:r>
            <w:r w:rsidR="00ED49D6">
              <w:t>2</w:t>
            </w:r>
          </w:p>
        </w:tc>
        <w:tc>
          <w:tcPr>
            <w:tcW w:w="3112" w:type="dxa"/>
            <w:vAlign w:val="center"/>
          </w:tcPr>
          <w:p w14:paraId="675FAFF4" w14:textId="77777777" w:rsidR="00A56E16" w:rsidRPr="00D83C28" w:rsidRDefault="00B07951" w:rsidP="008E558A">
            <w:pPr>
              <w:jc w:val="center"/>
            </w:pPr>
            <w:r>
              <w:t>Расфасовочное отделение № 1</w:t>
            </w:r>
          </w:p>
        </w:tc>
        <w:tc>
          <w:tcPr>
            <w:tcW w:w="1809" w:type="dxa"/>
            <w:vAlign w:val="center"/>
          </w:tcPr>
          <w:p w14:paraId="5CEE0319" w14:textId="77777777" w:rsidR="00A56E16" w:rsidRPr="00D83C28" w:rsidRDefault="008C7C94" w:rsidP="008E558A">
            <w:pPr>
              <w:jc w:val="center"/>
            </w:pPr>
            <w:r>
              <w:t>279,1</w:t>
            </w:r>
            <w:r w:rsidR="00347E7E">
              <w:t>кв.м.</w:t>
            </w:r>
          </w:p>
        </w:tc>
        <w:tc>
          <w:tcPr>
            <w:tcW w:w="2585" w:type="dxa"/>
            <w:vAlign w:val="center"/>
          </w:tcPr>
          <w:p w14:paraId="31F9BFA8" w14:textId="77777777" w:rsidR="00A56E16" w:rsidRPr="00D83C28" w:rsidRDefault="00B07951" w:rsidP="008E558A">
            <w:pPr>
              <w:jc w:val="center"/>
            </w:pPr>
            <w:r>
              <w:t>№ 20-20- 03/003/2014-200 от 17.03.2014г</w:t>
            </w:r>
          </w:p>
        </w:tc>
        <w:tc>
          <w:tcPr>
            <w:tcW w:w="1533" w:type="dxa"/>
            <w:vAlign w:val="center"/>
          </w:tcPr>
          <w:p w14:paraId="553A673F" w14:textId="77777777" w:rsidR="00A56E16" w:rsidRPr="00D83C28" w:rsidRDefault="00A56E16" w:rsidP="008E558A">
            <w:pPr>
              <w:ind w:left="-52" w:right="-80"/>
              <w:jc w:val="center"/>
            </w:pPr>
            <w:r w:rsidRPr="00D83C28">
              <w:t>-</w:t>
            </w:r>
          </w:p>
        </w:tc>
      </w:tr>
      <w:tr w:rsidR="00A56E16" w:rsidRPr="006D6D70" w14:paraId="41C20964" w14:textId="77777777" w:rsidTr="000E6B6C">
        <w:tc>
          <w:tcPr>
            <w:tcW w:w="540" w:type="dxa"/>
            <w:vAlign w:val="center"/>
          </w:tcPr>
          <w:p w14:paraId="259BD5CB" w14:textId="77777777" w:rsidR="00A56E16" w:rsidRPr="00D83C28" w:rsidRDefault="00A56E16" w:rsidP="008E558A">
            <w:pPr>
              <w:spacing w:line="360" w:lineRule="auto"/>
              <w:jc w:val="center"/>
            </w:pPr>
            <w:r w:rsidRPr="00D83C28">
              <w:t>3</w:t>
            </w:r>
            <w:r w:rsidR="00ED49D6">
              <w:t>3</w:t>
            </w:r>
          </w:p>
        </w:tc>
        <w:tc>
          <w:tcPr>
            <w:tcW w:w="3112" w:type="dxa"/>
            <w:vAlign w:val="center"/>
          </w:tcPr>
          <w:p w14:paraId="66658DDB" w14:textId="77777777" w:rsidR="00A56E16" w:rsidRPr="00D83C28" w:rsidRDefault="00B07951" w:rsidP="008E558A">
            <w:pPr>
              <w:jc w:val="center"/>
            </w:pPr>
            <w:r>
              <w:t>Расфасовочное отделение № 2,</w:t>
            </w:r>
          </w:p>
        </w:tc>
        <w:tc>
          <w:tcPr>
            <w:tcW w:w="1809" w:type="dxa"/>
            <w:vAlign w:val="center"/>
          </w:tcPr>
          <w:p w14:paraId="610004D7" w14:textId="77777777" w:rsidR="00A56E16" w:rsidRPr="00D83C28" w:rsidRDefault="00525F08" w:rsidP="008E558A">
            <w:pPr>
              <w:jc w:val="center"/>
            </w:pPr>
            <w:r>
              <w:t>1054</w:t>
            </w:r>
            <w:r w:rsidR="00347E7E">
              <w:t>кв.м.</w:t>
            </w:r>
          </w:p>
        </w:tc>
        <w:tc>
          <w:tcPr>
            <w:tcW w:w="2585" w:type="dxa"/>
            <w:vAlign w:val="center"/>
          </w:tcPr>
          <w:p w14:paraId="58C696BA" w14:textId="77777777" w:rsidR="00A56E16" w:rsidRPr="00D83C28" w:rsidRDefault="00B07951" w:rsidP="008E558A">
            <w:pPr>
              <w:jc w:val="center"/>
            </w:pPr>
            <w:r>
              <w:t>№ 20-20/003- 20/003/101/2015- 7942/1 от 23.07.2015г</w:t>
            </w:r>
          </w:p>
        </w:tc>
        <w:tc>
          <w:tcPr>
            <w:tcW w:w="1533" w:type="dxa"/>
            <w:vAlign w:val="center"/>
          </w:tcPr>
          <w:p w14:paraId="5591499E" w14:textId="77777777" w:rsidR="00A56E16" w:rsidRPr="00D83C28" w:rsidRDefault="00A56E16" w:rsidP="008E558A">
            <w:pPr>
              <w:ind w:left="-52" w:right="-80"/>
              <w:jc w:val="center"/>
            </w:pPr>
            <w:r w:rsidRPr="00D83C28">
              <w:t>-</w:t>
            </w:r>
          </w:p>
        </w:tc>
      </w:tr>
      <w:tr w:rsidR="00A56E16" w:rsidRPr="006D6D70" w14:paraId="74544455" w14:textId="77777777" w:rsidTr="000E6B6C">
        <w:tc>
          <w:tcPr>
            <w:tcW w:w="540" w:type="dxa"/>
            <w:vAlign w:val="center"/>
          </w:tcPr>
          <w:p w14:paraId="4BEF16BF" w14:textId="77777777" w:rsidR="00A56E16" w:rsidRPr="00D83C28" w:rsidRDefault="00A56E16" w:rsidP="008E558A">
            <w:pPr>
              <w:spacing w:line="360" w:lineRule="auto"/>
              <w:jc w:val="center"/>
            </w:pPr>
            <w:r w:rsidRPr="00D83C28">
              <w:t>3</w:t>
            </w:r>
            <w:r w:rsidR="00B07951">
              <w:t>4</w:t>
            </w:r>
          </w:p>
        </w:tc>
        <w:tc>
          <w:tcPr>
            <w:tcW w:w="3112" w:type="dxa"/>
            <w:vAlign w:val="center"/>
          </w:tcPr>
          <w:p w14:paraId="2E4879ED" w14:textId="77777777" w:rsidR="00A56E16" w:rsidRPr="00D83C28" w:rsidRDefault="00B07951" w:rsidP="008E558A">
            <w:pPr>
              <w:jc w:val="center"/>
            </w:pPr>
            <w:r>
              <w:t>Силосный склад клинкера, под литером «П1-1», «Ш-2»</w:t>
            </w:r>
          </w:p>
        </w:tc>
        <w:tc>
          <w:tcPr>
            <w:tcW w:w="1809" w:type="dxa"/>
            <w:vAlign w:val="center"/>
          </w:tcPr>
          <w:p w14:paraId="2D7A3916" w14:textId="77777777" w:rsidR="00A56E16" w:rsidRPr="00D83C28" w:rsidRDefault="00525F08" w:rsidP="008E558A">
            <w:pPr>
              <w:jc w:val="center"/>
            </w:pPr>
            <w:r>
              <w:t>3136,9</w:t>
            </w:r>
            <w:r w:rsidR="00347E7E">
              <w:t>кв.м.</w:t>
            </w:r>
          </w:p>
        </w:tc>
        <w:tc>
          <w:tcPr>
            <w:tcW w:w="2585" w:type="dxa"/>
            <w:vAlign w:val="center"/>
          </w:tcPr>
          <w:p w14:paraId="44ECDF7A" w14:textId="77777777" w:rsidR="00A56E16" w:rsidRPr="00D83C28" w:rsidRDefault="00B07951" w:rsidP="008E558A">
            <w:pPr>
              <w:jc w:val="center"/>
            </w:pPr>
            <w:r>
              <w:t>№ 20-20- 03/001/2013-313 от 11.03.2013г</w:t>
            </w:r>
          </w:p>
        </w:tc>
        <w:tc>
          <w:tcPr>
            <w:tcW w:w="1533" w:type="dxa"/>
            <w:vAlign w:val="center"/>
          </w:tcPr>
          <w:p w14:paraId="4E462708" w14:textId="77777777" w:rsidR="00A56E16" w:rsidRPr="00D83C28" w:rsidRDefault="00A56E16" w:rsidP="008E558A">
            <w:pPr>
              <w:ind w:left="-52" w:right="-80"/>
              <w:jc w:val="center"/>
            </w:pPr>
            <w:r w:rsidRPr="00D83C28">
              <w:t>-</w:t>
            </w:r>
          </w:p>
        </w:tc>
      </w:tr>
      <w:tr w:rsidR="00A56E16" w:rsidRPr="006D6D70" w14:paraId="72755287" w14:textId="77777777" w:rsidTr="000E6B6C">
        <w:tc>
          <w:tcPr>
            <w:tcW w:w="540" w:type="dxa"/>
            <w:vAlign w:val="center"/>
          </w:tcPr>
          <w:p w14:paraId="5FCE5655" w14:textId="77777777" w:rsidR="00A56E16" w:rsidRPr="00D83C28" w:rsidRDefault="00A56E16" w:rsidP="008E558A">
            <w:pPr>
              <w:spacing w:line="360" w:lineRule="auto"/>
              <w:jc w:val="center"/>
            </w:pPr>
            <w:r w:rsidRPr="00D83C28">
              <w:t>3</w:t>
            </w:r>
            <w:r w:rsidR="00B07951">
              <w:t>5</w:t>
            </w:r>
          </w:p>
        </w:tc>
        <w:tc>
          <w:tcPr>
            <w:tcW w:w="3112" w:type="dxa"/>
            <w:vAlign w:val="center"/>
          </w:tcPr>
          <w:p w14:paraId="09D2D2A0" w14:textId="77777777" w:rsidR="00A56E16" w:rsidRPr="00D83C28" w:rsidRDefault="00B07951" w:rsidP="008E558A">
            <w:pPr>
              <w:jc w:val="center"/>
            </w:pPr>
            <w:r>
              <w:t>Склад ГСМ с автозаправкой, под литером «Д»</w:t>
            </w:r>
          </w:p>
        </w:tc>
        <w:tc>
          <w:tcPr>
            <w:tcW w:w="1809" w:type="dxa"/>
            <w:vAlign w:val="center"/>
          </w:tcPr>
          <w:p w14:paraId="77E6EC22" w14:textId="77777777" w:rsidR="00A56E16" w:rsidRPr="00D83C28" w:rsidRDefault="000A3D62" w:rsidP="008E558A">
            <w:pPr>
              <w:jc w:val="center"/>
            </w:pPr>
            <w:r>
              <w:t>11,2</w:t>
            </w:r>
            <w:r w:rsidR="00347E7E">
              <w:t>кв.м.</w:t>
            </w:r>
          </w:p>
        </w:tc>
        <w:tc>
          <w:tcPr>
            <w:tcW w:w="2585" w:type="dxa"/>
            <w:vAlign w:val="center"/>
          </w:tcPr>
          <w:p w14:paraId="70FDD467" w14:textId="77777777" w:rsidR="00A56E16" w:rsidRPr="00D83C28" w:rsidRDefault="00B07951" w:rsidP="008E558A">
            <w:pPr>
              <w:jc w:val="center"/>
            </w:pPr>
            <w:r>
              <w:t>№ 20-20- 03/001/2012-450 от 14.03.2012г</w:t>
            </w:r>
          </w:p>
        </w:tc>
        <w:tc>
          <w:tcPr>
            <w:tcW w:w="1533" w:type="dxa"/>
            <w:vAlign w:val="center"/>
          </w:tcPr>
          <w:p w14:paraId="54CA5D97" w14:textId="77777777" w:rsidR="00A56E16" w:rsidRPr="00D83C28" w:rsidRDefault="002B2526" w:rsidP="008E558A">
            <w:pPr>
              <w:ind w:left="-52" w:right="-80"/>
              <w:jc w:val="center"/>
            </w:pPr>
            <w:r w:rsidRPr="00D83C28">
              <w:t>-</w:t>
            </w:r>
          </w:p>
        </w:tc>
      </w:tr>
      <w:tr w:rsidR="002B2526" w:rsidRPr="006D6D70" w14:paraId="55CDE336" w14:textId="77777777" w:rsidTr="000E6B6C">
        <w:tc>
          <w:tcPr>
            <w:tcW w:w="540" w:type="dxa"/>
            <w:vAlign w:val="center"/>
          </w:tcPr>
          <w:p w14:paraId="19EBFBBB" w14:textId="77777777" w:rsidR="002B2526" w:rsidRPr="00D83C28" w:rsidRDefault="002B2526" w:rsidP="008E558A">
            <w:pPr>
              <w:spacing w:line="360" w:lineRule="auto"/>
              <w:jc w:val="center"/>
            </w:pPr>
            <w:r w:rsidRPr="00D83C28">
              <w:t>3</w:t>
            </w:r>
            <w:r w:rsidR="00B07951">
              <w:t>6</w:t>
            </w:r>
          </w:p>
        </w:tc>
        <w:tc>
          <w:tcPr>
            <w:tcW w:w="3112" w:type="dxa"/>
            <w:vAlign w:val="center"/>
          </w:tcPr>
          <w:p w14:paraId="0D2503FD" w14:textId="77777777" w:rsidR="002B2526" w:rsidRPr="00D83C28" w:rsidRDefault="00B07951" w:rsidP="008E558A">
            <w:pPr>
              <w:jc w:val="center"/>
            </w:pPr>
            <w:r>
              <w:t>Склад ГСМ, под литером «Е»</w:t>
            </w:r>
          </w:p>
        </w:tc>
        <w:tc>
          <w:tcPr>
            <w:tcW w:w="1809" w:type="dxa"/>
            <w:vAlign w:val="center"/>
          </w:tcPr>
          <w:p w14:paraId="6016A639" w14:textId="77777777" w:rsidR="002B2526" w:rsidRPr="00D83C28" w:rsidRDefault="000A3D62" w:rsidP="008E558A">
            <w:pPr>
              <w:jc w:val="center"/>
            </w:pPr>
            <w:r>
              <w:t>215,7</w:t>
            </w:r>
            <w:r w:rsidR="00347E7E">
              <w:t>кв.м.</w:t>
            </w:r>
          </w:p>
        </w:tc>
        <w:tc>
          <w:tcPr>
            <w:tcW w:w="2585" w:type="dxa"/>
            <w:vAlign w:val="center"/>
          </w:tcPr>
          <w:p w14:paraId="5FF3C414" w14:textId="77777777" w:rsidR="002B2526" w:rsidRPr="00D83C28" w:rsidRDefault="00B07951" w:rsidP="008E558A">
            <w:pPr>
              <w:jc w:val="center"/>
            </w:pPr>
            <w:r>
              <w:t>№ 20-20- 03/006/2012-876 от 29.11.2012г</w:t>
            </w:r>
          </w:p>
        </w:tc>
        <w:tc>
          <w:tcPr>
            <w:tcW w:w="1533" w:type="dxa"/>
            <w:vAlign w:val="center"/>
          </w:tcPr>
          <w:p w14:paraId="25B61845" w14:textId="77777777" w:rsidR="002B2526" w:rsidRPr="00D83C28" w:rsidRDefault="002B2526" w:rsidP="008E558A">
            <w:pPr>
              <w:ind w:left="-52" w:right="-80"/>
              <w:jc w:val="center"/>
            </w:pPr>
            <w:r w:rsidRPr="00D83C28">
              <w:t>-</w:t>
            </w:r>
          </w:p>
        </w:tc>
      </w:tr>
      <w:tr w:rsidR="002B2526" w:rsidRPr="006D6D70" w14:paraId="308A3B2A" w14:textId="77777777" w:rsidTr="000E6B6C">
        <w:tc>
          <w:tcPr>
            <w:tcW w:w="540" w:type="dxa"/>
            <w:vAlign w:val="center"/>
          </w:tcPr>
          <w:p w14:paraId="569267C8" w14:textId="77777777" w:rsidR="002B2526" w:rsidRPr="00D83C28" w:rsidRDefault="002B2526" w:rsidP="008E558A">
            <w:pPr>
              <w:spacing w:line="360" w:lineRule="auto"/>
              <w:jc w:val="center"/>
            </w:pPr>
            <w:r w:rsidRPr="00D83C28">
              <w:t>3</w:t>
            </w:r>
            <w:r w:rsidR="00B07951">
              <w:t>7</w:t>
            </w:r>
          </w:p>
        </w:tc>
        <w:tc>
          <w:tcPr>
            <w:tcW w:w="3112" w:type="dxa"/>
            <w:vAlign w:val="center"/>
          </w:tcPr>
          <w:p w14:paraId="49A44357" w14:textId="77777777" w:rsidR="002B2526" w:rsidRPr="00D83C28" w:rsidRDefault="00B07951" w:rsidP="008E558A">
            <w:pPr>
              <w:jc w:val="center"/>
            </w:pPr>
            <w:r>
              <w:t>Склад добавок с галереей и гипсодер, под литером «Ж1», «8»</w:t>
            </w:r>
          </w:p>
        </w:tc>
        <w:tc>
          <w:tcPr>
            <w:tcW w:w="1809" w:type="dxa"/>
            <w:vAlign w:val="center"/>
          </w:tcPr>
          <w:p w14:paraId="3DB838B9" w14:textId="77777777" w:rsidR="002B2526" w:rsidRPr="00D83C28" w:rsidRDefault="000A3D62" w:rsidP="008E558A">
            <w:pPr>
              <w:jc w:val="center"/>
            </w:pPr>
            <w:r>
              <w:t>2104,1</w:t>
            </w:r>
            <w:r w:rsidR="00347E7E">
              <w:t>кв.м.</w:t>
            </w:r>
          </w:p>
        </w:tc>
        <w:tc>
          <w:tcPr>
            <w:tcW w:w="2585" w:type="dxa"/>
            <w:vAlign w:val="center"/>
          </w:tcPr>
          <w:p w14:paraId="5F64DC0F" w14:textId="77777777" w:rsidR="002B2526" w:rsidRPr="00D83C28" w:rsidRDefault="00B07951" w:rsidP="008E558A">
            <w:pPr>
              <w:jc w:val="center"/>
            </w:pPr>
            <w:r>
              <w:t>№ 20-20- 03/006/2012-858 от 23.112012г</w:t>
            </w:r>
          </w:p>
        </w:tc>
        <w:tc>
          <w:tcPr>
            <w:tcW w:w="1533" w:type="dxa"/>
            <w:vAlign w:val="center"/>
          </w:tcPr>
          <w:p w14:paraId="3B5B16E6" w14:textId="77777777" w:rsidR="002B2526" w:rsidRPr="00D83C28" w:rsidRDefault="002B2526" w:rsidP="008E558A">
            <w:pPr>
              <w:ind w:left="-52" w:right="-80"/>
              <w:jc w:val="center"/>
            </w:pPr>
            <w:r w:rsidRPr="00D83C28">
              <w:t>-</w:t>
            </w:r>
          </w:p>
        </w:tc>
      </w:tr>
      <w:tr w:rsidR="002B2526" w:rsidRPr="006D6D70" w14:paraId="11FA0331" w14:textId="77777777" w:rsidTr="000E6B6C">
        <w:tc>
          <w:tcPr>
            <w:tcW w:w="540" w:type="dxa"/>
            <w:vAlign w:val="center"/>
          </w:tcPr>
          <w:p w14:paraId="420C8A48" w14:textId="77777777" w:rsidR="002B2526" w:rsidRPr="00D83C28" w:rsidRDefault="002B2526" w:rsidP="008E558A">
            <w:pPr>
              <w:spacing w:line="360" w:lineRule="auto"/>
              <w:jc w:val="center"/>
            </w:pPr>
            <w:r w:rsidRPr="00D83C28">
              <w:lastRenderedPageBreak/>
              <w:t>3</w:t>
            </w:r>
            <w:r w:rsidR="00B07951">
              <w:t>8</w:t>
            </w:r>
          </w:p>
        </w:tc>
        <w:tc>
          <w:tcPr>
            <w:tcW w:w="3112" w:type="dxa"/>
            <w:vAlign w:val="center"/>
          </w:tcPr>
          <w:p w14:paraId="7621C5B1" w14:textId="77777777" w:rsidR="002B2526" w:rsidRPr="00D83C28" w:rsidRDefault="00B07951" w:rsidP="008E558A">
            <w:pPr>
              <w:jc w:val="center"/>
            </w:pPr>
            <w:r>
              <w:t>Столовая на 220 мест, под литером «С»</w:t>
            </w:r>
          </w:p>
        </w:tc>
        <w:tc>
          <w:tcPr>
            <w:tcW w:w="1809" w:type="dxa"/>
            <w:vAlign w:val="center"/>
          </w:tcPr>
          <w:p w14:paraId="08AA19D4" w14:textId="77777777" w:rsidR="002B2526" w:rsidRPr="00D83C28" w:rsidRDefault="000A3D62" w:rsidP="008E558A">
            <w:pPr>
              <w:jc w:val="center"/>
            </w:pPr>
            <w:r>
              <w:t>1330,5</w:t>
            </w:r>
            <w:r w:rsidR="00347E7E">
              <w:t>кв.м.</w:t>
            </w:r>
          </w:p>
        </w:tc>
        <w:tc>
          <w:tcPr>
            <w:tcW w:w="2585" w:type="dxa"/>
            <w:vAlign w:val="center"/>
          </w:tcPr>
          <w:p w14:paraId="00AD9DAE" w14:textId="77777777" w:rsidR="002B2526" w:rsidRPr="00D83C28" w:rsidRDefault="00B07951" w:rsidP="008E558A">
            <w:pPr>
              <w:jc w:val="center"/>
            </w:pPr>
            <w:r>
              <w:t>№ 20-20- 03/001/2012-459 от 26.03.2012г</w:t>
            </w:r>
          </w:p>
        </w:tc>
        <w:tc>
          <w:tcPr>
            <w:tcW w:w="1533" w:type="dxa"/>
            <w:vAlign w:val="center"/>
          </w:tcPr>
          <w:p w14:paraId="1F86D083" w14:textId="77777777" w:rsidR="002B2526" w:rsidRPr="00D83C28" w:rsidRDefault="00014595" w:rsidP="008E558A">
            <w:pPr>
              <w:ind w:left="-52" w:right="-80"/>
              <w:jc w:val="center"/>
            </w:pPr>
            <w:r w:rsidRPr="00D83C28">
              <w:t>-</w:t>
            </w:r>
          </w:p>
        </w:tc>
      </w:tr>
      <w:tr w:rsidR="00014595" w:rsidRPr="006D6D70" w14:paraId="76BA3B3C" w14:textId="77777777" w:rsidTr="000E6B6C">
        <w:tc>
          <w:tcPr>
            <w:tcW w:w="540" w:type="dxa"/>
            <w:vAlign w:val="center"/>
          </w:tcPr>
          <w:p w14:paraId="3F59265C" w14:textId="77777777" w:rsidR="00014595" w:rsidRPr="00D83C28" w:rsidRDefault="00B07951" w:rsidP="008E558A">
            <w:pPr>
              <w:spacing w:line="360" w:lineRule="auto"/>
              <w:jc w:val="center"/>
            </w:pPr>
            <w:r>
              <w:t>39</w:t>
            </w:r>
          </w:p>
        </w:tc>
        <w:tc>
          <w:tcPr>
            <w:tcW w:w="3112" w:type="dxa"/>
            <w:vAlign w:val="center"/>
          </w:tcPr>
          <w:p w14:paraId="5A21786A" w14:textId="77777777" w:rsidR="00014595" w:rsidRPr="00D83C28" w:rsidRDefault="00B07951" w:rsidP="008E558A">
            <w:pPr>
              <w:jc w:val="center"/>
            </w:pPr>
            <w:r>
              <w:t>Сторожевая, под литером «Е»</w:t>
            </w:r>
          </w:p>
        </w:tc>
        <w:tc>
          <w:tcPr>
            <w:tcW w:w="1809" w:type="dxa"/>
            <w:vAlign w:val="center"/>
          </w:tcPr>
          <w:p w14:paraId="51156CB3" w14:textId="77777777" w:rsidR="00014595" w:rsidRPr="00D83C28" w:rsidRDefault="00426C50" w:rsidP="008E558A">
            <w:pPr>
              <w:jc w:val="center"/>
            </w:pPr>
            <w:r>
              <w:t>15,9</w:t>
            </w:r>
            <w:r w:rsidR="00347E7E">
              <w:t>кв.м.</w:t>
            </w:r>
          </w:p>
        </w:tc>
        <w:tc>
          <w:tcPr>
            <w:tcW w:w="2585" w:type="dxa"/>
            <w:vAlign w:val="center"/>
          </w:tcPr>
          <w:p w14:paraId="3DF7E1F9" w14:textId="77777777" w:rsidR="00014595" w:rsidRPr="00D83C28" w:rsidRDefault="00B07951" w:rsidP="008E558A">
            <w:pPr>
              <w:jc w:val="center"/>
            </w:pPr>
            <w:r>
              <w:t>№ 20-20/003- 20/003/101/2015- 11299/1 от 29.09.2015г</w:t>
            </w:r>
          </w:p>
        </w:tc>
        <w:tc>
          <w:tcPr>
            <w:tcW w:w="1533" w:type="dxa"/>
            <w:vAlign w:val="center"/>
          </w:tcPr>
          <w:p w14:paraId="69A4EA37" w14:textId="77777777" w:rsidR="00014595" w:rsidRPr="00D83C28" w:rsidRDefault="00014595" w:rsidP="008E558A">
            <w:pPr>
              <w:ind w:left="-52" w:right="-80"/>
              <w:jc w:val="center"/>
            </w:pPr>
            <w:r w:rsidRPr="00D83C28">
              <w:t>-</w:t>
            </w:r>
          </w:p>
        </w:tc>
      </w:tr>
      <w:tr w:rsidR="00EB6854" w:rsidRPr="006D6D70" w14:paraId="05CAA64C" w14:textId="77777777" w:rsidTr="000E6B6C">
        <w:tc>
          <w:tcPr>
            <w:tcW w:w="540" w:type="dxa"/>
            <w:vAlign w:val="center"/>
          </w:tcPr>
          <w:p w14:paraId="617F6548" w14:textId="77777777" w:rsidR="00EB6854" w:rsidRPr="00D83C28" w:rsidRDefault="00EB6854" w:rsidP="008E558A">
            <w:pPr>
              <w:spacing w:line="360" w:lineRule="auto"/>
              <w:jc w:val="center"/>
            </w:pPr>
            <w:r w:rsidRPr="00D83C28">
              <w:t>4</w:t>
            </w:r>
            <w:r w:rsidR="00B07951">
              <w:t>0</w:t>
            </w:r>
          </w:p>
        </w:tc>
        <w:tc>
          <w:tcPr>
            <w:tcW w:w="3112" w:type="dxa"/>
            <w:vAlign w:val="center"/>
          </w:tcPr>
          <w:p w14:paraId="6F5D57FD" w14:textId="77777777" w:rsidR="00EB6854" w:rsidRPr="00D83C28" w:rsidRDefault="00B07951" w:rsidP="008E558A">
            <w:pPr>
              <w:jc w:val="center"/>
            </w:pPr>
            <w:r>
              <w:t>Центральная проходная, под литером «X»</w:t>
            </w:r>
          </w:p>
        </w:tc>
        <w:tc>
          <w:tcPr>
            <w:tcW w:w="1809" w:type="dxa"/>
            <w:vAlign w:val="center"/>
          </w:tcPr>
          <w:p w14:paraId="6B058722" w14:textId="77777777" w:rsidR="00EB6854" w:rsidRPr="00D83C28" w:rsidRDefault="00426C50" w:rsidP="008E558A">
            <w:pPr>
              <w:jc w:val="center"/>
            </w:pPr>
            <w:r>
              <w:t>28,2</w:t>
            </w:r>
            <w:r w:rsidR="00347E7E">
              <w:t>кв.м.</w:t>
            </w:r>
          </w:p>
        </w:tc>
        <w:tc>
          <w:tcPr>
            <w:tcW w:w="2585" w:type="dxa"/>
            <w:vAlign w:val="center"/>
          </w:tcPr>
          <w:p w14:paraId="4E1E17DD" w14:textId="77777777" w:rsidR="00EB6854" w:rsidRPr="00D83C28" w:rsidRDefault="00B81926" w:rsidP="008E558A">
            <w:pPr>
              <w:jc w:val="center"/>
            </w:pPr>
            <w:r>
              <w:t>№ 20-20- 03/006/2012-878 от 29.11.2012г</w:t>
            </w:r>
          </w:p>
        </w:tc>
        <w:tc>
          <w:tcPr>
            <w:tcW w:w="1533" w:type="dxa"/>
            <w:vAlign w:val="center"/>
          </w:tcPr>
          <w:p w14:paraId="73866481" w14:textId="77777777" w:rsidR="00EB6854" w:rsidRPr="00D83C28" w:rsidRDefault="00EB6854" w:rsidP="008E558A">
            <w:pPr>
              <w:ind w:left="-52" w:right="-80"/>
              <w:jc w:val="center"/>
            </w:pPr>
            <w:r w:rsidRPr="00D83C28">
              <w:t>-</w:t>
            </w:r>
          </w:p>
        </w:tc>
      </w:tr>
      <w:tr w:rsidR="00EB6854" w:rsidRPr="006D6D70" w14:paraId="0E9D1B02" w14:textId="77777777" w:rsidTr="000E6B6C">
        <w:tc>
          <w:tcPr>
            <w:tcW w:w="540" w:type="dxa"/>
            <w:vAlign w:val="center"/>
          </w:tcPr>
          <w:p w14:paraId="4A5A67C8" w14:textId="77777777" w:rsidR="00EB6854" w:rsidRPr="00D83C28" w:rsidRDefault="00EB6854" w:rsidP="008E558A">
            <w:pPr>
              <w:spacing w:line="360" w:lineRule="auto"/>
              <w:jc w:val="center"/>
            </w:pPr>
            <w:r w:rsidRPr="00D83C28">
              <w:t>4</w:t>
            </w:r>
            <w:r w:rsidR="008044BD">
              <w:t>1</w:t>
            </w:r>
          </w:p>
        </w:tc>
        <w:tc>
          <w:tcPr>
            <w:tcW w:w="3112" w:type="dxa"/>
            <w:vAlign w:val="center"/>
          </w:tcPr>
          <w:p w14:paraId="094C4A03" w14:textId="77777777" w:rsidR="00EB6854" w:rsidRPr="00D83C28" w:rsidRDefault="00B81926" w:rsidP="008E558A">
            <w:pPr>
              <w:jc w:val="center"/>
            </w:pPr>
            <w:r>
              <w:t>Центральный склад, под литером «Ц»</w:t>
            </w:r>
          </w:p>
        </w:tc>
        <w:tc>
          <w:tcPr>
            <w:tcW w:w="1809" w:type="dxa"/>
            <w:vAlign w:val="center"/>
          </w:tcPr>
          <w:p w14:paraId="4EC00D36" w14:textId="77777777" w:rsidR="00EB6854" w:rsidRPr="00D83C28" w:rsidRDefault="00426C50" w:rsidP="008E558A">
            <w:pPr>
              <w:jc w:val="center"/>
            </w:pPr>
            <w:r>
              <w:t>587,4</w:t>
            </w:r>
            <w:r w:rsidR="00347E7E">
              <w:t>кв.м.</w:t>
            </w:r>
          </w:p>
        </w:tc>
        <w:tc>
          <w:tcPr>
            <w:tcW w:w="2585" w:type="dxa"/>
            <w:vAlign w:val="center"/>
          </w:tcPr>
          <w:p w14:paraId="38C7AC55" w14:textId="77777777" w:rsidR="00EB6854" w:rsidRPr="00D83C28" w:rsidRDefault="00B81926" w:rsidP="008E558A">
            <w:pPr>
              <w:jc w:val="center"/>
            </w:pPr>
            <w:r>
              <w:t>№ 20-20- 03/006/2012-926 от 05.12.2012г</w:t>
            </w:r>
          </w:p>
        </w:tc>
        <w:tc>
          <w:tcPr>
            <w:tcW w:w="1533" w:type="dxa"/>
            <w:vAlign w:val="center"/>
          </w:tcPr>
          <w:p w14:paraId="5F2AF8F1" w14:textId="77777777" w:rsidR="00EB6854" w:rsidRPr="00D83C28" w:rsidRDefault="00EB6854" w:rsidP="008E558A">
            <w:pPr>
              <w:ind w:left="-52" w:right="-80"/>
              <w:jc w:val="center"/>
            </w:pPr>
            <w:r w:rsidRPr="00D83C28">
              <w:t>-</w:t>
            </w:r>
          </w:p>
        </w:tc>
      </w:tr>
      <w:tr w:rsidR="00EB6854" w:rsidRPr="006D6D70" w14:paraId="58758AD7" w14:textId="77777777" w:rsidTr="000E6B6C">
        <w:tc>
          <w:tcPr>
            <w:tcW w:w="540" w:type="dxa"/>
            <w:vAlign w:val="center"/>
          </w:tcPr>
          <w:p w14:paraId="3C21CCF4" w14:textId="77777777" w:rsidR="00EB6854" w:rsidRPr="00D83C28" w:rsidRDefault="00EB6854" w:rsidP="008E558A">
            <w:pPr>
              <w:spacing w:line="360" w:lineRule="auto"/>
              <w:jc w:val="center"/>
            </w:pPr>
            <w:r w:rsidRPr="00D83C28">
              <w:t>4</w:t>
            </w:r>
            <w:r w:rsidR="008044BD">
              <w:t>2</w:t>
            </w:r>
          </w:p>
        </w:tc>
        <w:tc>
          <w:tcPr>
            <w:tcW w:w="3112" w:type="dxa"/>
            <w:vAlign w:val="center"/>
          </w:tcPr>
          <w:p w14:paraId="77C09370" w14:textId="77777777" w:rsidR="00EB6854" w:rsidRPr="00D83C28" w:rsidRDefault="00AB686D" w:rsidP="008E558A">
            <w:pPr>
              <w:jc w:val="center"/>
            </w:pPr>
            <w:r>
              <w:t>Автодорога с цементно-бетонным покрытием от промышленной площадки, под литером «с1»</w:t>
            </w:r>
          </w:p>
        </w:tc>
        <w:tc>
          <w:tcPr>
            <w:tcW w:w="1809" w:type="dxa"/>
            <w:vAlign w:val="center"/>
          </w:tcPr>
          <w:p w14:paraId="31E537FC" w14:textId="77777777" w:rsidR="00EB6854" w:rsidRPr="00D83C28" w:rsidRDefault="008739F6" w:rsidP="008E558A">
            <w:pPr>
              <w:jc w:val="center"/>
            </w:pPr>
            <w:r>
              <w:t>159396</w:t>
            </w:r>
            <w:r w:rsidR="00347E7E">
              <w:t>кв.м.</w:t>
            </w:r>
          </w:p>
        </w:tc>
        <w:tc>
          <w:tcPr>
            <w:tcW w:w="2585" w:type="dxa"/>
            <w:vAlign w:val="center"/>
          </w:tcPr>
          <w:p w14:paraId="41A1819C" w14:textId="77777777" w:rsidR="00EB6854" w:rsidRPr="00D83C28" w:rsidRDefault="00AB686D" w:rsidP="008E558A">
            <w:pPr>
              <w:jc w:val="center"/>
            </w:pPr>
            <w:r>
              <w:t>№ 20-20- 01/001/2012-136 от 06.04.2012г</w:t>
            </w:r>
          </w:p>
        </w:tc>
        <w:tc>
          <w:tcPr>
            <w:tcW w:w="1533" w:type="dxa"/>
            <w:vAlign w:val="center"/>
          </w:tcPr>
          <w:p w14:paraId="6BF606F3" w14:textId="77777777" w:rsidR="00EB6854" w:rsidRPr="00D83C28" w:rsidRDefault="00EB6854" w:rsidP="008E558A">
            <w:pPr>
              <w:ind w:left="-52" w:right="-80"/>
              <w:jc w:val="center"/>
            </w:pPr>
            <w:r w:rsidRPr="00D83C28">
              <w:t>-</w:t>
            </w:r>
          </w:p>
        </w:tc>
      </w:tr>
      <w:tr w:rsidR="00EB6854" w:rsidRPr="006D6D70" w14:paraId="5EC542CB" w14:textId="77777777" w:rsidTr="000E6B6C">
        <w:tc>
          <w:tcPr>
            <w:tcW w:w="540" w:type="dxa"/>
            <w:vAlign w:val="center"/>
          </w:tcPr>
          <w:p w14:paraId="305C4FF8" w14:textId="77777777" w:rsidR="00EB6854" w:rsidRPr="00D83C28" w:rsidRDefault="00EB6854" w:rsidP="008E558A">
            <w:pPr>
              <w:spacing w:line="360" w:lineRule="auto"/>
              <w:jc w:val="center"/>
            </w:pPr>
            <w:r w:rsidRPr="00D83C28">
              <w:t>4</w:t>
            </w:r>
            <w:r w:rsidR="008044BD">
              <w:t>3</w:t>
            </w:r>
          </w:p>
        </w:tc>
        <w:tc>
          <w:tcPr>
            <w:tcW w:w="3112" w:type="dxa"/>
            <w:vAlign w:val="center"/>
          </w:tcPr>
          <w:p w14:paraId="6074AC37" w14:textId="77777777" w:rsidR="00EB6854" w:rsidRPr="00D83C28" w:rsidRDefault="00AB686D" w:rsidP="008E558A">
            <w:pPr>
              <w:jc w:val="center"/>
            </w:pPr>
            <w:r>
              <w:t>Бункер погрузки для цемента с автомобильными весами № 1, под литером «М1»</w:t>
            </w:r>
          </w:p>
        </w:tc>
        <w:tc>
          <w:tcPr>
            <w:tcW w:w="1809" w:type="dxa"/>
            <w:vAlign w:val="center"/>
          </w:tcPr>
          <w:p w14:paraId="76FFB2FD" w14:textId="77777777" w:rsidR="00EB6854" w:rsidRPr="00D83C28" w:rsidRDefault="008739F6" w:rsidP="008E558A">
            <w:pPr>
              <w:jc w:val="center"/>
            </w:pPr>
            <w:r>
              <w:t>266,2</w:t>
            </w:r>
            <w:r w:rsidR="00347E7E">
              <w:t>кв.м.</w:t>
            </w:r>
          </w:p>
        </w:tc>
        <w:tc>
          <w:tcPr>
            <w:tcW w:w="2585" w:type="dxa"/>
            <w:vAlign w:val="center"/>
          </w:tcPr>
          <w:p w14:paraId="4A827B29" w14:textId="77777777" w:rsidR="00EB6854" w:rsidRPr="00D83C28" w:rsidRDefault="00AB686D" w:rsidP="008E558A">
            <w:pPr>
              <w:jc w:val="center"/>
            </w:pPr>
            <w:r>
              <w:t>№ 20-20- 03/001/2012-462 от 26.03.2012г</w:t>
            </w:r>
          </w:p>
        </w:tc>
        <w:tc>
          <w:tcPr>
            <w:tcW w:w="1533" w:type="dxa"/>
            <w:vAlign w:val="center"/>
          </w:tcPr>
          <w:p w14:paraId="0ABBB96D" w14:textId="77777777" w:rsidR="00EB6854" w:rsidRPr="00D83C28" w:rsidRDefault="00EB6854" w:rsidP="008E558A">
            <w:pPr>
              <w:ind w:left="-52" w:right="-80"/>
              <w:jc w:val="center"/>
            </w:pPr>
            <w:r w:rsidRPr="00D83C28">
              <w:t>-</w:t>
            </w:r>
          </w:p>
        </w:tc>
      </w:tr>
      <w:tr w:rsidR="00EB6854" w:rsidRPr="006D6D70" w14:paraId="5D7FD1D5" w14:textId="77777777" w:rsidTr="000E6B6C">
        <w:tc>
          <w:tcPr>
            <w:tcW w:w="540" w:type="dxa"/>
            <w:vAlign w:val="center"/>
          </w:tcPr>
          <w:p w14:paraId="50A0486D" w14:textId="77777777" w:rsidR="00EB6854" w:rsidRPr="00D83C28" w:rsidRDefault="00EB6854" w:rsidP="008E558A">
            <w:pPr>
              <w:spacing w:line="360" w:lineRule="auto"/>
              <w:jc w:val="center"/>
            </w:pPr>
            <w:r w:rsidRPr="00D83C28">
              <w:t>4</w:t>
            </w:r>
            <w:r w:rsidR="008044BD">
              <w:t>4</w:t>
            </w:r>
          </w:p>
        </w:tc>
        <w:tc>
          <w:tcPr>
            <w:tcW w:w="3112" w:type="dxa"/>
            <w:vAlign w:val="center"/>
          </w:tcPr>
          <w:p w14:paraId="30075FE8" w14:textId="77777777" w:rsidR="00EB6854" w:rsidRPr="00D83C28" w:rsidRDefault="00AB686D" w:rsidP="008E558A">
            <w:pPr>
              <w:jc w:val="center"/>
            </w:pPr>
            <w:r>
              <w:t>Вентиляторная градирня цементного завода, под литером «Н»</w:t>
            </w:r>
          </w:p>
        </w:tc>
        <w:tc>
          <w:tcPr>
            <w:tcW w:w="1809" w:type="dxa"/>
            <w:vAlign w:val="center"/>
          </w:tcPr>
          <w:p w14:paraId="25F706BF" w14:textId="77777777" w:rsidR="00EB6854" w:rsidRPr="00D83C28" w:rsidRDefault="008739F6" w:rsidP="008E558A">
            <w:pPr>
              <w:jc w:val="center"/>
            </w:pPr>
            <w:r>
              <w:t>208,3</w:t>
            </w:r>
            <w:r w:rsidR="00347E7E">
              <w:t>кв.м.</w:t>
            </w:r>
          </w:p>
        </w:tc>
        <w:tc>
          <w:tcPr>
            <w:tcW w:w="2585" w:type="dxa"/>
            <w:vAlign w:val="center"/>
          </w:tcPr>
          <w:p w14:paraId="10CAA176" w14:textId="77777777" w:rsidR="00EB6854" w:rsidRPr="00D83C28" w:rsidRDefault="00AB686D" w:rsidP="008E558A">
            <w:pPr>
              <w:jc w:val="center"/>
            </w:pPr>
            <w:r>
              <w:t>№ 20-20- 03/006/2012-873 от 28.11.2012г</w:t>
            </w:r>
          </w:p>
        </w:tc>
        <w:tc>
          <w:tcPr>
            <w:tcW w:w="1533" w:type="dxa"/>
            <w:vAlign w:val="center"/>
          </w:tcPr>
          <w:p w14:paraId="48A0D7B3" w14:textId="77777777" w:rsidR="00EB6854" w:rsidRPr="00D83C28" w:rsidRDefault="00EB6854" w:rsidP="008E558A">
            <w:pPr>
              <w:ind w:left="-52" w:right="-80"/>
              <w:jc w:val="center"/>
            </w:pPr>
            <w:r w:rsidRPr="00D83C28">
              <w:t>-</w:t>
            </w:r>
          </w:p>
        </w:tc>
      </w:tr>
      <w:tr w:rsidR="00EB6854" w:rsidRPr="006D6D70" w14:paraId="4FCFC178" w14:textId="77777777" w:rsidTr="000E6B6C">
        <w:tc>
          <w:tcPr>
            <w:tcW w:w="540" w:type="dxa"/>
            <w:vAlign w:val="center"/>
          </w:tcPr>
          <w:p w14:paraId="0BA1B020" w14:textId="77777777" w:rsidR="00EB6854" w:rsidRPr="00D83C28" w:rsidRDefault="00EB6854" w:rsidP="008E558A">
            <w:pPr>
              <w:spacing w:line="360" w:lineRule="auto"/>
              <w:jc w:val="center"/>
            </w:pPr>
            <w:r w:rsidRPr="00D83C28">
              <w:t>4</w:t>
            </w:r>
            <w:r w:rsidR="008044BD">
              <w:t>5</w:t>
            </w:r>
          </w:p>
        </w:tc>
        <w:tc>
          <w:tcPr>
            <w:tcW w:w="3112" w:type="dxa"/>
            <w:vAlign w:val="center"/>
          </w:tcPr>
          <w:p w14:paraId="54EE63A3" w14:textId="77777777" w:rsidR="00EB6854" w:rsidRPr="00D83C28" w:rsidRDefault="00AB686D" w:rsidP="008E558A">
            <w:pPr>
              <w:jc w:val="center"/>
            </w:pPr>
            <w:r>
              <w:t>Вертикальные глиняные бассейны, под литером «Д1»</w:t>
            </w:r>
          </w:p>
        </w:tc>
        <w:tc>
          <w:tcPr>
            <w:tcW w:w="1809" w:type="dxa"/>
            <w:vAlign w:val="center"/>
          </w:tcPr>
          <w:p w14:paraId="58713DE7" w14:textId="77777777" w:rsidR="00EB6854" w:rsidRPr="00D83C28" w:rsidRDefault="008739F6" w:rsidP="008E558A">
            <w:pPr>
              <w:jc w:val="center"/>
            </w:pPr>
            <w:r>
              <w:t>2838</w:t>
            </w:r>
            <w:r w:rsidR="00347E7E">
              <w:t>куб.м.</w:t>
            </w:r>
          </w:p>
        </w:tc>
        <w:tc>
          <w:tcPr>
            <w:tcW w:w="2585" w:type="dxa"/>
            <w:vAlign w:val="center"/>
          </w:tcPr>
          <w:p w14:paraId="0B60B105" w14:textId="77777777" w:rsidR="00EB6854" w:rsidRPr="00D83C28" w:rsidRDefault="00AB686D" w:rsidP="008E558A">
            <w:pPr>
              <w:jc w:val="center"/>
            </w:pPr>
            <w:r>
              <w:t>№ 20-20- 03/006/2012-990 от 15.12.2012г</w:t>
            </w:r>
          </w:p>
        </w:tc>
        <w:tc>
          <w:tcPr>
            <w:tcW w:w="1533" w:type="dxa"/>
            <w:vAlign w:val="center"/>
          </w:tcPr>
          <w:p w14:paraId="1773C816" w14:textId="77777777" w:rsidR="00EB6854" w:rsidRPr="00D83C28" w:rsidRDefault="00EB6854" w:rsidP="008E558A">
            <w:pPr>
              <w:ind w:left="-52" w:right="-80"/>
              <w:jc w:val="center"/>
            </w:pPr>
            <w:r w:rsidRPr="00D83C28">
              <w:t>-</w:t>
            </w:r>
          </w:p>
        </w:tc>
      </w:tr>
      <w:tr w:rsidR="00EB6854" w:rsidRPr="006D6D70" w14:paraId="25A45890" w14:textId="77777777" w:rsidTr="000E6B6C">
        <w:tc>
          <w:tcPr>
            <w:tcW w:w="540" w:type="dxa"/>
            <w:vAlign w:val="center"/>
          </w:tcPr>
          <w:p w14:paraId="703DEB63" w14:textId="77777777" w:rsidR="00EB6854" w:rsidRPr="00D83C28" w:rsidRDefault="00EB6854" w:rsidP="008E558A">
            <w:pPr>
              <w:spacing w:line="360" w:lineRule="auto"/>
              <w:jc w:val="center"/>
            </w:pPr>
            <w:r w:rsidRPr="00D83C28">
              <w:t>4</w:t>
            </w:r>
            <w:r w:rsidR="008044BD">
              <w:t>6</w:t>
            </w:r>
          </w:p>
        </w:tc>
        <w:tc>
          <w:tcPr>
            <w:tcW w:w="3112" w:type="dxa"/>
            <w:vAlign w:val="center"/>
          </w:tcPr>
          <w:p w14:paraId="127C2A28" w14:textId="77777777" w:rsidR="00EB6854" w:rsidRPr="00D83C28" w:rsidRDefault="00AB686D" w:rsidP="008E558A">
            <w:pPr>
              <w:jc w:val="center"/>
            </w:pPr>
            <w:r>
              <w:t>Внутризаводские дороги и площадки с железобетонным покрытием, под литером «20»</w:t>
            </w:r>
          </w:p>
        </w:tc>
        <w:tc>
          <w:tcPr>
            <w:tcW w:w="1809" w:type="dxa"/>
            <w:vAlign w:val="center"/>
          </w:tcPr>
          <w:p w14:paraId="4069F74E" w14:textId="77777777" w:rsidR="00EB6854" w:rsidRPr="00D83C28" w:rsidRDefault="008739F6" w:rsidP="008E558A">
            <w:pPr>
              <w:jc w:val="center"/>
            </w:pPr>
            <w:r>
              <w:t>6414,1</w:t>
            </w:r>
            <w:r w:rsidR="00347E7E">
              <w:t>кв.м.</w:t>
            </w:r>
          </w:p>
        </w:tc>
        <w:tc>
          <w:tcPr>
            <w:tcW w:w="2585" w:type="dxa"/>
            <w:vAlign w:val="center"/>
          </w:tcPr>
          <w:p w14:paraId="3C413CB5" w14:textId="77777777" w:rsidR="00EB6854" w:rsidRPr="00D83C28" w:rsidRDefault="00AB686D" w:rsidP="008E558A">
            <w:pPr>
              <w:jc w:val="center"/>
            </w:pPr>
            <w:r>
              <w:t>№ 20-20/003- 20/003/101/2015- 10249/1 от 09.09.2015г</w:t>
            </w:r>
          </w:p>
        </w:tc>
        <w:tc>
          <w:tcPr>
            <w:tcW w:w="1533" w:type="dxa"/>
            <w:vAlign w:val="center"/>
          </w:tcPr>
          <w:p w14:paraId="2DC2CFA2" w14:textId="77777777" w:rsidR="00EB6854" w:rsidRPr="00D83C28" w:rsidRDefault="00EB6854" w:rsidP="008E558A">
            <w:pPr>
              <w:ind w:left="-52" w:right="-80"/>
              <w:jc w:val="center"/>
            </w:pPr>
            <w:r w:rsidRPr="00D83C28">
              <w:t>-</w:t>
            </w:r>
          </w:p>
        </w:tc>
      </w:tr>
      <w:tr w:rsidR="00EB6854" w:rsidRPr="006D6D70" w14:paraId="2418CE93" w14:textId="77777777" w:rsidTr="000E6B6C">
        <w:tc>
          <w:tcPr>
            <w:tcW w:w="540" w:type="dxa"/>
            <w:vAlign w:val="center"/>
          </w:tcPr>
          <w:p w14:paraId="2CE65691" w14:textId="77777777" w:rsidR="00EB6854" w:rsidRPr="00D83C28" w:rsidRDefault="00EB6854" w:rsidP="008E558A">
            <w:pPr>
              <w:spacing w:line="360" w:lineRule="auto"/>
              <w:jc w:val="center"/>
            </w:pPr>
            <w:r w:rsidRPr="00D83C28">
              <w:t>4</w:t>
            </w:r>
            <w:r w:rsidR="008044BD">
              <w:t>7</w:t>
            </w:r>
          </w:p>
        </w:tc>
        <w:tc>
          <w:tcPr>
            <w:tcW w:w="3112" w:type="dxa"/>
            <w:vAlign w:val="center"/>
          </w:tcPr>
          <w:p w14:paraId="1B93D2BE" w14:textId="77777777" w:rsidR="00EB6854" w:rsidRPr="00D83C28" w:rsidRDefault="00AB686D" w:rsidP="008E558A">
            <w:pPr>
              <w:jc w:val="center"/>
            </w:pPr>
            <w:r>
              <w:t>Водоем и сети водопровода под литером "1"</w:t>
            </w:r>
          </w:p>
        </w:tc>
        <w:tc>
          <w:tcPr>
            <w:tcW w:w="1809" w:type="dxa"/>
            <w:vAlign w:val="center"/>
          </w:tcPr>
          <w:p w14:paraId="1108833D" w14:textId="77777777" w:rsidR="00EB6854" w:rsidRPr="00D83C28" w:rsidRDefault="008739F6" w:rsidP="008E558A">
            <w:pPr>
              <w:jc w:val="center"/>
            </w:pPr>
            <w:r>
              <w:t>16232,8</w:t>
            </w:r>
            <w:r w:rsidR="00347E7E">
              <w:t>кв.м.</w:t>
            </w:r>
          </w:p>
        </w:tc>
        <w:tc>
          <w:tcPr>
            <w:tcW w:w="2585" w:type="dxa"/>
            <w:vAlign w:val="center"/>
          </w:tcPr>
          <w:p w14:paraId="0E9F8831" w14:textId="77777777" w:rsidR="00EB6854" w:rsidRPr="00D83C28" w:rsidRDefault="00AB686D" w:rsidP="008E558A">
            <w:pPr>
              <w:jc w:val="center"/>
            </w:pPr>
            <w:r>
              <w:t>№ 20-20- 03/006/2012-987 от 15.12.2012г</w:t>
            </w:r>
          </w:p>
        </w:tc>
        <w:tc>
          <w:tcPr>
            <w:tcW w:w="1533" w:type="dxa"/>
            <w:vAlign w:val="center"/>
          </w:tcPr>
          <w:p w14:paraId="193868CA" w14:textId="77777777" w:rsidR="00EB6854" w:rsidRPr="00D83C28" w:rsidRDefault="00EB6854" w:rsidP="008E558A">
            <w:pPr>
              <w:ind w:left="-52" w:right="-80"/>
              <w:jc w:val="center"/>
            </w:pPr>
            <w:r w:rsidRPr="00D83C28">
              <w:t>-</w:t>
            </w:r>
          </w:p>
        </w:tc>
      </w:tr>
      <w:tr w:rsidR="00EB6854" w:rsidRPr="006D6D70" w14:paraId="3B587AF7" w14:textId="77777777" w:rsidTr="000E6B6C">
        <w:tc>
          <w:tcPr>
            <w:tcW w:w="540" w:type="dxa"/>
            <w:vAlign w:val="center"/>
          </w:tcPr>
          <w:p w14:paraId="66B991ED" w14:textId="77777777" w:rsidR="00EB6854" w:rsidRPr="00D83C28" w:rsidRDefault="00EB6854" w:rsidP="008E558A">
            <w:pPr>
              <w:spacing w:line="360" w:lineRule="auto"/>
              <w:jc w:val="center"/>
            </w:pPr>
            <w:r w:rsidRPr="00D83C28">
              <w:t>4</w:t>
            </w:r>
            <w:r w:rsidR="008044BD">
              <w:t>8</w:t>
            </w:r>
          </w:p>
        </w:tc>
        <w:tc>
          <w:tcPr>
            <w:tcW w:w="3112" w:type="dxa"/>
            <w:vAlign w:val="center"/>
          </w:tcPr>
          <w:p w14:paraId="78201799" w14:textId="77777777" w:rsidR="00EB6854" w:rsidRPr="00D83C28" w:rsidRDefault="00AB686D" w:rsidP="008E558A">
            <w:pPr>
              <w:jc w:val="center"/>
            </w:pPr>
            <w:r>
              <w:t>Воздушная линия ВЛ-бкВ от ЗРУ-бкВ до ТП насосной 1-го подъема</w:t>
            </w:r>
            <w:r w:rsidR="00E822F5">
              <w:t>, литер «ВЛ-1»</w:t>
            </w:r>
          </w:p>
        </w:tc>
        <w:tc>
          <w:tcPr>
            <w:tcW w:w="1809" w:type="dxa"/>
            <w:vAlign w:val="center"/>
          </w:tcPr>
          <w:p w14:paraId="02363502" w14:textId="77777777" w:rsidR="00EB6854" w:rsidRPr="00D83C28" w:rsidRDefault="008739F6" w:rsidP="008E558A">
            <w:pPr>
              <w:jc w:val="center"/>
            </w:pPr>
            <w:r>
              <w:t>1650</w:t>
            </w:r>
            <w:r w:rsidR="00347E7E">
              <w:t xml:space="preserve"> м.</w:t>
            </w:r>
          </w:p>
        </w:tc>
        <w:tc>
          <w:tcPr>
            <w:tcW w:w="2585" w:type="dxa"/>
            <w:vAlign w:val="center"/>
          </w:tcPr>
          <w:p w14:paraId="749C3AE8" w14:textId="77777777" w:rsidR="00EB6854" w:rsidRPr="00D83C28" w:rsidRDefault="00AB686D" w:rsidP="008E558A">
            <w:pPr>
              <w:jc w:val="center"/>
            </w:pPr>
            <w:r>
              <w:t>№ 20-20- 03/003/2014-204 от 17.03.2014г</w:t>
            </w:r>
          </w:p>
        </w:tc>
        <w:tc>
          <w:tcPr>
            <w:tcW w:w="1533" w:type="dxa"/>
            <w:vAlign w:val="center"/>
          </w:tcPr>
          <w:p w14:paraId="288CC46E" w14:textId="77777777" w:rsidR="00EB6854" w:rsidRPr="00D83C28" w:rsidRDefault="00EB6854" w:rsidP="008E558A">
            <w:pPr>
              <w:ind w:left="-52" w:right="-80"/>
              <w:jc w:val="center"/>
            </w:pPr>
            <w:r w:rsidRPr="00D83C28">
              <w:t>-</w:t>
            </w:r>
          </w:p>
        </w:tc>
      </w:tr>
      <w:tr w:rsidR="00EB6854" w:rsidRPr="006D6D70" w14:paraId="28E36EAF" w14:textId="77777777" w:rsidTr="000E6B6C">
        <w:tc>
          <w:tcPr>
            <w:tcW w:w="540" w:type="dxa"/>
            <w:vAlign w:val="center"/>
          </w:tcPr>
          <w:p w14:paraId="4C7228C0" w14:textId="77777777" w:rsidR="00EB6854" w:rsidRPr="00D83C28" w:rsidRDefault="008044BD" w:rsidP="008E558A">
            <w:pPr>
              <w:spacing w:line="360" w:lineRule="auto"/>
              <w:jc w:val="center"/>
            </w:pPr>
            <w:r>
              <w:t>49</w:t>
            </w:r>
          </w:p>
        </w:tc>
        <w:tc>
          <w:tcPr>
            <w:tcW w:w="3112" w:type="dxa"/>
            <w:vAlign w:val="center"/>
          </w:tcPr>
          <w:p w14:paraId="5292317B" w14:textId="77777777" w:rsidR="00EB6854" w:rsidRPr="00D83C28" w:rsidRDefault="00AB686D" w:rsidP="008E558A">
            <w:pPr>
              <w:jc w:val="center"/>
            </w:pPr>
            <w:r>
              <w:t>Воздушная линия ВЛ-бкВ от РУ-2 карьера глины</w:t>
            </w:r>
            <w:r w:rsidR="00082F51">
              <w:t>, литер «ВЛ-3»</w:t>
            </w:r>
          </w:p>
        </w:tc>
        <w:tc>
          <w:tcPr>
            <w:tcW w:w="1809" w:type="dxa"/>
            <w:vAlign w:val="center"/>
          </w:tcPr>
          <w:p w14:paraId="4D810C75" w14:textId="77777777" w:rsidR="00EB6854" w:rsidRPr="00D83C28" w:rsidRDefault="009D7AB0" w:rsidP="008E558A">
            <w:pPr>
              <w:jc w:val="center"/>
            </w:pPr>
            <w:r>
              <w:t>3450</w:t>
            </w:r>
            <w:r w:rsidR="00347E7E">
              <w:t xml:space="preserve"> м.</w:t>
            </w:r>
          </w:p>
        </w:tc>
        <w:tc>
          <w:tcPr>
            <w:tcW w:w="2585" w:type="dxa"/>
            <w:vAlign w:val="center"/>
          </w:tcPr>
          <w:p w14:paraId="6AC7B6FF" w14:textId="77777777" w:rsidR="00EB6854" w:rsidRPr="00D83C28" w:rsidRDefault="00AB686D" w:rsidP="008E558A">
            <w:pPr>
              <w:jc w:val="center"/>
            </w:pPr>
            <w:r>
              <w:t>№ 20-20-03/003/2014-203 от 17.03.2014г</w:t>
            </w:r>
          </w:p>
        </w:tc>
        <w:tc>
          <w:tcPr>
            <w:tcW w:w="1533" w:type="dxa"/>
            <w:vAlign w:val="center"/>
          </w:tcPr>
          <w:p w14:paraId="0AC45451" w14:textId="77777777" w:rsidR="00EB6854" w:rsidRPr="00D83C28" w:rsidRDefault="00EB6854" w:rsidP="008E558A">
            <w:pPr>
              <w:ind w:left="-52" w:right="-80"/>
              <w:jc w:val="center"/>
            </w:pPr>
            <w:r w:rsidRPr="00D83C28">
              <w:t>-</w:t>
            </w:r>
          </w:p>
        </w:tc>
      </w:tr>
      <w:tr w:rsidR="00EB6854" w:rsidRPr="006D6D70" w14:paraId="1F4BC195" w14:textId="77777777" w:rsidTr="000E6B6C">
        <w:tc>
          <w:tcPr>
            <w:tcW w:w="540" w:type="dxa"/>
            <w:vAlign w:val="center"/>
          </w:tcPr>
          <w:p w14:paraId="3819FF73" w14:textId="77777777" w:rsidR="00EB6854" w:rsidRPr="00D83C28" w:rsidRDefault="00EB6854" w:rsidP="008E558A">
            <w:pPr>
              <w:spacing w:line="360" w:lineRule="auto"/>
              <w:jc w:val="center"/>
            </w:pPr>
            <w:r w:rsidRPr="00D83C28">
              <w:t>5</w:t>
            </w:r>
            <w:r w:rsidR="008044BD">
              <w:t>0</w:t>
            </w:r>
          </w:p>
        </w:tc>
        <w:tc>
          <w:tcPr>
            <w:tcW w:w="3112" w:type="dxa"/>
            <w:vAlign w:val="center"/>
          </w:tcPr>
          <w:p w14:paraId="5869AA61" w14:textId="77777777" w:rsidR="00EB6854" w:rsidRPr="00D83C28" w:rsidRDefault="00AB686D" w:rsidP="008E558A">
            <w:pPr>
              <w:jc w:val="center"/>
            </w:pPr>
            <w:r>
              <w:t>Воздушная линия до ВЛ-бкВ от ПС35/6кВ «карьеры» до ТП горного цеха</w:t>
            </w:r>
            <w:r w:rsidR="00082F51">
              <w:t>,</w:t>
            </w:r>
            <w:r w:rsidR="00E216CF">
              <w:t xml:space="preserve"> </w:t>
            </w:r>
            <w:r w:rsidR="0025236C">
              <w:t>литер «ВЛ-4»</w:t>
            </w:r>
          </w:p>
        </w:tc>
        <w:tc>
          <w:tcPr>
            <w:tcW w:w="1809" w:type="dxa"/>
            <w:vAlign w:val="center"/>
          </w:tcPr>
          <w:p w14:paraId="68BA2FA4" w14:textId="77777777" w:rsidR="00EB6854" w:rsidRPr="00D83C28" w:rsidRDefault="009D7AB0" w:rsidP="008E558A">
            <w:pPr>
              <w:jc w:val="center"/>
            </w:pPr>
            <w:r>
              <w:t>4800</w:t>
            </w:r>
            <w:r w:rsidR="00347E7E">
              <w:t xml:space="preserve"> м.</w:t>
            </w:r>
          </w:p>
        </w:tc>
        <w:tc>
          <w:tcPr>
            <w:tcW w:w="2585" w:type="dxa"/>
            <w:vAlign w:val="center"/>
          </w:tcPr>
          <w:p w14:paraId="49C28FB4" w14:textId="77777777" w:rsidR="00EB6854" w:rsidRPr="00D83C28" w:rsidRDefault="00AB686D" w:rsidP="008E558A">
            <w:pPr>
              <w:jc w:val="center"/>
            </w:pPr>
            <w:r>
              <w:t>№ 20-20- 10/100/2014-613 от 23.05.2014г.</w:t>
            </w:r>
          </w:p>
        </w:tc>
        <w:tc>
          <w:tcPr>
            <w:tcW w:w="1533" w:type="dxa"/>
            <w:vAlign w:val="center"/>
          </w:tcPr>
          <w:p w14:paraId="480FC029" w14:textId="77777777" w:rsidR="00EB6854" w:rsidRPr="00D83C28" w:rsidRDefault="00EB6854" w:rsidP="008E558A">
            <w:pPr>
              <w:ind w:left="-52" w:right="-80"/>
              <w:jc w:val="center"/>
            </w:pPr>
            <w:r w:rsidRPr="00D83C28">
              <w:t>-</w:t>
            </w:r>
          </w:p>
        </w:tc>
      </w:tr>
      <w:tr w:rsidR="00EB6854" w:rsidRPr="006D6D70" w14:paraId="71F1EE79" w14:textId="77777777" w:rsidTr="000E6B6C">
        <w:tc>
          <w:tcPr>
            <w:tcW w:w="540" w:type="dxa"/>
            <w:vAlign w:val="center"/>
          </w:tcPr>
          <w:p w14:paraId="384E3F0E" w14:textId="77777777" w:rsidR="00EB6854" w:rsidRPr="00D83C28" w:rsidRDefault="00EB6854" w:rsidP="008E558A">
            <w:pPr>
              <w:spacing w:line="360" w:lineRule="auto"/>
              <w:jc w:val="center"/>
            </w:pPr>
            <w:r w:rsidRPr="00D83C28">
              <w:t>5</w:t>
            </w:r>
            <w:r w:rsidR="008044BD">
              <w:t>1</w:t>
            </w:r>
          </w:p>
        </w:tc>
        <w:tc>
          <w:tcPr>
            <w:tcW w:w="3112" w:type="dxa"/>
            <w:vAlign w:val="center"/>
          </w:tcPr>
          <w:p w14:paraId="2CD5D254" w14:textId="77777777" w:rsidR="00EB6854" w:rsidRPr="00D83C28" w:rsidRDefault="00AB686D" w:rsidP="008E558A">
            <w:pPr>
              <w:jc w:val="center"/>
            </w:pPr>
            <w:r>
              <w:t>Воздушная линия до ЗРУ-бкВ до ТП известкового цеха</w:t>
            </w:r>
            <w:r w:rsidR="0025236C">
              <w:t>, литер «ВЛ-2»</w:t>
            </w:r>
          </w:p>
        </w:tc>
        <w:tc>
          <w:tcPr>
            <w:tcW w:w="1809" w:type="dxa"/>
            <w:vAlign w:val="center"/>
          </w:tcPr>
          <w:p w14:paraId="21F2BCFB" w14:textId="77777777" w:rsidR="00EB6854" w:rsidRPr="00D83C28" w:rsidRDefault="009D7AB0" w:rsidP="008E558A">
            <w:pPr>
              <w:jc w:val="center"/>
            </w:pPr>
            <w:r>
              <w:t>770</w:t>
            </w:r>
            <w:r w:rsidR="00347E7E">
              <w:t xml:space="preserve"> м.</w:t>
            </w:r>
          </w:p>
        </w:tc>
        <w:tc>
          <w:tcPr>
            <w:tcW w:w="2585" w:type="dxa"/>
            <w:vAlign w:val="center"/>
          </w:tcPr>
          <w:p w14:paraId="7848A233" w14:textId="77777777" w:rsidR="00EB6854" w:rsidRPr="00D83C28" w:rsidRDefault="00AB686D" w:rsidP="008E558A">
            <w:pPr>
              <w:jc w:val="center"/>
            </w:pPr>
            <w:r>
              <w:t>№ 20-20- 03/003/2014-208 от 17.03.2014г.</w:t>
            </w:r>
          </w:p>
        </w:tc>
        <w:tc>
          <w:tcPr>
            <w:tcW w:w="1533" w:type="dxa"/>
            <w:vAlign w:val="center"/>
          </w:tcPr>
          <w:p w14:paraId="15838780" w14:textId="77777777" w:rsidR="00EB6854" w:rsidRPr="00D83C28" w:rsidRDefault="00EB6854" w:rsidP="008E558A">
            <w:pPr>
              <w:ind w:left="-52" w:right="-80"/>
              <w:jc w:val="center"/>
            </w:pPr>
            <w:r w:rsidRPr="00D83C28">
              <w:t>-</w:t>
            </w:r>
          </w:p>
        </w:tc>
      </w:tr>
      <w:tr w:rsidR="00EB6854" w:rsidRPr="006D6D70" w14:paraId="5DC0FE7C" w14:textId="77777777" w:rsidTr="000E6B6C">
        <w:tc>
          <w:tcPr>
            <w:tcW w:w="540" w:type="dxa"/>
            <w:vAlign w:val="center"/>
          </w:tcPr>
          <w:p w14:paraId="695681E7" w14:textId="77777777" w:rsidR="00EB6854" w:rsidRPr="00D83C28" w:rsidRDefault="00EB6854" w:rsidP="008E558A">
            <w:pPr>
              <w:spacing w:line="360" w:lineRule="auto"/>
              <w:jc w:val="center"/>
            </w:pPr>
            <w:r w:rsidRPr="00D83C28">
              <w:t>5</w:t>
            </w:r>
            <w:r w:rsidR="008044BD">
              <w:t>2</w:t>
            </w:r>
          </w:p>
        </w:tc>
        <w:tc>
          <w:tcPr>
            <w:tcW w:w="3112" w:type="dxa"/>
            <w:vAlign w:val="center"/>
          </w:tcPr>
          <w:p w14:paraId="36C27520" w14:textId="77777777" w:rsidR="00EB6854" w:rsidRPr="00D83C28" w:rsidRDefault="00AB686D" w:rsidP="008E558A">
            <w:pPr>
              <w:jc w:val="center"/>
            </w:pPr>
            <w:r>
              <w:t>Вращающаяся печь № 1 и № 2, под литером «Т1»</w:t>
            </w:r>
          </w:p>
        </w:tc>
        <w:tc>
          <w:tcPr>
            <w:tcW w:w="1809" w:type="dxa"/>
            <w:vAlign w:val="center"/>
          </w:tcPr>
          <w:p w14:paraId="5D143047" w14:textId="77777777" w:rsidR="00EB6854" w:rsidRPr="00D83C28" w:rsidRDefault="009D7AB0" w:rsidP="008E558A">
            <w:pPr>
              <w:jc w:val="center"/>
            </w:pPr>
            <w:r>
              <w:t>6322,9</w:t>
            </w:r>
            <w:r w:rsidR="00347E7E">
              <w:t>кв.м.</w:t>
            </w:r>
          </w:p>
        </w:tc>
        <w:tc>
          <w:tcPr>
            <w:tcW w:w="2585" w:type="dxa"/>
            <w:vAlign w:val="center"/>
          </w:tcPr>
          <w:p w14:paraId="6A8D03F5" w14:textId="77777777" w:rsidR="00EB6854" w:rsidRPr="00D83C28" w:rsidRDefault="00AB686D" w:rsidP="008E558A">
            <w:pPr>
              <w:jc w:val="center"/>
            </w:pPr>
            <w:r>
              <w:t>№ 20-20- 03/001/2012-465 от 26.03.2012г</w:t>
            </w:r>
          </w:p>
        </w:tc>
        <w:tc>
          <w:tcPr>
            <w:tcW w:w="1533" w:type="dxa"/>
            <w:vAlign w:val="center"/>
          </w:tcPr>
          <w:p w14:paraId="3EDDCAFC" w14:textId="77777777" w:rsidR="00EB6854" w:rsidRPr="00D83C28" w:rsidRDefault="00EB6854" w:rsidP="008E558A">
            <w:pPr>
              <w:ind w:left="-52" w:right="-80"/>
              <w:jc w:val="center"/>
            </w:pPr>
            <w:r w:rsidRPr="00D83C28">
              <w:t>-</w:t>
            </w:r>
          </w:p>
        </w:tc>
      </w:tr>
      <w:tr w:rsidR="00EB6854" w:rsidRPr="006D6D70" w14:paraId="70A546EE" w14:textId="77777777" w:rsidTr="000E6B6C">
        <w:tc>
          <w:tcPr>
            <w:tcW w:w="540" w:type="dxa"/>
            <w:vAlign w:val="center"/>
          </w:tcPr>
          <w:p w14:paraId="4FEFCC30" w14:textId="77777777" w:rsidR="00EB6854" w:rsidRPr="00D83C28" w:rsidRDefault="00EB6854" w:rsidP="008E558A">
            <w:pPr>
              <w:spacing w:line="360" w:lineRule="auto"/>
              <w:jc w:val="center"/>
            </w:pPr>
            <w:r w:rsidRPr="00D83C28">
              <w:t>5</w:t>
            </w:r>
            <w:r w:rsidR="008044BD">
              <w:t>3</w:t>
            </w:r>
          </w:p>
        </w:tc>
        <w:tc>
          <w:tcPr>
            <w:tcW w:w="3112" w:type="dxa"/>
            <w:vAlign w:val="center"/>
          </w:tcPr>
          <w:p w14:paraId="3D7931EB" w14:textId="77777777" w:rsidR="00EB6854" w:rsidRPr="00D83C28" w:rsidRDefault="00AB686D" w:rsidP="008E558A">
            <w:pPr>
              <w:jc w:val="center"/>
            </w:pPr>
            <w:r>
              <w:t>Галерея под литером «9» и «10»</w:t>
            </w:r>
          </w:p>
        </w:tc>
        <w:tc>
          <w:tcPr>
            <w:tcW w:w="1809" w:type="dxa"/>
            <w:vAlign w:val="center"/>
          </w:tcPr>
          <w:p w14:paraId="6D7CCE19" w14:textId="77777777" w:rsidR="00EB6854" w:rsidRPr="00D83C28" w:rsidRDefault="009D7AB0" w:rsidP="008E558A">
            <w:pPr>
              <w:jc w:val="center"/>
            </w:pPr>
            <w:r>
              <w:t>325</w:t>
            </w:r>
            <w:r w:rsidR="00347E7E">
              <w:t xml:space="preserve"> м.</w:t>
            </w:r>
          </w:p>
        </w:tc>
        <w:tc>
          <w:tcPr>
            <w:tcW w:w="2585" w:type="dxa"/>
            <w:vAlign w:val="center"/>
          </w:tcPr>
          <w:p w14:paraId="67FB8B18" w14:textId="77777777" w:rsidR="00EB6854" w:rsidRPr="00D83C28" w:rsidRDefault="00AB686D" w:rsidP="008E558A">
            <w:pPr>
              <w:jc w:val="center"/>
            </w:pPr>
            <w:r>
              <w:t>№ 20-20- 03/001/2013-312 от 11.03.2013г</w:t>
            </w:r>
          </w:p>
        </w:tc>
        <w:tc>
          <w:tcPr>
            <w:tcW w:w="1533" w:type="dxa"/>
            <w:vAlign w:val="center"/>
          </w:tcPr>
          <w:p w14:paraId="3813F4DB" w14:textId="77777777" w:rsidR="00EB6854" w:rsidRPr="00D83C28" w:rsidRDefault="00EB6854" w:rsidP="008E558A">
            <w:pPr>
              <w:ind w:left="-52" w:right="-80"/>
              <w:jc w:val="center"/>
            </w:pPr>
            <w:r w:rsidRPr="00D83C28">
              <w:t>-</w:t>
            </w:r>
          </w:p>
        </w:tc>
      </w:tr>
      <w:tr w:rsidR="00EB6854" w:rsidRPr="006D6D70" w14:paraId="36F38EFE" w14:textId="77777777" w:rsidTr="000E6B6C">
        <w:tc>
          <w:tcPr>
            <w:tcW w:w="540" w:type="dxa"/>
            <w:vAlign w:val="center"/>
          </w:tcPr>
          <w:p w14:paraId="0F9EFC58" w14:textId="77777777" w:rsidR="00EB6854" w:rsidRPr="00D83C28" w:rsidRDefault="00EB6854" w:rsidP="008E558A">
            <w:pPr>
              <w:spacing w:line="360" w:lineRule="auto"/>
              <w:jc w:val="center"/>
            </w:pPr>
            <w:r w:rsidRPr="00D83C28">
              <w:t>5</w:t>
            </w:r>
            <w:r w:rsidR="008044BD">
              <w:t>4</w:t>
            </w:r>
          </w:p>
        </w:tc>
        <w:tc>
          <w:tcPr>
            <w:tcW w:w="3112" w:type="dxa"/>
            <w:vAlign w:val="center"/>
          </w:tcPr>
          <w:p w14:paraId="61437463" w14:textId="77777777" w:rsidR="00EB6854" w:rsidRPr="00D83C28" w:rsidRDefault="00AB686D" w:rsidP="008E558A">
            <w:pPr>
              <w:jc w:val="center"/>
            </w:pPr>
            <w:r>
              <w:t>Горизонтальные шламбассейны под литером «ф1»</w:t>
            </w:r>
          </w:p>
        </w:tc>
        <w:tc>
          <w:tcPr>
            <w:tcW w:w="1809" w:type="dxa"/>
            <w:vAlign w:val="center"/>
          </w:tcPr>
          <w:p w14:paraId="73D4F18C" w14:textId="77777777" w:rsidR="00EB6854" w:rsidRPr="00D83C28" w:rsidRDefault="009D7AB0" w:rsidP="008E558A">
            <w:pPr>
              <w:jc w:val="center"/>
            </w:pPr>
            <w:r>
              <w:t>24000 куб.м.</w:t>
            </w:r>
          </w:p>
        </w:tc>
        <w:tc>
          <w:tcPr>
            <w:tcW w:w="2585" w:type="dxa"/>
            <w:vAlign w:val="center"/>
          </w:tcPr>
          <w:p w14:paraId="4B43842A" w14:textId="77777777" w:rsidR="00EB6854" w:rsidRPr="00D83C28" w:rsidRDefault="00AB686D" w:rsidP="008E558A">
            <w:pPr>
              <w:jc w:val="center"/>
            </w:pPr>
            <w:r>
              <w:t>№ 20-20- 03/006/2012-838 от 21.11.2012г</w:t>
            </w:r>
          </w:p>
        </w:tc>
        <w:tc>
          <w:tcPr>
            <w:tcW w:w="1533" w:type="dxa"/>
            <w:vAlign w:val="center"/>
          </w:tcPr>
          <w:p w14:paraId="78322648" w14:textId="77777777" w:rsidR="00EB6854" w:rsidRPr="00D83C28" w:rsidRDefault="00EB6854" w:rsidP="008E558A">
            <w:pPr>
              <w:ind w:left="-52" w:right="-80"/>
              <w:jc w:val="center"/>
            </w:pPr>
            <w:r w:rsidRPr="00D83C28">
              <w:t>-</w:t>
            </w:r>
          </w:p>
        </w:tc>
      </w:tr>
      <w:tr w:rsidR="00EB6854" w:rsidRPr="006D6D70" w14:paraId="5324C5A0" w14:textId="77777777" w:rsidTr="000E6B6C">
        <w:tc>
          <w:tcPr>
            <w:tcW w:w="540" w:type="dxa"/>
            <w:vAlign w:val="center"/>
          </w:tcPr>
          <w:p w14:paraId="38C18369" w14:textId="77777777" w:rsidR="00EB6854" w:rsidRPr="00D83C28" w:rsidRDefault="00EB6854" w:rsidP="008E558A">
            <w:pPr>
              <w:spacing w:line="360" w:lineRule="auto"/>
              <w:jc w:val="center"/>
            </w:pPr>
            <w:r w:rsidRPr="00D83C28">
              <w:t>5</w:t>
            </w:r>
            <w:r w:rsidR="008044BD">
              <w:t>5</w:t>
            </w:r>
          </w:p>
        </w:tc>
        <w:tc>
          <w:tcPr>
            <w:tcW w:w="3112" w:type="dxa"/>
            <w:vAlign w:val="center"/>
          </w:tcPr>
          <w:p w14:paraId="72DB2484" w14:textId="77777777" w:rsidR="00EB6854" w:rsidRPr="00D83C28" w:rsidRDefault="00AB686D" w:rsidP="008E558A">
            <w:pPr>
              <w:jc w:val="center"/>
            </w:pPr>
            <w:r>
              <w:t>Горизонтальный шламбассейн</w:t>
            </w:r>
            <w:r w:rsidR="0025236C">
              <w:t>, литер «Ф2»</w:t>
            </w:r>
          </w:p>
        </w:tc>
        <w:tc>
          <w:tcPr>
            <w:tcW w:w="1809" w:type="dxa"/>
            <w:vAlign w:val="center"/>
          </w:tcPr>
          <w:p w14:paraId="5C14BFD5" w14:textId="77777777" w:rsidR="00EB6854" w:rsidRPr="00D83C28" w:rsidRDefault="009D7AB0" w:rsidP="008E558A">
            <w:pPr>
              <w:jc w:val="center"/>
            </w:pPr>
            <w:r>
              <w:t>20000 куб.м.</w:t>
            </w:r>
          </w:p>
        </w:tc>
        <w:tc>
          <w:tcPr>
            <w:tcW w:w="2585" w:type="dxa"/>
            <w:vAlign w:val="center"/>
          </w:tcPr>
          <w:p w14:paraId="23102D2A" w14:textId="77777777" w:rsidR="00EB6854" w:rsidRPr="00D83C28" w:rsidRDefault="00AB686D" w:rsidP="008E558A">
            <w:pPr>
              <w:jc w:val="center"/>
            </w:pPr>
            <w:r>
              <w:t>№ 20-20- 03/003/2014-220 от 17.03.2014г</w:t>
            </w:r>
          </w:p>
        </w:tc>
        <w:tc>
          <w:tcPr>
            <w:tcW w:w="1533" w:type="dxa"/>
            <w:vAlign w:val="center"/>
          </w:tcPr>
          <w:p w14:paraId="3EA1757B" w14:textId="77777777" w:rsidR="00EB6854" w:rsidRPr="00D83C28" w:rsidRDefault="00EB6854" w:rsidP="008E558A">
            <w:pPr>
              <w:ind w:left="-52" w:right="-80"/>
              <w:jc w:val="center"/>
            </w:pPr>
            <w:r w:rsidRPr="00D83C28">
              <w:t>-</w:t>
            </w:r>
          </w:p>
        </w:tc>
      </w:tr>
      <w:tr w:rsidR="00EB6854" w:rsidRPr="006D6D70" w14:paraId="288E8E74" w14:textId="77777777" w:rsidTr="000E6B6C">
        <w:tc>
          <w:tcPr>
            <w:tcW w:w="540" w:type="dxa"/>
            <w:vAlign w:val="center"/>
          </w:tcPr>
          <w:p w14:paraId="44BE7214" w14:textId="77777777" w:rsidR="00EB6854" w:rsidRPr="00D83C28" w:rsidRDefault="00EB6854" w:rsidP="008E558A">
            <w:pPr>
              <w:spacing w:line="360" w:lineRule="auto"/>
              <w:jc w:val="center"/>
            </w:pPr>
            <w:r w:rsidRPr="00D83C28">
              <w:lastRenderedPageBreak/>
              <w:t>5</w:t>
            </w:r>
            <w:r w:rsidR="008044BD">
              <w:t>6</w:t>
            </w:r>
          </w:p>
        </w:tc>
        <w:tc>
          <w:tcPr>
            <w:tcW w:w="3112" w:type="dxa"/>
            <w:vAlign w:val="center"/>
          </w:tcPr>
          <w:p w14:paraId="592B32C5" w14:textId="77777777" w:rsidR="00EB6854" w:rsidRPr="00D83C28" w:rsidRDefault="00AB686D" w:rsidP="008E558A">
            <w:pPr>
              <w:jc w:val="center"/>
            </w:pPr>
            <w:r>
              <w:t>Забор железобетонный 1-го подъема, под литером "2"</w:t>
            </w:r>
          </w:p>
        </w:tc>
        <w:tc>
          <w:tcPr>
            <w:tcW w:w="1809" w:type="dxa"/>
            <w:vAlign w:val="center"/>
          </w:tcPr>
          <w:p w14:paraId="694790AC" w14:textId="77777777" w:rsidR="00EB6854" w:rsidRPr="00D83C28" w:rsidRDefault="009D7AB0" w:rsidP="008E558A">
            <w:pPr>
              <w:jc w:val="center"/>
            </w:pPr>
            <w:r>
              <w:t>618 м.</w:t>
            </w:r>
          </w:p>
        </w:tc>
        <w:tc>
          <w:tcPr>
            <w:tcW w:w="2585" w:type="dxa"/>
            <w:vAlign w:val="center"/>
          </w:tcPr>
          <w:p w14:paraId="7985FFE8" w14:textId="77777777" w:rsidR="00EB6854" w:rsidRPr="00D83C28" w:rsidRDefault="00AB686D" w:rsidP="008E558A">
            <w:pPr>
              <w:jc w:val="center"/>
            </w:pPr>
            <w:r>
              <w:t>№ 20-20/003- 20/003/101/2015- 10251/1 от 09.09.2015г</w:t>
            </w:r>
          </w:p>
        </w:tc>
        <w:tc>
          <w:tcPr>
            <w:tcW w:w="1533" w:type="dxa"/>
            <w:vAlign w:val="center"/>
          </w:tcPr>
          <w:p w14:paraId="24B756ED" w14:textId="77777777" w:rsidR="00EB6854" w:rsidRPr="00D83C28" w:rsidRDefault="00EB6854" w:rsidP="008E558A">
            <w:pPr>
              <w:ind w:left="-52" w:right="-80"/>
              <w:jc w:val="center"/>
            </w:pPr>
            <w:r w:rsidRPr="00D83C28">
              <w:t>-</w:t>
            </w:r>
          </w:p>
        </w:tc>
      </w:tr>
      <w:tr w:rsidR="00EB6854" w:rsidRPr="006D6D70" w14:paraId="2B21C0D9" w14:textId="77777777" w:rsidTr="000E6B6C">
        <w:tc>
          <w:tcPr>
            <w:tcW w:w="540" w:type="dxa"/>
            <w:vAlign w:val="center"/>
          </w:tcPr>
          <w:p w14:paraId="7FFBAF22" w14:textId="77777777" w:rsidR="00EB6854" w:rsidRPr="00D83C28" w:rsidRDefault="00EB6854" w:rsidP="008E558A">
            <w:pPr>
              <w:spacing w:line="360" w:lineRule="auto"/>
              <w:jc w:val="center"/>
            </w:pPr>
            <w:r w:rsidRPr="00D83C28">
              <w:t>5</w:t>
            </w:r>
            <w:r w:rsidR="008044BD">
              <w:t>7</w:t>
            </w:r>
          </w:p>
        </w:tc>
        <w:tc>
          <w:tcPr>
            <w:tcW w:w="3112" w:type="dxa"/>
            <w:vAlign w:val="center"/>
          </w:tcPr>
          <w:p w14:paraId="757AB7FD" w14:textId="77777777" w:rsidR="00EB6854" w:rsidRPr="00D83C28" w:rsidRDefault="00AB686D" w:rsidP="008E558A">
            <w:pPr>
              <w:jc w:val="center"/>
            </w:pPr>
            <w:r>
              <w:t>Забор железобетонный по периметру завода, под литером 217»</w:t>
            </w:r>
          </w:p>
        </w:tc>
        <w:tc>
          <w:tcPr>
            <w:tcW w:w="1809" w:type="dxa"/>
            <w:vAlign w:val="center"/>
          </w:tcPr>
          <w:p w14:paraId="7FF162DC" w14:textId="77777777" w:rsidR="00EB6854" w:rsidRPr="00D83C28" w:rsidRDefault="009D7AB0" w:rsidP="008E558A">
            <w:pPr>
              <w:jc w:val="center"/>
            </w:pPr>
            <w:r>
              <w:t>2712 м.</w:t>
            </w:r>
          </w:p>
        </w:tc>
        <w:tc>
          <w:tcPr>
            <w:tcW w:w="2585" w:type="dxa"/>
            <w:vAlign w:val="center"/>
          </w:tcPr>
          <w:p w14:paraId="6A6A9F29" w14:textId="77777777" w:rsidR="00EB6854" w:rsidRPr="00D83C28" w:rsidRDefault="00AB686D" w:rsidP="008E558A">
            <w:pPr>
              <w:jc w:val="center"/>
            </w:pPr>
            <w:r>
              <w:t>№ 20-20/003- 20/003/101/2015- 11304/1 от 29.09.2015г</w:t>
            </w:r>
          </w:p>
        </w:tc>
        <w:tc>
          <w:tcPr>
            <w:tcW w:w="1533" w:type="dxa"/>
            <w:vAlign w:val="center"/>
          </w:tcPr>
          <w:p w14:paraId="1768D0DF" w14:textId="77777777" w:rsidR="00EB6854" w:rsidRPr="00D83C28" w:rsidRDefault="00EB6854" w:rsidP="008E558A">
            <w:pPr>
              <w:ind w:left="-52" w:right="-80"/>
              <w:jc w:val="center"/>
            </w:pPr>
            <w:r w:rsidRPr="00D83C28">
              <w:t>-</w:t>
            </w:r>
          </w:p>
        </w:tc>
      </w:tr>
      <w:tr w:rsidR="000A4AA8" w:rsidRPr="005C2C81" w14:paraId="4DAF884C" w14:textId="77777777" w:rsidTr="000E6B6C">
        <w:tc>
          <w:tcPr>
            <w:tcW w:w="540" w:type="dxa"/>
            <w:vAlign w:val="center"/>
          </w:tcPr>
          <w:p w14:paraId="48F00366" w14:textId="77777777" w:rsidR="000A4AA8" w:rsidRPr="00D83C28" w:rsidRDefault="000A4AA8" w:rsidP="008E558A">
            <w:pPr>
              <w:spacing w:line="360" w:lineRule="auto"/>
              <w:jc w:val="center"/>
            </w:pPr>
            <w:r w:rsidRPr="00D83C28">
              <w:t>5</w:t>
            </w:r>
            <w:r>
              <w:t>8</w:t>
            </w:r>
          </w:p>
        </w:tc>
        <w:tc>
          <w:tcPr>
            <w:tcW w:w="3112" w:type="dxa"/>
            <w:vAlign w:val="center"/>
          </w:tcPr>
          <w:p w14:paraId="3ABF2D3B" w14:textId="77777777" w:rsidR="000A4AA8" w:rsidRPr="00D83C28" w:rsidRDefault="000A4AA8" w:rsidP="008E558A">
            <w:pPr>
              <w:jc w:val="center"/>
            </w:pPr>
            <w:r>
              <w:t>Забор-металлическая сетка</w:t>
            </w:r>
            <w:r w:rsidR="003D76CA">
              <w:t>, п</w:t>
            </w:r>
            <w:r>
              <w:t>од литером «19»</w:t>
            </w:r>
          </w:p>
        </w:tc>
        <w:tc>
          <w:tcPr>
            <w:tcW w:w="1809" w:type="dxa"/>
            <w:vAlign w:val="center"/>
          </w:tcPr>
          <w:p w14:paraId="53370DB8" w14:textId="77777777" w:rsidR="000A4AA8" w:rsidRPr="00D83C28" w:rsidRDefault="009D7AB0" w:rsidP="008E558A">
            <w:pPr>
              <w:jc w:val="center"/>
            </w:pPr>
            <w:r>
              <w:t>483 м.</w:t>
            </w:r>
          </w:p>
        </w:tc>
        <w:tc>
          <w:tcPr>
            <w:tcW w:w="2585" w:type="dxa"/>
            <w:vAlign w:val="center"/>
          </w:tcPr>
          <w:p w14:paraId="02162B28" w14:textId="77777777" w:rsidR="000A4AA8" w:rsidRPr="00D83C28" w:rsidRDefault="000A4AA8" w:rsidP="008E558A">
            <w:pPr>
              <w:jc w:val="center"/>
            </w:pPr>
            <w:r>
              <w:t>№ 20-20/003- 20/003/101/2015- 11303/1 от 29.09.2015г</w:t>
            </w:r>
          </w:p>
        </w:tc>
        <w:tc>
          <w:tcPr>
            <w:tcW w:w="1533" w:type="dxa"/>
            <w:vAlign w:val="center"/>
          </w:tcPr>
          <w:p w14:paraId="278252CF" w14:textId="77777777" w:rsidR="000A4AA8" w:rsidRPr="00D83C28" w:rsidRDefault="000A4AA8" w:rsidP="008E558A">
            <w:pPr>
              <w:ind w:left="-52" w:right="-80"/>
              <w:jc w:val="center"/>
            </w:pPr>
            <w:r w:rsidRPr="00D83C28">
              <w:t>-</w:t>
            </w:r>
          </w:p>
        </w:tc>
      </w:tr>
      <w:tr w:rsidR="000A4AA8" w:rsidRPr="005C2C81" w14:paraId="7DBDC2F2" w14:textId="77777777" w:rsidTr="000E6B6C">
        <w:tc>
          <w:tcPr>
            <w:tcW w:w="540" w:type="dxa"/>
            <w:vAlign w:val="center"/>
          </w:tcPr>
          <w:p w14:paraId="620CA5D2" w14:textId="77777777" w:rsidR="000A4AA8" w:rsidRPr="00D83C28" w:rsidRDefault="000A4AA8" w:rsidP="008E558A">
            <w:pPr>
              <w:spacing w:line="360" w:lineRule="auto"/>
              <w:jc w:val="center"/>
            </w:pPr>
            <w:r>
              <w:t>59</w:t>
            </w:r>
          </w:p>
        </w:tc>
        <w:tc>
          <w:tcPr>
            <w:tcW w:w="3112" w:type="dxa"/>
            <w:vAlign w:val="center"/>
          </w:tcPr>
          <w:p w14:paraId="1A425DCE" w14:textId="77777777" w:rsidR="000A4AA8" w:rsidRDefault="000A4AA8" w:rsidP="008E558A">
            <w:pPr>
              <w:jc w:val="center"/>
            </w:pPr>
            <w:r>
              <w:t>Здание дробильного отделения (молотковая), под литером «В1»</w:t>
            </w:r>
          </w:p>
        </w:tc>
        <w:tc>
          <w:tcPr>
            <w:tcW w:w="1809" w:type="dxa"/>
            <w:vAlign w:val="center"/>
          </w:tcPr>
          <w:p w14:paraId="7F156C9E" w14:textId="77777777" w:rsidR="000A4AA8" w:rsidRPr="00D83C28" w:rsidRDefault="009D7AB0" w:rsidP="008E558A">
            <w:pPr>
              <w:jc w:val="center"/>
            </w:pPr>
            <w:r>
              <w:t>774,9</w:t>
            </w:r>
            <w:r w:rsidR="004B0D84">
              <w:t xml:space="preserve"> кв.м.</w:t>
            </w:r>
          </w:p>
        </w:tc>
        <w:tc>
          <w:tcPr>
            <w:tcW w:w="2585" w:type="dxa"/>
            <w:vAlign w:val="center"/>
          </w:tcPr>
          <w:p w14:paraId="73F4DFDB" w14:textId="77777777" w:rsidR="000A4AA8" w:rsidRDefault="000A4AA8" w:rsidP="008E558A">
            <w:pPr>
              <w:jc w:val="center"/>
            </w:pPr>
            <w:r>
              <w:t>№ 20-20- 03/001/2012-482 от 27.03.2012г</w:t>
            </w:r>
          </w:p>
        </w:tc>
        <w:tc>
          <w:tcPr>
            <w:tcW w:w="1533" w:type="dxa"/>
            <w:vAlign w:val="center"/>
          </w:tcPr>
          <w:p w14:paraId="143CDB82" w14:textId="77777777" w:rsidR="000A4AA8" w:rsidRPr="00D83C28" w:rsidRDefault="000A4AA8" w:rsidP="008E558A">
            <w:pPr>
              <w:ind w:left="-52" w:right="-80"/>
              <w:jc w:val="center"/>
            </w:pPr>
          </w:p>
        </w:tc>
      </w:tr>
      <w:tr w:rsidR="000A4AA8" w:rsidRPr="005C2C81" w14:paraId="46F9A9D7" w14:textId="77777777" w:rsidTr="000E6B6C">
        <w:tc>
          <w:tcPr>
            <w:tcW w:w="540" w:type="dxa"/>
            <w:vAlign w:val="center"/>
          </w:tcPr>
          <w:p w14:paraId="73ECAB02" w14:textId="77777777" w:rsidR="000A4AA8" w:rsidRPr="00D83C28" w:rsidRDefault="000A4AA8" w:rsidP="008E558A">
            <w:pPr>
              <w:spacing w:line="360" w:lineRule="auto"/>
              <w:jc w:val="center"/>
            </w:pPr>
            <w:r>
              <w:t>60</w:t>
            </w:r>
          </w:p>
        </w:tc>
        <w:tc>
          <w:tcPr>
            <w:tcW w:w="3112" w:type="dxa"/>
            <w:vAlign w:val="center"/>
          </w:tcPr>
          <w:p w14:paraId="5969578C" w14:textId="77777777" w:rsidR="000A4AA8" w:rsidRDefault="000A4AA8" w:rsidP="008E558A">
            <w:pPr>
              <w:jc w:val="center"/>
            </w:pPr>
            <w:r>
              <w:t>Здание насосной шламбассейнов, под литером «Ф1»</w:t>
            </w:r>
          </w:p>
        </w:tc>
        <w:tc>
          <w:tcPr>
            <w:tcW w:w="1809" w:type="dxa"/>
            <w:vAlign w:val="center"/>
          </w:tcPr>
          <w:p w14:paraId="39507E63" w14:textId="77777777" w:rsidR="000A4AA8" w:rsidRPr="00D83C28" w:rsidRDefault="009D7AB0" w:rsidP="008E558A">
            <w:pPr>
              <w:jc w:val="center"/>
            </w:pPr>
            <w:r>
              <w:t>1090,6 кв.м.</w:t>
            </w:r>
          </w:p>
        </w:tc>
        <w:tc>
          <w:tcPr>
            <w:tcW w:w="2585" w:type="dxa"/>
            <w:vAlign w:val="center"/>
          </w:tcPr>
          <w:p w14:paraId="600D5E5A" w14:textId="77777777" w:rsidR="000A4AA8" w:rsidRDefault="000A4AA8" w:rsidP="008E558A">
            <w:pPr>
              <w:jc w:val="center"/>
            </w:pPr>
            <w:r>
              <w:t>№ 20-20- 03/006/2012-841 от 22.11.2012г</w:t>
            </w:r>
          </w:p>
        </w:tc>
        <w:tc>
          <w:tcPr>
            <w:tcW w:w="1533" w:type="dxa"/>
            <w:vAlign w:val="center"/>
          </w:tcPr>
          <w:p w14:paraId="7BE979FC" w14:textId="77777777" w:rsidR="000A4AA8" w:rsidRPr="00D83C28" w:rsidRDefault="000A4AA8" w:rsidP="008E558A">
            <w:pPr>
              <w:ind w:left="-52" w:right="-80"/>
              <w:jc w:val="center"/>
            </w:pPr>
          </w:p>
        </w:tc>
      </w:tr>
      <w:tr w:rsidR="000A4AA8" w:rsidRPr="005C2C81" w14:paraId="558954AA" w14:textId="77777777" w:rsidTr="000E6B6C">
        <w:tc>
          <w:tcPr>
            <w:tcW w:w="540" w:type="dxa"/>
            <w:vAlign w:val="center"/>
          </w:tcPr>
          <w:p w14:paraId="72F56928" w14:textId="77777777" w:rsidR="000A4AA8" w:rsidRPr="00D83C28" w:rsidRDefault="000A4AA8" w:rsidP="008E558A">
            <w:pPr>
              <w:spacing w:line="360" w:lineRule="auto"/>
              <w:jc w:val="center"/>
            </w:pPr>
            <w:r>
              <w:t>61</w:t>
            </w:r>
          </w:p>
        </w:tc>
        <w:tc>
          <w:tcPr>
            <w:tcW w:w="3112" w:type="dxa"/>
            <w:vAlign w:val="center"/>
          </w:tcPr>
          <w:p w14:paraId="4BD00B62" w14:textId="77777777" w:rsidR="000A4AA8" w:rsidRDefault="000A4AA8" w:rsidP="008E558A">
            <w:pPr>
              <w:jc w:val="center"/>
            </w:pPr>
            <w:r>
              <w:t>ЗРУ-6 кв. на подстанции 110/35 «Цементная», под литером «А»</w:t>
            </w:r>
          </w:p>
        </w:tc>
        <w:tc>
          <w:tcPr>
            <w:tcW w:w="1809" w:type="dxa"/>
            <w:vAlign w:val="center"/>
          </w:tcPr>
          <w:p w14:paraId="07517F27" w14:textId="77777777" w:rsidR="000A4AA8" w:rsidRPr="00D83C28" w:rsidRDefault="009D7AB0" w:rsidP="008E558A">
            <w:pPr>
              <w:jc w:val="center"/>
            </w:pPr>
            <w:r>
              <w:t>174,3 кв.м.</w:t>
            </w:r>
          </w:p>
        </w:tc>
        <w:tc>
          <w:tcPr>
            <w:tcW w:w="2585" w:type="dxa"/>
            <w:vAlign w:val="center"/>
          </w:tcPr>
          <w:p w14:paraId="5C87B8C2" w14:textId="77777777" w:rsidR="000A4AA8" w:rsidRDefault="000A4AA8" w:rsidP="008E558A">
            <w:pPr>
              <w:jc w:val="center"/>
            </w:pPr>
            <w:r>
              <w:t>№ 20-20- 03/006/2012-875 от 29.11.2012г</w:t>
            </w:r>
          </w:p>
        </w:tc>
        <w:tc>
          <w:tcPr>
            <w:tcW w:w="1533" w:type="dxa"/>
            <w:vAlign w:val="center"/>
          </w:tcPr>
          <w:p w14:paraId="5DC7D027" w14:textId="77777777" w:rsidR="000A4AA8" w:rsidRPr="00D83C28" w:rsidRDefault="000A4AA8" w:rsidP="008E558A">
            <w:pPr>
              <w:ind w:left="-52" w:right="-80"/>
              <w:jc w:val="center"/>
            </w:pPr>
          </w:p>
        </w:tc>
      </w:tr>
      <w:tr w:rsidR="000A4AA8" w:rsidRPr="005C2C81" w14:paraId="261500E7" w14:textId="77777777" w:rsidTr="000E6B6C">
        <w:tc>
          <w:tcPr>
            <w:tcW w:w="540" w:type="dxa"/>
            <w:vAlign w:val="center"/>
          </w:tcPr>
          <w:p w14:paraId="1081D833" w14:textId="77777777" w:rsidR="000A4AA8" w:rsidRPr="00D83C28" w:rsidRDefault="000A4AA8" w:rsidP="008E558A">
            <w:pPr>
              <w:spacing w:line="360" w:lineRule="auto"/>
              <w:jc w:val="center"/>
            </w:pPr>
            <w:r>
              <w:t>62</w:t>
            </w:r>
          </w:p>
        </w:tc>
        <w:tc>
          <w:tcPr>
            <w:tcW w:w="3112" w:type="dxa"/>
            <w:vAlign w:val="center"/>
          </w:tcPr>
          <w:p w14:paraId="604FD938" w14:textId="77777777" w:rsidR="000A4AA8" w:rsidRDefault="000A4AA8" w:rsidP="008E558A">
            <w:pPr>
              <w:jc w:val="center"/>
            </w:pPr>
            <w:r>
              <w:t>Кабельная линия 6кВ от ЗРУ6кВ до РУ-1</w:t>
            </w:r>
            <w:r w:rsidR="00881CEF">
              <w:t>, литер «КЛ-1»</w:t>
            </w:r>
          </w:p>
        </w:tc>
        <w:tc>
          <w:tcPr>
            <w:tcW w:w="1809" w:type="dxa"/>
            <w:vAlign w:val="center"/>
          </w:tcPr>
          <w:p w14:paraId="724D1820" w14:textId="77777777" w:rsidR="000A4AA8" w:rsidRPr="00D83C28" w:rsidRDefault="00A42F3E" w:rsidP="008E558A">
            <w:pPr>
              <w:jc w:val="center"/>
            </w:pPr>
            <w:r>
              <w:t>1250 м</w:t>
            </w:r>
            <w:r w:rsidR="004B0D84">
              <w:t>.</w:t>
            </w:r>
          </w:p>
        </w:tc>
        <w:tc>
          <w:tcPr>
            <w:tcW w:w="2585" w:type="dxa"/>
            <w:vAlign w:val="center"/>
          </w:tcPr>
          <w:p w14:paraId="12A37B37" w14:textId="77777777" w:rsidR="000A4AA8" w:rsidRDefault="000A4AA8" w:rsidP="008E558A">
            <w:pPr>
              <w:jc w:val="center"/>
            </w:pPr>
            <w:r>
              <w:t>№ 20-20- 03/003/2014-212 от 17.03.2014г</w:t>
            </w:r>
          </w:p>
        </w:tc>
        <w:tc>
          <w:tcPr>
            <w:tcW w:w="1533" w:type="dxa"/>
            <w:vAlign w:val="center"/>
          </w:tcPr>
          <w:p w14:paraId="24BA9C90" w14:textId="77777777" w:rsidR="000A4AA8" w:rsidRPr="00D83C28" w:rsidRDefault="000A4AA8" w:rsidP="008E558A">
            <w:pPr>
              <w:ind w:left="-52" w:right="-80"/>
              <w:jc w:val="center"/>
            </w:pPr>
          </w:p>
        </w:tc>
      </w:tr>
      <w:tr w:rsidR="000A4AA8" w:rsidRPr="005C2C81" w14:paraId="1B5ABC0C" w14:textId="77777777" w:rsidTr="000E6B6C">
        <w:tc>
          <w:tcPr>
            <w:tcW w:w="540" w:type="dxa"/>
            <w:vAlign w:val="center"/>
          </w:tcPr>
          <w:p w14:paraId="0ED0676D" w14:textId="77777777" w:rsidR="000A4AA8" w:rsidRPr="00D83C28" w:rsidRDefault="008E7B22" w:rsidP="008E558A">
            <w:pPr>
              <w:spacing w:line="360" w:lineRule="auto"/>
              <w:jc w:val="center"/>
            </w:pPr>
            <w:r>
              <w:t>63</w:t>
            </w:r>
          </w:p>
        </w:tc>
        <w:tc>
          <w:tcPr>
            <w:tcW w:w="3112" w:type="dxa"/>
            <w:vAlign w:val="center"/>
          </w:tcPr>
          <w:p w14:paraId="6C1C7B57" w14:textId="77777777" w:rsidR="000A4AA8" w:rsidRDefault="000A4AA8" w:rsidP="008E558A">
            <w:pPr>
              <w:jc w:val="center"/>
            </w:pPr>
            <w:r>
              <w:t>Кабельные линии 6кВ от ЗРУ РУ-2</w:t>
            </w:r>
            <w:r w:rsidR="00EF48F6">
              <w:t xml:space="preserve">, </w:t>
            </w:r>
            <w:r w:rsidR="000F59F7">
              <w:t>литер «КЛ-2»</w:t>
            </w:r>
          </w:p>
        </w:tc>
        <w:tc>
          <w:tcPr>
            <w:tcW w:w="1809" w:type="dxa"/>
            <w:vAlign w:val="center"/>
          </w:tcPr>
          <w:p w14:paraId="1BB4A208" w14:textId="77777777" w:rsidR="000A4AA8" w:rsidRPr="00D83C28" w:rsidRDefault="00A42F3E" w:rsidP="008E558A">
            <w:pPr>
              <w:jc w:val="center"/>
            </w:pPr>
            <w:r>
              <w:t>1690 м.</w:t>
            </w:r>
          </w:p>
        </w:tc>
        <w:tc>
          <w:tcPr>
            <w:tcW w:w="2585" w:type="dxa"/>
            <w:vAlign w:val="center"/>
          </w:tcPr>
          <w:p w14:paraId="7BB8D642" w14:textId="77777777" w:rsidR="000A4AA8" w:rsidRDefault="000A4AA8" w:rsidP="008E558A">
            <w:pPr>
              <w:jc w:val="center"/>
            </w:pPr>
            <w:r>
              <w:t>№ 20-20- 03/003/2014-210 от 17.03.2014г</w:t>
            </w:r>
          </w:p>
        </w:tc>
        <w:tc>
          <w:tcPr>
            <w:tcW w:w="1533" w:type="dxa"/>
            <w:vAlign w:val="center"/>
          </w:tcPr>
          <w:p w14:paraId="7D009B82" w14:textId="77777777" w:rsidR="000A4AA8" w:rsidRPr="00D83C28" w:rsidRDefault="000A4AA8" w:rsidP="008E558A">
            <w:pPr>
              <w:ind w:left="-52" w:right="-80"/>
              <w:jc w:val="center"/>
            </w:pPr>
          </w:p>
        </w:tc>
      </w:tr>
      <w:tr w:rsidR="000A4AA8" w:rsidRPr="005C2C81" w14:paraId="26974EAD" w14:textId="77777777" w:rsidTr="000E6B6C">
        <w:tc>
          <w:tcPr>
            <w:tcW w:w="540" w:type="dxa"/>
            <w:vAlign w:val="center"/>
          </w:tcPr>
          <w:p w14:paraId="02ECC88B" w14:textId="77777777" w:rsidR="000A4AA8" w:rsidRDefault="008E7B22" w:rsidP="008E558A">
            <w:pPr>
              <w:spacing w:line="360" w:lineRule="auto"/>
              <w:jc w:val="center"/>
            </w:pPr>
            <w:r>
              <w:t>64</w:t>
            </w:r>
          </w:p>
        </w:tc>
        <w:tc>
          <w:tcPr>
            <w:tcW w:w="3112" w:type="dxa"/>
            <w:vAlign w:val="center"/>
          </w:tcPr>
          <w:p w14:paraId="50D6281B" w14:textId="77777777" w:rsidR="000A4AA8" w:rsidRDefault="000A4AA8" w:rsidP="008E558A">
            <w:pPr>
              <w:jc w:val="center"/>
            </w:pPr>
            <w:r>
              <w:t>Комплект сооружения РБУ, под литером «В»</w:t>
            </w:r>
          </w:p>
        </w:tc>
        <w:tc>
          <w:tcPr>
            <w:tcW w:w="1809" w:type="dxa"/>
            <w:vAlign w:val="center"/>
          </w:tcPr>
          <w:p w14:paraId="42CD62B6" w14:textId="77777777" w:rsidR="000A4AA8" w:rsidRPr="00D83C28" w:rsidRDefault="00A42F3E" w:rsidP="008E558A">
            <w:pPr>
              <w:jc w:val="center"/>
            </w:pPr>
            <w:r>
              <w:t>159,7 кв.м.</w:t>
            </w:r>
          </w:p>
        </w:tc>
        <w:tc>
          <w:tcPr>
            <w:tcW w:w="2585" w:type="dxa"/>
            <w:vAlign w:val="center"/>
          </w:tcPr>
          <w:p w14:paraId="5C50B4DC" w14:textId="77777777" w:rsidR="000A4AA8" w:rsidRDefault="000A4AA8" w:rsidP="008E558A">
            <w:pPr>
              <w:jc w:val="center"/>
            </w:pPr>
            <w:r>
              <w:t>№ 20-20- 03/006/2012-988 от 15.12.2012г</w:t>
            </w:r>
          </w:p>
        </w:tc>
        <w:tc>
          <w:tcPr>
            <w:tcW w:w="1533" w:type="dxa"/>
            <w:vAlign w:val="center"/>
          </w:tcPr>
          <w:p w14:paraId="1F374679" w14:textId="77777777" w:rsidR="000A4AA8" w:rsidRPr="00D83C28" w:rsidRDefault="000A4AA8" w:rsidP="008E558A">
            <w:pPr>
              <w:ind w:left="-52" w:right="-80"/>
              <w:jc w:val="center"/>
            </w:pPr>
          </w:p>
        </w:tc>
      </w:tr>
      <w:tr w:rsidR="000A4AA8" w:rsidRPr="005C2C81" w14:paraId="72394532" w14:textId="77777777" w:rsidTr="000E6B6C">
        <w:tc>
          <w:tcPr>
            <w:tcW w:w="540" w:type="dxa"/>
            <w:vAlign w:val="center"/>
          </w:tcPr>
          <w:p w14:paraId="15B1F79A" w14:textId="77777777" w:rsidR="000A4AA8" w:rsidRDefault="008E7B22" w:rsidP="008E558A">
            <w:pPr>
              <w:spacing w:line="360" w:lineRule="auto"/>
              <w:jc w:val="center"/>
            </w:pPr>
            <w:r>
              <w:t>65</w:t>
            </w:r>
          </w:p>
        </w:tc>
        <w:tc>
          <w:tcPr>
            <w:tcW w:w="3112" w:type="dxa"/>
            <w:vAlign w:val="center"/>
          </w:tcPr>
          <w:p w14:paraId="67747DA0" w14:textId="77777777" w:rsidR="000A4AA8" w:rsidRDefault="000A4AA8" w:rsidP="008E558A">
            <w:pPr>
              <w:jc w:val="center"/>
            </w:pPr>
            <w:r>
              <w:t>Навес с одной кирпичной стеной, под литером «Г»</w:t>
            </w:r>
          </w:p>
        </w:tc>
        <w:tc>
          <w:tcPr>
            <w:tcW w:w="1809" w:type="dxa"/>
            <w:vAlign w:val="center"/>
          </w:tcPr>
          <w:p w14:paraId="7B04432E" w14:textId="77777777" w:rsidR="000A4AA8" w:rsidRPr="00D83C28" w:rsidRDefault="00A42F3E" w:rsidP="008E558A">
            <w:pPr>
              <w:jc w:val="center"/>
            </w:pPr>
            <w:r>
              <w:t>86,1 кв.м.</w:t>
            </w:r>
          </w:p>
        </w:tc>
        <w:tc>
          <w:tcPr>
            <w:tcW w:w="2585" w:type="dxa"/>
            <w:vAlign w:val="center"/>
          </w:tcPr>
          <w:p w14:paraId="6D9236AA" w14:textId="77777777" w:rsidR="000A4AA8" w:rsidRDefault="000A4AA8" w:rsidP="008E558A">
            <w:pPr>
              <w:jc w:val="center"/>
            </w:pPr>
            <w:r>
              <w:t>№ 20-20/003- 20/003/101/2015- 11296/1 от 29.09.2015г</w:t>
            </w:r>
          </w:p>
        </w:tc>
        <w:tc>
          <w:tcPr>
            <w:tcW w:w="1533" w:type="dxa"/>
            <w:vAlign w:val="center"/>
          </w:tcPr>
          <w:p w14:paraId="1D481ACF" w14:textId="77777777" w:rsidR="000A4AA8" w:rsidRPr="00D83C28" w:rsidRDefault="000A4AA8" w:rsidP="008E558A">
            <w:pPr>
              <w:ind w:left="-52" w:right="-80"/>
              <w:jc w:val="center"/>
            </w:pPr>
          </w:p>
        </w:tc>
      </w:tr>
      <w:tr w:rsidR="000A4AA8" w:rsidRPr="005C2C81" w14:paraId="5D344DBF" w14:textId="77777777" w:rsidTr="000E6B6C">
        <w:tc>
          <w:tcPr>
            <w:tcW w:w="540" w:type="dxa"/>
            <w:vAlign w:val="center"/>
          </w:tcPr>
          <w:p w14:paraId="1A2092BE" w14:textId="77777777" w:rsidR="000A4AA8" w:rsidRPr="00D83C28" w:rsidRDefault="008E7B22" w:rsidP="008E558A">
            <w:pPr>
              <w:spacing w:line="360" w:lineRule="auto"/>
              <w:jc w:val="center"/>
            </w:pPr>
            <w:r>
              <w:t>66</w:t>
            </w:r>
          </w:p>
        </w:tc>
        <w:tc>
          <w:tcPr>
            <w:tcW w:w="3112" w:type="dxa"/>
            <w:vAlign w:val="center"/>
          </w:tcPr>
          <w:p w14:paraId="6EAA3500" w14:textId="77777777" w:rsidR="000A4AA8" w:rsidRDefault="000A4AA8" w:rsidP="008E558A">
            <w:pPr>
              <w:jc w:val="center"/>
            </w:pPr>
            <w:r>
              <w:t>Навес, под литером «о 1-3»</w:t>
            </w:r>
          </w:p>
        </w:tc>
        <w:tc>
          <w:tcPr>
            <w:tcW w:w="1809" w:type="dxa"/>
            <w:vAlign w:val="center"/>
          </w:tcPr>
          <w:p w14:paraId="12C020C3" w14:textId="77777777" w:rsidR="000A4AA8" w:rsidRPr="00D83C28" w:rsidRDefault="00A42F3E" w:rsidP="008E558A">
            <w:pPr>
              <w:jc w:val="center"/>
            </w:pPr>
            <w:r>
              <w:t>277,4 кв.м.</w:t>
            </w:r>
          </w:p>
        </w:tc>
        <w:tc>
          <w:tcPr>
            <w:tcW w:w="2585" w:type="dxa"/>
            <w:vAlign w:val="center"/>
          </w:tcPr>
          <w:p w14:paraId="6FB591B5" w14:textId="77777777" w:rsidR="000A4AA8" w:rsidRDefault="000A4AA8" w:rsidP="008E558A">
            <w:pPr>
              <w:jc w:val="center"/>
            </w:pPr>
            <w:r>
              <w:t>№ 20-20/003- 20/003/101/2015- 10242/1 от 09.09.2015г</w:t>
            </w:r>
          </w:p>
        </w:tc>
        <w:tc>
          <w:tcPr>
            <w:tcW w:w="1533" w:type="dxa"/>
            <w:vAlign w:val="center"/>
          </w:tcPr>
          <w:p w14:paraId="23A3C7CA" w14:textId="77777777" w:rsidR="000A4AA8" w:rsidRPr="00D83C28" w:rsidRDefault="000A4AA8" w:rsidP="008E558A">
            <w:pPr>
              <w:ind w:left="-52" w:right="-80"/>
              <w:jc w:val="center"/>
            </w:pPr>
          </w:p>
        </w:tc>
      </w:tr>
      <w:tr w:rsidR="00B83F12" w:rsidRPr="005C2C81" w14:paraId="45125CFD" w14:textId="77777777" w:rsidTr="000E6B6C">
        <w:tc>
          <w:tcPr>
            <w:tcW w:w="540" w:type="dxa"/>
            <w:vAlign w:val="center"/>
          </w:tcPr>
          <w:p w14:paraId="3A978F86" w14:textId="77777777" w:rsidR="000A4AA8" w:rsidRDefault="008E7B22" w:rsidP="008E558A">
            <w:pPr>
              <w:spacing w:line="360" w:lineRule="auto"/>
              <w:jc w:val="center"/>
            </w:pPr>
            <w:r>
              <w:t>67</w:t>
            </w:r>
          </w:p>
        </w:tc>
        <w:tc>
          <w:tcPr>
            <w:tcW w:w="3112" w:type="dxa"/>
            <w:vAlign w:val="center"/>
          </w:tcPr>
          <w:p w14:paraId="6369DA2D" w14:textId="77777777" w:rsidR="000A4AA8" w:rsidRDefault="000A4AA8" w:rsidP="008E558A">
            <w:pPr>
              <w:jc w:val="center"/>
            </w:pPr>
            <w:r>
              <w:t>Навес, под литером «о1-4»</w:t>
            </w:r>
          </w:p>
        </w:tc>
        <w:tc>
          <w:tcPr>
            <w:tcW w:w="1809" w:type="dxa"/>
            <w:vAlign w:val="center"/>
          </w:tcPr>
          <w:p w14:paraId="6EE3C9A9" w14:textId="77777777" w:rsidR="000A4AA8" w:rsidRPr="00D83C28" w:rsidRDefault="00A42F3E" w:rsidP="008E558A">
            <w:pPr>
              <w:jc w:val="center"/>
            </w:pPr>
            <w:r>
              <w:t>277,4 кв.м.</w:t>
            </w:r>
          </w:p>
        </w:tc>
        <w:tc>
          <w:tcPr>
            <w:tcW w:w="2585" w:type="dxa"/>
            <w:vAlign w:val="center"/>
          </w:tcPr>
          <w:p w14:paraId="33BC4604" w14:textId="77777777" w:rsidR="000A4AA8" w:rsidRDefault="000A4AA8" w:rsidP="008E558A">
            <w:pPr>
              <w:jc w:val="center"/>
            </w:pPr>
            <w:r>
              <w:t>№ 20-20/003- 20/003/101/2015- 10236/1 от 09.09.2015г</w:t>
            </w:r>
          </w:p>
        </w:tc>
        <w:tc>
          <w:tcPr>
            <w:tcW w:w="1533" w:type="dxa"/>
            <w:vAlign w:val="center"/>
          </w:tcPr>
          <w:p w14:paraId="58D6D767" w14:textId="77777777" w:rsidR="000A4AA8" w:rsidRPr="00D83C28" w:rsidRDefault="000A4AA8" w:rsidP="008E558A">
            <w:pPr>
              <w:ind w:left="-52" w:right="-80"/>
              <w:jc w:val="center"/>
            </w:pPr>
          </w:p>
        </w:tc>
      </w:tr>
      <w:tr w:rsidR="000A4AA8" w:rsidRPr="005C2C81" w14:paraId="55C80D99" w14:textId="77777777" w:rsidTr="000E6B6C">
        <w:tc>
          <w:tcPr>
            <w:tcW w:w="540" w:type="dxa"/>
            <w:vAlign w:val="center"/>
          </w:tcPr>
          <w:p w14:paraId="6C863631" w14:textId="77777777" w:rsidR="000A4AA8" w:rsidRDefault="008E7B22" w:rsidP="008E558A">
            <w:pPr>
              <w:spacing w:line="360" w:lineRule="auto"/>
              <w:jc w:val="center"/>
            </w:pPr>
            <w:r>
              <w:t>68</w:t>
            </w:r>
          </w:p>
        </w:tc>
        <w:tc>
          <w:tcPr>
            <w:tcW w:w="3112" w:type="dxa"/>
            <w:vAlign w:val="center"/>
          </w:tcPr>
          <w:p w14:paraId="73D9DF4C" w14:textId="77777777" w:rsidR="000A4AA8" w:rsidRDefault="000A4AA8" w:rsidP="008E558A">
            <w:pPr>
              <w:jc w:val="center"/>
            </w:pPr>
            <w:r>
              <w:t>Ограждение металлическое, под литером «4»</w:t>
            </w:r>
          </w:p>
        </w:tc>
        <w:tc>
          <w:tcPr>
            <w:tcW w:w="1809" w:type="dxa"/>
            <w:vAlign w:val="center"/>
          </w:tcPr>
          <w:p w14:paraId="08585D39" w14:textId="77777777" w:rsidR="000A4AA8" w:rsidRPr="00D83C28" w:rsidRDefault="00A42F3E" w:rsidP="008E558A">
            <w:pPr>
              <w:jc w:val="center"/>
            </w:pPr>
            <w:r>
              <w:t>323 м.</w:t>
            </w:r>
          </w:p>
        </w:tc>
        <w:tc>
          <w:tcPr>
            <w:tcW w:w="2585" w:type="dxa"/>
            <w:vAlign w:val="center"/>
          </w:tcPr>
          <w:p w14:paraId="40FD1BDD" w14:textId="77777777" w:rsidR="000A4AA8" w:rsidRDefault="000A4AA8" w:rsidP="008E558A">
            <w:pPr>
              <w:jc w:val="center"/>
            </w:pPr>
            <w:r>
              <w:t>№ 20-20/003- 20/003/101/2015- 11298/1 от 29.09.2015г</w:t>
            </w:r>
          </w:p>
        </w:tc>
        <w:tc>
          <w:tcPr>
            <w:tcW w:w="1533" w:type="dxa"/>
            <w:vAlign w:val="center"/>
          </w:tcPr>
          <w:p w14:paraId="4922C40D" w14:textId="77777777" w:rsidR="000A4AA8" w:rsidRPr="00D83C28" w:rsidRDefault="000A4AA8" w:rsidP="008E558A">
            <w:pPr>
              <w:ind w:left="-52" w:right="-80"/>
              <w:jc w:val="center"/>
            </w:pPr>
          </w:p>
        </w:tc>
      </w:tr>
      <w:tr w:rsidR="00B83F12" w:rsidRPr="005C2C81" w14:paraId="43070176" w14:textId="77777777" w:rsidTr="000E6B6C">
        <w:tc>
          <w:tcPr>
            <w:tcW w:w="540" w:type="dxa"/>
            <w:vAlign w:val="center"/>
          </w:tcPr>
          <w:p w14:paraId="76BE8F7B" w14:textId="77777777" w:rsidR="000A4AA8" w:rsidRPr="00D83C28" w:rsidRDefault="008E7B22" w:rsidP="008E558A">
            <w:pPr>
              <w:spacing w:line="360" w:lineRule="auto"/>
              <w:jc w:val="center"/>
            </w:pPr>
            <w:r>
              <w:t>69</w:t>
            </w:r>
          </w:p>
        </w:tc>
        <w:tc>
          <w:tcPr>
            <w:tcW w:w="3112" w:type="dxa"/>
            <w:vAlign w:val="center"/>
          </w:tcPr>
          <w:p w14:paraId="079346EA" w14:textId="77777777" w:rsidR="000A4AA8" w:rsidRDefault="000A4AA8" w:rsidP="008E558A">
            <w:pPr>
              <w:jc w:val="center"/>
            </w:pPr>
            <w:r>
              <w:t>Открытая стоянка для автотранспорта с цементным покрытием и благоустройство территории, под литером «21»</w:t>
            </w:r>
          </w:p>
        </w:tc>
        <w:tc>
          <w:tcPr>
            <w:tcW w:w="1809" w:type="dxa"/>
            <w:vAlign w:val="center"/>
          </w:tcPr>
          <w:p w14:paraId="381441C5" w14:textId="77777777" w:rsidR="000A4AA8" w:rsidRPr="00D83C28" w:rsidRDefault="00A42F3E" w:rsidP="008E558A">
            <w:pPr>
              <w:jc w:val="center"/>
            </w:pPr>
            <w:r>
              <w:t>16022,2 кв.м.</w:t>
            </w:r>
          </w:p>
        </w:tc>
        <w:tc>
          <w:tcPr>
            <w:tcW w:w="2585" w:type="dxa"/>
            <w:vAlign w:val="center"/>
          </w:tcPr>
          <w:p w14:paraId="7C2BF655" w14:textId="77777777" w:rsidR="000A4AA8" w:rsidRDefault="000A4AA8" w:rsidP="008E558A">
            <w:pPr>
              <w:jc w:val="center"/>
            </w:pPr>
            <w:r>
              <w:t>№ 20-20/003- 20/003/101/2015- 10237/1 от 09.09.2015г</w:t>
            </w:r>
          </w:p>
        </w:tc>
        <w:tc>
          <w:tcPr>
            <w:tcW w:w="1533" w:type="dxa"/>
            <w:vAlign w:val="center"/>
          </w:tcPr>
          <w:p w14:paraId="3D961DEE" w14:textId="77777777" w:rsidR="000A4AA8" w:rsidRPr="00D83C28" w:rsidRDefault="000A4AA8" w:rsidP="008E558A">
            <w:pPr>
              <w:ind w:left="-52" w:right="-80"/>
              <w:jc w:val="center"/>
            </w:pPr>
          </w:p>
        </w:tc>
      </w:tr>
      <w:tr w:rsidR="000A4AA8" w:rsidRPr="005C2C81" w14:paraId="43D09C90" w14:textId="77777777" w:rsidTr="000E6B6C">
        <w:tc>
          <w:tcPr>
            <w:tcW w:w="540" w:type="dxa"/>
            <w:vAlign w:val="center"/>
          </w:tcPr>
          <w:p w14:paraId="7ECFE913" w14:textId="77777777" w:rsidR="000A4AA8" w:rsidRDefault="008E7B22" w:rsidP="008E558A">
            <w:pPr>
              <w:spacing w:line="360" w:lineRule="auto"/>
              <w:jc w:val="center"/>
            </w:pPr>
            <w:r>
              <w:t>70</w:t>
            </w:r>
          </w:p>
        </w:tc>
        <w:tc>
          <w:tcPr>
            <w:tcW w:w="3112" w:type="dxa"/>
            <w:vAlign w:val="center"/>
          </w:tcPr>
          <w:p w14:paraId="092D7C9C" w14:textId="77777777" w:rsidR="000A4AA8" w:rsidRDefault="000A4AA8" w:rsidP="008E558A">
            <w:pPr>
              <w:jc w:val="center"/>
            </w:pPr>
            <w:r>
              <w:t>Открытое распределительное устройство ОРУ-35кВ</w:t>
            </w:r>
            <w:r w:rsidR="00EF48F6">
              <w:t>, литер «В-5», «Г-1»</w:t>
            </w:r>
          </w:p>
        </w:tc>
        <w:tc>
          <w:tcPr>
            <w:tcW w:w="1809" w:type="dxa"/>
            <w:vAlign w:val="center"/>
          </w:tcPr>
          <w:p w14:paraId="31122625" w14:textId="77777777" w:rsidR="000A4AA8" w:rsidRPr="00D83C28" w:rsidRDefault="00DE269E" w:rsidP="008E558A">
            <w:pPr>
              <w:jc w:val="center"/>
            </w:pPr>
            <w:r>
              <w:t>-</w:t>
            </w:r>
          </w:p>
        </w:tc>
        <w:tc>
          <w:tcPr>
            <w:tcW w:w="2585" w:type="dxa"/>
            <w:vAlign w:val="center"/>
          </w:tcPr>
          <w:p w14:paraId="204E1922" w14:textId="77777777" w:rsidR="000A4AA8" w:rsidRDefault="000A4AA8" w:rsidP="008E558A">
            <w:pPr>
              <w:jc w:val="center"/>
            </w:pPr>
            <w:r>
              <w:t>№ 20-20- 010/100/2014-612 от 23.05.2014г</w:t>
            </w:r>
          </w:p>
        </w:tc>
        <w:tc>
          <w:tcPr>
            <w:tcW w:w="1533" w:type="dxa"/>
            <w:vAlign w:val="center"/>
          </w:tcPr>
          <w:p w14:paraId="6F26EFF6" w14:textId="77777777" w:rsidR="000A4AA8" w:rsidRPr="00D83C28" w:rsidRDefault="000A4AA8" w:rsidP="008E558A">
            <w:pPr>
              <w:ind w:left="-52" w:right="-80"/>
              <w:jc w:val="center"/>
            </w:pPr>
          </w:p>
        </w:tc>
      </w:tr>
      <w:tr w:rsidR="00B83F12" w:rsidRPr="005C2C81" w14:paraId="0FE07D44" w14:textId="77777777" w:rsidTr="000E6B6C">
        <w:tc>
          <w:tcPr>
            <w:tcW w:w="540" w:type="dxa"/>
            <w:vAlign w:val="center"/>
          </w:tcPr>
          <w:p w14:paraId="3513253E" w14:textId="77777777" w:rsidR="000A4AA8" w:rsidRDefault="008E7B22" w:rsidP="008E558A">
            <w:pPr>
              <w:spacing w:line="360" w:lineRule="auto"/>
              <w:jc w:val="center"/>
            </w:pPr>
            <w:r>
              <w:t>71</w:t>
            </w:r>
          </w:p>
        </w:tc>
        <w:tc>
          <w:tcPr>
            <w:tcW w:w="3112" w:type="dxa"/>
            <w:vAlign w:val="center"/>
          </w:tcPr>
          <w:p w14:paraId="3A8888B3" w14:textId="77777777" w:rsidR="000A4AA8" w:rsidRDefault="000A4AA8" w:rsidP="008E558A">
            <w:pPr>
              <w:jc w:val="center"/>
            </w:pPr>
            <w:r>
              <w:t>Приемные бункера и фундамент ГПО. Открытый склад глины и известняка, под литером «Г12»</w:t>
            </w:r>
          </w:p>
        </w:tc>
        <w:tc>
          <w:tcPr>
            <w:tcW w:w="1809" w:type="dxa"/>
            <w:vAlign w:val="center"/>
          </w:tcPr>
          <w:p w14:paraId="22F11851" w14:textId="77777777" w:rsidR="000A4AA8" w:rsidRPr="00D83C28" w:rsidRDefault="00DE269E" w:rsidP="008E558A">
            <w:pPr>
              <w:jc w:val="center"/>
            </w:pPr>
            <w:r>
              <w:t>408,1 кв.м.</w:t>
            </w:r>
          </w:p>
        </w:tc>
        <w:tc>
          <w:tcPr>
            <w:tcW w:w="2585" w:type="dxa"/>
            <w:vAlign w:val="center"/>
          </w:tcPr>
          <w:p w14:paraId="163E9460" w14:textId="77777777" w:rsidR="000A4AA8" w:rsidRDefault="00867542" w:rsidP="008E558A">
            <w:pPr>
              <w:jc w:val="center"/>
            </w:pPr>
            <w:r>
              <w:t>№ 20-20- 03/006/2012-991 от 15.12.2012г</w:t>
            </w:r>
          </w:p>
        </w:tc>
        <w:tc>
          <w:tcPr>
            <w:tcW w:w="1533" w:type="dxa"/>
            <w:vAlign w:val="center"/>
          </w:tcPr>
          <w:p w14:paraId="79CEDC25" w14:textId="77777777" w:rsidR="000A4AA8" w:rsidRPr="00D83C28" w:rsidRDefault="000A4AA8" w:rsidP="008E558A">
            <w:pPr>
              <w:ind w:left="-52" w:right="-80"/>
              <w:jc w:val="center"/>
            </w:pPr>
          </w:p>
        </w:tc>
      </w:tr>
      <w:tr w:rsidR="000A4AA8" w:rsidRPr="005C2C81" w14:paraId="5E8E98C1" w14:textId="77777777" w:rsidTr="000E6B6C">
        <w:tc>
          <w:tcPr>
            <w:tcW w:w="540" w:type="dxa"/>
            <w:vAlign w:val="center"/>
          </w:tcPr>
          <w:p w14:paraId="32325D11" w14:textId="77777777" w:rsidR="000A4AA8" w:rsidRPr="00D83C28" w:rsidRDefault="008E7B22" w:rsidP="008E558A">
            <w:pPr>
              <w:spacing w:line="360" w:lineRule="auto"/>
              <w:jc w:val="center"/>
            </w:pPr>
            <w:r>
              <w:lastRenderedPageBreak/>
              <w:t>72</w:t>
            </w:r>
          </w:p>
        </w:tc>
        <w:tc>
          <w:tcPr>
            <w:tcW w:w="3112" w:type="dxa"/>
            <w:vAlign w:val="center"/>
          </w:tcPr>
          <w:p w14:paraId="512913F7" w14:textId="77777777" w:rsidR="000A4AA8" w:rsidRDefault="00867542" w:rsidP="008E558A">
            <w:pPr>
              <w:jc w:val="center"/>
            </w:pPr>
            <w:r>
              <w:t>Сети ливневой канализации внутренние и внешние</w:t>
            </w:r>
            <w:r w:rsidR="00EF48F6">
              <w:t>, литер «К-2»</w:t>
            </w:r>
          </w:p>
        </w:tc>
        <w:tc>
          <w:tcPr>
            <w:tcW w:w="1809" w:type="dxa"/>
            <w:vAlign w:val="center"/>
          </w:tcPr>
          <w:p w14:paraId="2FEFCCD0" w14:textId="77777777" w:rsidR="000A4AA8" w:rsidRPr="00D83C28" w:rsidRDefault="00DE269E" w:rsidP="008E558A">
            <w:pPr>
              <w:jc w:val="center"/>
            </w:pPr>
            <w:r>
              <w:t>1250 м.</w:t>
            </w:r>
          </w:p>
        </w:tc>
        <w:tc>
          <w:tcPr>
            <w:tcW w:w="2585" w:type="dxa"/>
            <w:vAlign w:val="center"/>
          </w:tcPr>
          <w:p w14:paraId="1D91187D" w14:textId="77777777" w:rsidR="000A4AA8" w:rsidRDefault="00867542" w:rsidP="008E558A">
            <w:pPr>
              <w:jc w:val="center"/>
            </w:pPr>
            <w:r>
              <w:t>№ 20-20- 03/003/2014-216 от 17.03.2014г</w:t>
            </w:r>
          </w:p>
        </w:tc>
        <w:tc>
          <w:tcPr>
            <w:tcW w:w="1533" w:type="dxa"/>
            <w:vAlign w:val="center"/>
          </w:tcPr>
          <w:p w14:paraId="62652D7A" w14:textId="77777777" w:rsidR="000A4AA8" w:rsidRPr="00D83C28" w:rsidRDefault="000A4AA8" w:rsidP="008E558A">
            <w:pPr>
              <w:ind w:left="-52" w:right="-80"/>
              <w:jc w:val="center"/>
            </w:pPr>
          </w:p>
        </w:tc>
      </w:tr>
      <w:tr w:rsidR="00B83F12" w:rsidRPr="005C2C81" w14:paraId="3D1FDC43" w14:textId="77777777" w:rsidTr="000E6B6C">
        <w:tc>
          <w:tcPr>
            <w:tcW w:w="540" w:type="dxa"/>
            <w:vAlign w:val="center"/>
          </w:tcPr>
          <w:p w14:paraId="1F87127C" w14:textId="77777777" w:rsidR="000A4AA8" w:rsidRDefault="008E7B22" w:rsidP="008E558A">
            <w:pPr>
              <w:spacing w:line="360" w:lineRule="auto"/>
              <w:jc w:val="center"/>
            </w:pPr>
            <w:r>
              <w:t>73</w:t>
            </w:r>
          </w:p>
        </w:tc>
        <w:tc>
          <w:tcPr>
            <w:tcW w:w="3112" w:type="dxa"/>
            <w:vAlign w:val="center"/>
          </w:tcPr>
          <w:p w14:paraId="1BDCE7E1" w14:textId="77777777" w:rsidR="000A4AA8" w:rsidRDefault="00867542" w:rsidP="008E558A">
            <w:pPr>
              <w:jc w:val="center"/>
            </w:pPr>
            <w:r>
              <w:t>Сеть газопотребления предприятия,</w:t>
            </w:r>
            <w:r w:rsidR="00EF48F6">
              <w:t xml:space="preserve"> литер «Г-2»</w:t>
            </w:r>
          </w:p>
        </w:tc>
        <w:tc>
          <w:tcPr>
            <w:tcW w:w="1809" w:type="dxa"/>
            <w:vAlign w:val="center"/>
          </w:tcPr>
          <w:p w14:paraId="04B86B7F" w14:textId="77777777" w:rsidR="000A4AA8" w:rsidRPr="00D83C28" w:rsidRDefault="00DE269E" w:rsidP="008E558A">
            <w:pPr>
              <w:jc w:val="center"/>
            </w:pPr>
            <w:r>
              <w:t>2000 м.</w:t>
            </w:r>
          </w:p>
        </w:tc>
        <w:tc>
          <w:tcPr>
            <w:tcW w:w="2585" w:type="dxa"/>
            <w:vAlign w:val="center"/>
          </w:tcPr>
          <w:p w14:paraId="3200A8ED" w14:textId="77777777" w:rsidR="000A4AA8" w:rsidRDefault="00867542" w:rsidP="008E558A">
            <w:pPr>
              <w:jc w:val="center"/>
            </w:pPr>
            <w:r>
              <w:t>№ 20-20- 03/003/2014-206 от 17.03.2014г</w:t>
            </w:r>
          </w:p>
        </w:tc>
        <w:tc>
          <w:tcPr>
            <w:tcW w:w="1533" w:type="dxa"/>
            <w:vAlign w:val="center"/>
          </w:tcPr>
          <w:p w14:paraId="5E5D5201" w14:textId="77777777" w:rsidR="000A4AA8" w:rsidRPr="00D83C28" w:rsidRDefault="000A4AA8" w:rsidP="008E558A">
            <w:pPr>
              <w:ind w:left="-52" w:right="-80"/>
              <w:jc w:val="center"/>
            </w:pPr>
          </w:p>
        </w:tc>
      </w:tr>
      <w:tr w:rsidR="000A4AA8" w:rsidRPr="005C2C81" w14:paraId="420B5670" w14:textId="77777777" w:rsidTr="000E6B6C">
        <w:tc>
          <w:tcPr>
            <w:tcW w:w="540" w:type="dxa"/>
            <w:vAlign w:val="center"/>
          </w:tcPr>
          <w:p w14:paraId="0A51BF66" w14:textId="77777777" w:rsidR="000A4AA8" w:rsidRDefault="008E7B22" w:rsidP="008E558A">
            <w:pPr>
              <w:spacing w:line="360" w:lineRule="auto"/>
              <w:jc w:val="center"/>
            </w:pPr>
            <w:r>
              <w:t>74</w:t>
            </w:r>
          </w:p>
        </w:tc>
        <w:tc>
          <w:tcPr>
            <w:tcW w:w="3112" w:type="dxa"/>
            <w:vAlign w:val="center"/>
          </w:tcPr>
          <w:p w14:paraId="7D286359" w14:textId="77777777" w:rsidR="000A4AA8" w:rsidRDefault="00867542" w:rsidP="008E558A">
            <w:pPr>
              <w:jc w:val="center"/>
            </w:pPr>
            <w:r>
              <w:t>Цементные силоса, под литером «01»</w:t>
            </w:r>
            <w:r w:rsidR="007C6FA9">
              <w:t>, литер «О1»</w:t>
            </w:r>
          </w:p>
        </w:tc>
        <w:tc>
          <w:tcPr>
            <w:tcW w:w="1809" w:type="dxa"/>
            <w:vAlign w:val="center"/>
          </w:tcPr>
          <w:p w14:paraId="11784F7C" w14:textId="77777777" w:rsidR="000A4AA8" w:rsidRPr="00D83C28" w:rsidRDefault="00DE269E" w:rsidP="008E558A">
            <w:pPr>
              <w:jc w:val="center"/>
            </w:pPr>
            <w:r>
              <w:t>1882,6 кв.м.</w:t>
            </w:r>
          </w:p>
        </w:tc>
        <w:tc>
          <w:tcPr>
            <w:tcW w:w="2585" w:type="dxa"/>
            <w:vAlign w:val="center"/>
          </w:tcPr>
          <w:p w14:paraId="4F8E0F27" w14:textId="77777777" w:rsidR="000A4AA8" w:rsidRDefault="00867542" w:rsidP="008E558A">
            <w:pPr>
              <w:jc w:val="center"/>
            </w:pPr>
            <w:r>
              <w:t>№ 20-20- 03/006/2012-859 от 23.11.2012г</w:t>
            </w:r>
          </w:p>
        </w:tc>
        <w:tc>
          <w:tcPr>
            <w:tcW w:w="1533" w:type="dxa"/>
            <w:vAlign w:val="center"/>
          </w:tcPr>
          <w:p w14:paraId="17E83379" w14:textId="77777777" w:rsidR="000A4AA8" w:rsidRPr="00D83C28" w:rsidRDefault="000A4AA8" w:rsidP="008E558A">
            <w:pPr>
              <w:ind w:left="-52" w:right="-80"/>
              <w:jc w:val="center"/>
            </w:pPr>
          </w:p>
        </w:tc>
      </w:tr>
    </w:tbl>
    <w:p w14:paraId="47FFEA58" w14:textId="77777777" w:rsidR="000A4AA8" w:rsidRDefault="000A4AA8" w:rsidP="00867542">
      <w:pPr>
        <w:pStyle w:val="21"/>
        <w:tabs>
          <w:tab w:val="clear" w:pos="284"/>
        </w:tabs>
        <w:ind w:left="0" w:firstLine="0"/>
        <w:rPr>
          <w:b/>
        </w:rPr>
      </w:pPr>
    </w:p>
    <w:p w14:paraId="3FCDFBC6" w14:textId="77777777" w:rsidR="00FD069B" w:rsidRPr="00784D4D" w:rsidRDefault="00FD069B" w:rsidP="00290B7D">
      <w:pPr>
        <w:pStyle w:val="21"/>
        <w:tabs>
          <w:tab w:val="clear" w:pos="284"/>
        </w:tabs>
        <w:ind w:left="0" w:firstLine="567"/>
        <w:rPr>
          <w:b/>
          <w:bCs/>
          <w:szCs w:val="24"/>
        </w:rPr>
      </w:pPr>
      <w:r w:rsidRPr="005C2C81">
        <w:rPr>
          <w:b/>
        </w:rPr>
        <w:t>3.6.</w:t>
      </w:r>
      <w:r w:rsidR="005B264E" w:rsidRPr="005C2C81">
        <w:rPr>
          <w:b/>
        </w:rPr>
        <w:t>3</w:t>
      </w:r>
      <w:r w:rsidRPr="005C2C81">
        <w:rPr>
          <w:b/>
        </w:rPr>
        <w:t xml:space="preserve">. </w:t>
      </w:r>
      <w:r w:rsidR="00351980" w:rsidRPr="005C2C81">
        <w:rPr>
          <w:b/>
        </w:rPr>
        <w:t xml:space="preserve">Срок </w:t>
      </w:r>
      <w:r w:rsidR="00351980" w:rsidRPr="00784D4D">
        <w:rPr>
          <w:b/>
        </w:rPr>
        <w:t xml:space="preserve">внесения задатка – </w:t>
      </w:r>
      <w:r w:rsidR="00181B17" w:rsidRPr="00784D4D">
        <w:rPr>
          <w:b/>
          <w:bCs/>
          <w:szCs w:val="24"/>
        </w:rPr>
        <w:t xml:space="preserve">с </w:t>
      </w:r>
      <w:r w:rsidR="00562B3F" w:rsidRPr="00784D4D">
        <w:rPr>
          <w:b/>
          <w:bCs/>
          <w:szCs w:val="24"/>
        </w:rPr>
        <w:t>2</w:t>
      </w:r>
      <w:r w:rsidR="006D6D70" w:rsidRPr="00784D4D">
        <w:rPr>
          <w:b/>
          <w:bCs/>
          <w:szCs w:val="24"/>
        </w:rPr>
        <w:t>4</w:t>
      </w:r>
      <w:r w:rsidR="00A663E4" w:rsidRPr="00784D4D">
        <w:rPr>
          <w:b/>
          <w:bCs/>
          <w:szCs w:val="24"/>
        </w:rPr>
        <w:t>.0</w:t>
      </w:r>
      <w:r w:rsidR="006D6D70" w:rsidRPr="00784D4D">
        <w:rPr>
          <w:b/>
          <w:bCs/>
          <w:szCs w:val="24"/>
        </w:rPr>
        <w:t>9</w:t>
      </w:r>
      <w:r w:rsidR="00A663E4" w:rsidRPr="00784D4D">
        <w:rPr>
          <w:b/>
          <w:bCs/>
          <w:szCs w:val="24"/>
        </w:rPr>
        <w:t>.2021</w:t>
      </w:r>
      <w:r w:rsidR="00290B7D" w:rsidRPr="00784D4D">
        <w:rPr>
          <w:b/>
          <w:bCs/>
          <w:szCs w:val="24"/>
        </w:rPr>
        <w:t xml:space="preserve"> г.</w:t>
      </w:r>
      <w:r w:rsidR="002D0C1A" w:rsidRPr="00784D4D">
        <w:rPr>
          <w:b/>
          <w:bCs/>
          <w:szCs w:val="24"/>
        </w:rPr>
        <w:t xml:space="preserve">по </w:t>
      </w:r>
      <w:r w:rsidR="00611D15" w:rsidRPr="00784D4D">
        <w:rPr>
          <w:b/>
          <w:bCs/>
          <w:szCs w:val="24"/>
        </w:rPr>
        <w:t>1</w:t>
      </w:r>
      <w:r w:rsidR="00F51C8E" w:rsidRPr="00784D4D">
        <w:rPr>
          <w:b/>
          <w:bCs/>
          <w:szCs w:val="24"/>
        </w:rPr>
        <w:t>8</w:t>
      </w:r>
      <w:r w:rsidR="002D0C1A" w:rsidRPr="00784D4D">
        <w:rPr>
          <w:b/>
          <w:bCs/>
          <w:szCs w:val="24"/>
        </w:rPr>
        <w:t>.</w:t>
      </w:r>
      <w:r w:rsidR="006D6D70" w:rsidRPr="00784D4D">
        <w:rPr>
          <w:b/>
          <w:bCs/>
          <w:szCs w:val="24"/>
        </w:rPr>
        <w:t>10</w:t>
      </w:r>
      <w:r w:rsidR="002D0C1A" w:rsidRPr="00784D4D">
        <w:rPr>
          <w:b/>
          <w:bCs/>
          <w:szCs w:val="24"/>
        </w:rPr>
        <w:t>.2021 г.</w:t>
      </w:r>
    </w:p>
    <w:p w14:paraId="5C40B18C" w14:textId="77777777" w:rsidR="00B36008" w:rsidRPr="0058599F" w:rsidRDefault="00501E69" w:rsidP="0058599F">
      <w:pPr>
        <w:pStyle w:val="1"/>
        <w:jc w:val="center"/>
      </w:pPr>
      <w:bookmarkStart w:id="8" w:name="_Toc83303823"/>
      <w:r w:rsidRPr="0058599F">
        <w:t xml:space="preserve">РАЗДЕЛ </w:t>
      </w:r>
      <w:r w:rsidRPr="0058599F">
        <w:rPr>
          <w:lang w:val="en-US"/>
        </w:rPr>
        <w:t>IV</w:t>
      </w:r>
      <w:r w:rsidRPr="0058599F">
        <w:t>. МЕСТО, СРОКИ ПОДАЧИ (ПРИЕМА) ЗАЯВОК,</w:t>
      </w:r>
      <w:bookmarkEnd w:id="8"/>
    </w:p>
    <w:p w14:paraId="38E820CD" w14:textId="77777777" w:rsidR="00351980" w:rsidRDefault="00501E69" w:rsidP="0058599F">
      <w:pPr>
        <w:autoSpaceDE w:val="0"/>
        <w:autoSpaceDN w:val="0"/>
        <w:adjustRightInd w:val="0"/>
        <w:jc w:val="center"/>
        <w:rPr>
          <w:rFonts w:ascii="TimesNewRoman" w:hAnsi="TimesNewRoman"/>
          <w:b/>
          <w:sz w:val="32"/>
          <w:szCs w:val="32"/>
        </w:rPr>
      </w:pPr>
      <w:r w:rsidRPr="0058599F">
        <w:rPr>
          <w:rFonts w:ascii="TimesNewRoman" w:hAnsi="TimesNewRoman"/>
          <w:b/>
          <w:sz w:val="32"/>
          <w:szCs w:val="32"/>
        </w:rPr>
        <w:t>ОПРЕДЕЛЕНИЯ УЧАСТНИКОВ И ПОДВЕДЕНИЯ ИТОГОВ АУКЦИОНА</w:t>
      </w:r>
    </w:p>
    <w:p w14:paraId="3C3F2340" w14:textId="77777777" w:rsidR="0058599F" w:rsidRPr="0058599F" w:rsidRDefault="0058599F" w:rsidP="0058599F">
      <w:pPr>
        <w:autoSpaceDE w:val="0"/>
        <w:autoSpaceDN w:val="0"/>
        <w:adjustRightInd w:val="0"/>
        <w:jc w:val="center"/>
        <w:rPr>
          <w:rFonts w:ascii="TimesNewRoman" w:hAnsi="TimesNewRoman"/>
          <w:b/>
          <w:sz w:val="32"/>
          <w:szCs w:val="32"/>
        </w:rPr>
      </w:pPr>
    </w:p>
    <w:p w14:paraId="5D3832BA" w14:textId="77777777" w:rsidR="00351980" w:rsidRPr="00784D4D" w:rsidRDefault="00B36008" w:rsidP="00625ED5">
      <w:pPr>
        <w:autoSpaceDE w:val="0"/>
        <w:autoSpaceDN w:val="0"/>
        <w:adjustRightInd w:val="0"/>
        <w:ind w:firstLine="540"/>
        <w:jc w:val="both"/>
        <w:rPr>
          <w:rFonts w:eastAsiaTheme="minorHAnsi"/>
          <w:lang w:eastAsia="en-US"/>
        </w:rPr>
      </w:pPr>
      <w:r w:rsidRPr="00784D4D">
        <w:rPr>
          <w:rFonts w:eastAsiaTheme="minorHAnsi"/>
          <w:lang w:eastAsia="en-US"/>
        </w:rPr>
        <w:t>4</w:t>
      </w:r>
      <w:r w:rsidR="00351980" w:rsidRPr="00784D4D">
        <w:rPr>
          <w:rFonts w:eastAsiaTheme="minorHAnsi"/>
          <w:lang w:eastAsia="en-US"/>
        </w:rPr>
        <w:t xml:space="preserve">.1. Место подачи (приема) </w:t>
      </w:r>
      <w:r w:rsidR="005D4562" w:rsidRPr="00784D4D">
        <w:rPr>
          <w:rFonts w:eastAsiaTheme="minorHAnsi"/>
          <w:lang w:eastAsia="en-US"/>
        </w:rPr>
        <w:t>з</w:t>
      </w:r>
      <w:r w:rsidR="00351980" w:rsidRPr="00784D4D">
        <w:rPr>
          <w:rFonts w:eastAsiaTheme="minorHAnsi"/>
          <w:lang w:eastAsia="en-US"/>
        </w:rPr>
        <w:t>аявок</w:t>
      </w:r>
      <w:r w:rsidR="0037095C" w:rsidRPr="00784D4D">
        <w:rPr>
          <w:rFonts w:eastAsiaTheme="minorHAnsi"/>
          <w:lang w:eastAsia="en-US"/>
        </w:rPr>
        <w:t>, место проведения аукциона</w:t>
      </w:r>
      <w:r w:rsidR="00351980" w:rsidRPr="00784D4D">
        <w:rPr>
          <w:rFonts w:eastAsiaTheme="minorHAnsi"/>
          <w:lang w:eastAsia="en-US"/>
        </w:rPr>
        <w:t xml:space="preserve">: </w:t>
      </w:r>
      <w:r w:rsidR="000E23A7" w:rsidRPr="00784D4D">
        <w:rPr>
          <w:rFonts w:eastAsiaTheme="minorHAnsi"/>
          <w:lang w:eastAsia="en-US"/>
        </w:rPr>
        <w:t>АО «Единая электронная торговая площадка» - www.roseltorg.ru.</w:t>
      </w:r>
    </w:p>
    <w:p w14:paraId="4FFEF9AA" w14:textId="2FCF3F66" w:rsidR="00181B17" w:rsidRPr="00784D4D" w:rsidRDefault="00B36008" w:rsidP="00625ED5">
      <w:pPr>
        <w:autoSpaceDE w:val="0"/>
        <w:autoSpaceDN w:val="0"/>
        <w:adjustRightInd w:val="0"/>
        <w:ind w:firstLine="540"/>
        <w:jc w:val="both"/>
        <w:rPr>
          <w:rFonts w:eastAsiaTheme="minorHAnsi"/>
          <w:lang w:eastAsia="en-US"/>
        </w:rPr>
      </w:pPr>
      <w:r w:rsidRPr="00784D4D">
        <w:rPr>
          <w:rFonts w:eastAsiaTheme="minorHAnsi"/>
          <w:lang w:eastAsia="en-US"/>
        </w:rPr>
        <w:t>4</w:t>
      </w:r>
      <w:r w:rsidR="00351980" w:rsidRPr="00784D4D">
        <w:rPr>
          <w:rFonts w:eastAsiaTheme="minorHAnsi"/>
          <w:lang w:eastAsia="en-US"/>
        </w:rPr>
        <w:t>.2. Дата и время начала подачи (приема)</w:t>
      </w:r>
      <w:r w:rsidR="005D4562" w:rsidRPr="00784D4D">
        <w:rPr>
          <w:rFonts w:eastAsiaTheme="minorHAnsi"/>
          <w:lang w:eastAsia="en-US"/>
        </w:rPr>
        <w:t xml:space="preserve"> заявок</w:t>
      </w:r>
      <w:r w:rsidR="00F538E8" w:rsidRPr="00784D4D">
        <w:rPr>
          <w:rFonts w:eastAsiaTheme="minorHAnsi"/>
          <w:lang w:eastAsia="en-US"/>
        </w:rPr>
        <w:t xml:space="preserve">: </w:t>
      </w:r>
      <w:r w:rsidR="00836255" w:rsidRPr="00784D4D">
        <w:rPr>
          <w:rFonts w:eastAsiaTheme="minorHAnsi"/>
          <w:lang w:eastAsia="en-US"/>
        </w:rPr>
        <w:t>с</w:t>
      </w:r>
      <w:r w:rsidR="007420EF">
        <w:rPr>
          <w:rFonts w:eastAsiaTheme="minorHAnsi"/>
          <w:lang w:eastAsia="en-US"/>
        </w:rPr>
        <w:t xml:space="preserve"> </w:t>
      </w:r>
      <w:r w:rsidR="00611D15" w:rsidRPr="00784D4D">
        <w:rPr>
          <w:rFonts w:eastAsiaTheme="minorHAnsi"/>
          <w:lang w:eastAsia="en-US"/>
        </w:rPr>
        <w:t>24</w:t>
      </w:r>
      <w:r w:rsidR="00247AA5" w:rsidRPr="00784D4D">
        <w:rPr>
          <w:rFonts w:eastAsiaTheme="minorHAnsi"/>
          <w:lang w:eastAsia="en-US"/>
        </w:rPr>
        <w:t>.0</w:t>
      </w:r>
      <w:r w:rsidR="00611D15" w:rsidRPr="00784D4D">
        <w:rPr>
          <w:rFonts w:eastAsiaTheme="minorHAnsi"/>
          <w:lang w:eastAsia="en-US"/>
        </w:rPr>
        <w:t>9</w:t>
      </w:r>
      <w:r w:rsidR="00247AA5" w:rsidRPr="00784D4D">
        <w:rPr>
          <w:rFonts w:eastAsiaTheme="minorHAnsi"/>
          <w:lang w:eastAsia="en-US"/>
        </w:rPr>
        <w:t>.202</w:t>
      </w:r>
      <w:r w:rsidR="00A663E4" w:rsidRPr="00784D4D">
        <w:rPr>
          <w:rFonts w:eastAsiaTheme="minorHAnsi"/>
          <w:lang w:eastAsia="en-US"/>
        </w:rPr>
        <w:t xml:space="preserve">1 </w:t>
      </w:r>
      <w:r w:rsidR="00247AA5" w:rsidRPr="00784D4D">
        <w:rPr>
          <w:rFonts w:eastAsiaTheme="minorHAnsi"/>
          <w:lang w:eastAsia="en-US"/>
        </w:rPr>
        <w:t>г.</w:t>
      </w:r>
      <w:r w:rsidR="00181B17" w:rsidRPr="00784D4D">
        <w:rPr>
          <w:rFonts w:eastAsiaTheme="minorHAnsi"/>
          <w:lang w:eastAsia="en-US"/>
        </w:rPr>
        <w:t xml:space="preserve"> в </w:t>
      </w:r>
      <w:r w:rsidR="00641557" w:rsidRPr="00784D4D">
        <w:rPr>
          <w:rFonts w:eastAsiaTheme="minorHAnsi"/>
          <w:lang w:eastAsia="en-US"/>
        </w:rPr>
        <w:t>9</w:t>
      </w:r>
      <w:r w:rsidR="00181B17" w:rsidRPr="00784D4D">
        <w:rPr>
          <w:rFonts w:eastAsiaTheme="minorHAnsi"/>
          <w:lang w:eastAsia="en-US"/>
        </w:rPr>
        <w:t xml:space="preserve">.00 по московскому времени. </w:t>
      </w:r>
    </w:p>
    <w:p w14:paraId="03BCBE69" w14:textId="77777777" w:rsidR="00181B17" w:rsidRPr="00784D4D" w:rsidRDefault="00181B17" w:rsidP="00625ED5">
      <w:pPr>
        <w:autoSpaceDE w:val="0"/>
        <w:autoSpaceDN w:val="0"/>
        <w:adjustRightInd w:val="0"/>
        <w:ind w:firstLine="540"/>
        <w:jc w:val="both"/>
        <w:rPr>
          <w:rFonts w:eastAsiaTheme="minorHAnsi"/>
          <w:lang w:eastAsia="en-US"/>
        </w:rPr>
      </w:pPr>
      <w:r w:rsidRPr="00784D4D">
        <w:rPr>
          <w:rFonts w:eastAsiaTheme="minorHAnsi"/>
          <w:lang w:eastAsia="en-US"/>
        </w:rPr>
        <w:t xml:space="preserve">Подача </w:t>
      </w:r>
      <w:r w:rsidR="005D4562" w:rsidRPr="00784D4D">
        <w:rPr>
          <w:rFonts w:eastAsiaTheme="minorHAnsi"/>
          <w:lang w:eastAsia="en-US"/>
        </w:rPr>
        <w:t>з</w:t>
      </w:r>
      <w:r w:rsidRPr="00784D4D">
        <w:rPr>
          <w:rFonts w:eastAsiaTheme="minorHAnsi"/>
          <w:lang w:eastAsia="en-US"/>
        </w:rPr>
        <w:t>аявок осуществляется круглосуточно.</w:t>
      </w:r>
    </w:p>
    <w:p w14:paraId="7AE178D7" w14:textId="4C850D82" w:rsidR="00351980" w:rsidRDefault="00B36008" w:rsidP="00625ED5">
      <w:pPr>
        <w:autoSpaceDE w:val="0"/>
        <w:autoSpaceDN w:val="0"/>
        <w:adjustRightInd w:val="0"/>
        <w:ind w:firstLine="540"/>
        <w:jc w:val="both"/>
        <w:rPr>
          <w:rFonts w:eastAsiaTheme="minorHAnsi"/>
          <w:lang w:eastAsia="en-US"/>
        </w:rPr>
      </w:pPr>
      <w:r w:rsidRPr="00784D4D">
        <w:rPr>
          <w:rFonts w:eastAsiaTheme="minorHAnsi"/>
          <w:lang w:eastAsia="en-US"/>
        </w:rPr>
        <w:t>4</w:t>
      </w:r>
      <w:r w:rsidR="00351980" w:rsidRPr="00784D4D">
        <w:rPr>
          <w:rFonts w:eastAsiaTheme="minorHAnsi"/>
          <w:lang w:eastAsia="en-US"/>
        </w:rPr>
        <w:t>.3. Дата и время окончания подачи (приема)</w:t>
      </w:r>
      <w:r w:rsidR="005D4562" w:rsidRPr="00784D4D">
        <w:rPr>
          <w:rFonts w:eastAsiaTheme="minorHAnsi"/>
          <w:lang w:eastAsia="en-US"/>
        </w:rPr>
        <w:t xml:space="preserve"> заявок</w:t>
      </w:r>
      <w:r w:rsidR="00351980" w:rsidRPr="00784D4D">
        <w:rPr>
          <w:rFonts w:eastAsiaTheme="minorHAnsi"/>
          <w:lang w:eastAsia="en-US"/>
        </w:rPr>
        <w:t xml:space="preserve">: </w:t>
      </w:r>
      <w:r w:rsidR="00611D15" w:rsidRPr="00784D4D">
        <w:rPr>
          <w:rFonts w:eastAsiaTheme="minorHAnsi"/>
          <w:lang w:eastAsia="en-US"/>
        </w:rPr>
        <w:t>1</w:t>
      </w:r>
      <w:r w:rsidR="00007E0B" w:rsidRPr="00784D4D">
        <w:rPr>
          <w:rFonts w:eastAsiaTheme="minorHAnsi"/>
          <w:lang w:eastAsia="en-US"/>
        </w:rPr>
        <w:t>8</w:t>
      </w:r>
      <w:r w:rsidR="00247AA5" w:rsidRPr="00784D4D">
        <w:rPr>
          <w:rFonts w:eastAsiaTheme="minorHAnsi"/>
          <w:lang w:eastAsia="en-US"/>
        </w:rPr>
        <w:t>.</w:t>
      </w:r>
      <w:r w:rsidR="00611D15" w:rsidRPr="00784D4D">
        <w:rPr>
          <w:rFonts w:eastAsiaTheme="minorHAnsi"/>
          <w:lang w:eastAsia="en-US"/>
        </w:rPr>
        <w:t>10</w:t>
      </w:r>
      <w:r w:rsidR="00247AA5" w:rsidRPr="00784D4D">
        <w:rPr>
          <w:rFonts w:eastAsiaTheme="minorHAnsi"/>
          <w:lang w:eastAsia="en-US"/>
        </w:rPr>
        <w:t>.202</w:t>
      </w:r>
      <w:r w:rsidR="007B76AF" w:rsidRPr="00784D4D">
        <w:rPr>
          <w:rFonts w:eastAsiaTheme="minorHAnsi"/>
          <w:lang w:eastAsia="en-US"/>
        </w:rPr>
        <w:t xml:space="preserve">1 </w:t>
      </w:r>
      <w:r w:rsidR="00247AA5" w:rsidRPr="00784D4D">
        <w:rPr>
          <w:rFonts w:eastAsiaTheme="minorHAnsi"/>
          <w:lang w:eastAsia="en-US"/>
        </w:rPr>
        <w:t>г.</w:t>
      </w:r>
      <w:r w:rsidR="00181B17" w:rsidRPr="00784D4D">
        <w:rPr>
          <w:rFonts w:eastAsiaTheme="minorHAnsi"/>
          <w:lang w:eastAsia="en-US"/>
        </w:rPr>
        <w:t xml:space="preserve"> в 1</w:t>
      </w:r>
      <w:r w:rsidR="00641557" w:rsidRPr="00784D4D">
        <w:rPr>
          <w:rFonts w:eastAsiaTheme="minorHAnsi"/>
          <w:lang w:eastAsia="en-US"/>
        </w:rPr>
        <w:t>8</w:t>
      </w:r>
      <w:r w:rsidR="00181B17" w:rsidRPr="00784D4D">
        <w:rPr>
          <w:rFonts w:eastAsiaTheme="minorHAnsi"/>
          <w:lang w:eastAsia="en-US"/>
        </w:rPr>
        <w:t>.00 по московскому времени.</w:t>
      </w:r>
    </w:p>
    <w:p w14:paraId="27640ED1" w14:textId="2895B000" w:rsidR="00AB46B2" w:rsidRPr="00784D4D" w:rsidRDefault="00AB46B2" w:rsidP="00625ED5">
      <w:pPr>
        <w:autoSpaceDE w:val="0"/>
        <w:autoSpaceDN w:val="0"/>
        <w:adjustRightInd w:val="0"/>
        <w:ind w:firstLine="540"/>
        <w:jc w:val="both"/>
        <w:rPr>
          <w:rFonts w:eastAsiaTheme="minorHAnsi"/>
          <w:lang w:eastAsia="en-US"/>
        </w:rPr>
      </w:pPr>
      <w:r>
        <w:rPr>
          <w:rFonts w:eastAsiaTheme="minorHAnsi"/>
          <w:lang w:eastAsia="en-US"/>
        </w:rPr>
        <w:t>4.4 Подведение итогов приема заявок: 19.10.2021 в 12:00.</w:t>
      </w:r>
    </w:p>
    <w:p w14:paraId="36E5C0E0" w14:textId="67FA241C" w:rsidR="00351980" w:rsidRPr="00784D4D" w:rsidRDefault="00B36008" w:rsidP="00625ED5">
      <w:pPr>
        <w:autoSpaceDE w:val="0"/>
        <w:autoSpaceDN w:val="0"/>
        <w:adjustRightInd w:val="0"/>
        <w:ind w:firstLine="540"/>
        <w:jc w:val="both"/>
        <w:rPr>
          <w:rFonts w:eastAsiaTheme="minorHAnsi"/>
          <w:lang w:eastAsia="en-US"/>
        </w:rPr>
      </w:pPr>
      <w:r w:rsidRPr="00784D4D">
        <w:rPr>
          <w:rFonts w:eastAsiaTheme="minorHAnsi"/>
          <w:lang w:eastAsia="en-US"/>
        </w:rPr>
        <w:t>4</w:t>
      </w:r>
      <w:r w:rsidR="00351980" w:rsidRPr="00784D4D">
        <w:rPr>
          <w:rFonts w:eastAsiaTheme="minorHAnsi"/>
          <w:lang w:eastAsia="en-US"/>
        </w:rPr>
        <w:t>.</w:t>
      </w:r>
      <w:r w:rsidR="00AB46B2">
        <w:rPr>
          <w:rFonts w:eastAsiaTheme="minorHAnsi"/>
          <w:lang w:eastAsia="en-US"/>
        </w:rPr>
        <w:t>5</w:t>
      </w:r>
      <w:r w:rsidR="00351980" w:rsidRPr="00784D4D">
        <w:rPr>
          <w:rFonts w:eastAsiaTheme="minorHAnsi"/>
          <w:lang w:eastAsia="en-US"/>
        </w:rPr>
        <w:t>. Дата определения Участников</w:t>
      </w:r>
      <w:r w:rsidR="005D4562" w:rsidRPr="00784D4D">
        <w:rPr>
          <w:rFonts w:eastAsiaTheme="minorHAnsi"/>
          <w:lang w:eastAsia="en-US"/>
        </w:rPr>
        <w:t xml:space="preserve"> аукциона</w:t>
      </w:r>
      <w:r w:rsidR="00351980" w:rsidRPr="00784D4D">
        <w:rPr>
          <w:rFonts w:eastAsiaTheme="minorHAnsi"/>
          <w:lang w:eastAsia="en-US"/>
        </w:rPr>
        <w:t xml:space="preserve">: </w:t>
      </w:r>
      <w:r w:rsidR="00611D15" w:rsidRPr="00784D4D">
        <w:rPr>
          <w:rFonts w:eastAsiaTheme="minorHAnsi"/>
          <w:lang w:eastAsia="en-US"/>
        </w:rPr>
        <w:t>21</w:t>
      </w:r>
      <w:r w:rsidR="00247AA5" w:rsidRPr="00784D4D">
        <w:rPr>
          <w:rFonts w:eastAsiaTheme="minorHAnsi"/>
          <w:lang w:eastAsia="en-US"/>
        </w:rPr>
        <w:t>.</w:t>
      </w:r>
      <w:r w:rsidR="00611D15" w:rsidRPr="00784D4D">
        <w:rPr>
          <w:rFonts w:eastAsiaTheme="minorHAnsi"/>
          <w:lang w:eastAsia="en-US"/>
        </w:rPr>
        <w:t>10</w:t>
      </w:r>
      <w:r w:rsidR="00247AA5" w:rsidRPr="00784D4D">
        <w:rPr>
          <w:rFonts w:eastAsiaTheme="minorHAnsi"/>
          <w:lang w:eastAsia="en-US"/>
        </w:rPr>
        <w:t>.202</w:t>
      </w:r>
      <w:r w:rsidR="007B76AF" w:rsidRPr="00784D4D">
        <w:rPr>
          <w:rFonts w:eastAsiaTheme="minorHAnsi"/>
          <w:lang w:eastAsia="en-US"/>
        </w:rPr>
        <w:t xml:space="preserve">1 </w:t>
      </w:r>
      <w:r w:rsidR="00247AA5" w:rsidRPr="00784D4D">
        <w:rPr>
          <w:rFonts w:eastAsiaTheme="minorHAnsi"/>
          <w:lang w:eastAsia="en-US"/>
        </w:rPr>
        <w:t>г.</w:t>
      </w:r>
    </w:p>
    <w:p w14:paraId="27251317" w14:textId="41C35A19" w:rsidR="00351980" w:rsidRPr="00784D4D" w:rsidRDefault="00501E69" w:rsidP="00625ED5">
      <w:pPr>
        <w:autoSpaceDE w:val="0"/>
        <w:autoSpaceDN w:val="0"/>
        <w:adjustRightInd w:val="0"/>
        <w:ind w:firstLine="540"/>
        <w:jc w:val="both"/>
        <w:rPr>
          <w:rFonts w:eastAsiaTheme="minorHAnsi"/>
          <w:lang w:eastAsia="en-US"/>
        </w:rPr>
      </w:pPr>
      <w:r w:rsidRPr="00784D4D">
        <w:rPr>
          <w:rFonts w:eastAsiaTheme="minorHAnsi"/>
          <w:lang w:eastAsia="en-US"/>
        </w:rPr>
        <w:t>4</w:t>
      </w:r>
      <w:r w:rsidR="00351980" w:rsidRPr="00784D4D">
        <w:rPr>
          <w:rFonts w:eastAsiaTheme="minorHAnsi"/>
          <w:lang w:eastAsia="en-US"/>
        </w:rPr>
        <w:t>.</w:t>
      </w:r>
      <w:r w:rsidR="00AB46B2">
        <w:rPr>
          <w:rFonts w:eastAsiaTheme="minorHAnsi"/>
          <w:lang w:eastAsia="en-US"/>
        </w:rPr>
        <w:t>6</w:t>
      </w:r>
      <w:r w:rsidR="00351980" w:rsidRPr="00784D4D">
        <w:rPr>
          <w:rFonts w:eastAsiaTheme="minorHAnsi"/>
          <w:lang w:eastAsia="en-US"/>
        </w:rPr>
        <w:t xml:space="preserve">. Дата, время и срок проведения аукциона: </w:t>
      </w:r>
      <w:r w:rsidR="00007E0B" w:rsidRPr="00784D4D">
        <w:rPr>
          <w:rFonts w:eastAsiaTheme="minorHAnsi"/>
          <w:lang w:eastAsia="en-US"/>
        </w:rPr>
        <w:t>0</w:t>
      </w:r>
      <w:r w:rsidR="00AB46B2">
        <w:rPr>
          <w:rFonts w:eastAsiaTheme="minorHAnsi"/>
          <w:lang w:eastAsia="en-US"/>
        </w:rPr>
        <w:t>5</w:t>
      </w:r>
      <w:r w:rsidR="00247AA5" w:rsidRPr="00784D4D">
        <w:rPr>
          <w:rFonts w:eastAsiaTheme="minorHAnsi"/>
          <w:lang w:eastAsia="en-US"/>
        </w:rPr>
        <w:t>.</w:t>
      </w:r>
      <w:r w:rsidR="00611D15" w:rsidRPr="00784D4D">
        <w:rPr>
          <w:rFonts w:eastAsiaTheme="minorHAnsi"/>
          <w:lang w:eastAsia="en-US"/>
        </w:rPr>
        <w:t>1</w:t>
      </w:r>
      <w:r w:rsidR="00007E0B" w:rsidRPr="00784D4D">
        <w:rPr>
          <w:rFonts w:eastAsiaTheme="minorHAnsi"/>
          <w:lang w:eastAsia="en-US"/>
        </w:rPr>
        <w:t>1</w:t>
      </w:r>
      <w:r w:rsidR="00247AA5" w:rsidRPr="00784D4D">
        <w:rPr>
          <w:rFonts w:eastAsiaTheme="minorHAnsi"/>
          <w:lang w:eastAsia="en-US"/>
        </w:rPr>
        <w:t>.202</w:t>
      </w:r>
      <w:r w:rsidR="007B76AF" w:rsidRPr="00784D4D">
        <w:rPr>
          <w:rFonts w:eastAsiaTheme="minorHAnsi"/>
          <w:lang w:eastAsia="en-US"/>
        </w:rPr>
        <w:t xml:space="preserve">1 </w:t>
      </w:r>
      <w:r w:rsidR="00181B17" w:rsidRPr="00784D4D">
        <w:rPr>
          <w:rFonts w:eastAsiaTheme="minorHAnsi"/>
          <w:lang w:eastAsia="en-US"/>
        </w:rPr>
        <w:t>г. по московскому времени и до последнего предложения Участников</w:t>
      </w:r>
      <w:r w:rsidR="00351980" w:rsidRPr="00784D4D">
        <w:rPr>
          <w:rFonts w:eastAsiaTheme="minorHAnsi"/>
          <w:lang w:eastAsia="en-US"/>
        </w:rPr>
        <w:t>.</w:t>
      </w:r>
    </w:p>
    <w:p w14:paraId="545A184B" w14:textId="77777777" w:rsidR="00351980" w:rsidRDefault="00501E69" w:rsidP="0058599F">
      <w:pPr>
        <w:pStyle w:val="1"/>
        <w:jc w:val="center"/>
      </w:pPr>
      <w:bookmarkStart w:id="9" w:name="_Toc83303824"/>
      <w:r w:rsidRPr="005C2C81">
        <w:t xml:space="preserve">РАЗДЕЛ </w:t>
      </w:r>
      <w:r w:rsidRPr="005C2C81">
        <w:rPr>
          <w:lang w:val="en-US"/>
        </w:rPr>
        <w:t>V</w:t>
      </w:r>
      <w:r w:rsidRPr="005C2C81">
        <w:t>. СРОКИ И ПОРЯДОК РЕГИСТРАЦИИ НА ЭЛЕКТРОННОЙ ПЛОЩАДКЕ</w:t>
      </w:r>
      <w:bookmarkEnd w:id="9"/>
    </w:p>
    <w:p w14:paraId="1F62E544" w14:textId="77777777" w:rsidR="0058599F" w:rsidRPr="0058599F" w:rsidRDefault="0058599F" w:rsidP="0058599F"/>
    <w:p w14:paraId="30022A63" w14:textId="77777777" w:rsidR="00351980" w:rsidRPr="005C2C81" w:rsidRDefault="008E7A70" w:rsidP="00625ED5">
      <w:pPr>
        <w:autoSpaceDE w:val="0"/>
        <w:autoSpaceDN w:val="0"/>
        <w:adjustRightInd w:val="0"/>
        <w:ind w:firstLine="540"/>
        <w:jc w:val="both"/>
        <w:rPr>
          <w:rFonts w:eastAsiaTheme="minorHAnsi"/>
          <w:lang w:eastAsia="en-US"/>
        </w:rPr>
      </w:pPr>
      <w:r w:rsidRPr="005C2C81">
        <w:rPr>
          <w:rFonts w:eastAsiaTheme="minorHAnsi"/>
          <w:lang w:eastAsia="en-US"/>
        </w:rPr>
        <w:t>5</w:t>
      </w:r>
      <w:r w:rsidR="00351980" w:rsidRPr="005C2C81">
        <w:rPr>
          <w:rFonts w:eastAsiaTheme="minorHAnsi"/>
          <w:lang w:eastAsia="en-US"/>
        </w:rPr>
        <w:t xml:space="preserve">.1. Для обеспечения доступа к участию в электронном аукционе Претендентам необходимо пройти процедуру </w:t>
      </w:r>
      <w:r w:rsidR="006E417D" w:rsidRPr="005C2C81">
        <w:rPr>
          <w:rFonts w:eastAsiaTheme="minorHAnsi"/>
          <w:lang w:eastAsia="en-US"/>
        </w:rPr>
        <w:t>аккредитации</w:t>
      </w:r>
      <w:r w:rsidR="00351980" w:rsidRPr="005C2C81">
        <w:rPr>
          <w:rFonts w:eastAsiaTheme="minorHAnsi"/>
          <w:lang w:eastAsia="en-US"/>
        </w:rPr>
        <w:t xml:space="preserve"> в соответствии </w:t>
      </w:r>
      <w:r w:rsidR="00290026" w:rsidRPr="005C2C81">
        <w:rPr>
          <w:rFonts w:eastAsiaTheme="minorHAnsi"/>
          <w:lang w:eastAsia="en-US"/>
        </w:rPr>
        <w:t>с действующим законодательством Российской Федерации.</w:t>
      </w:r>
    </w:p>
    <w:p w14:paraId="5E20D2C8" w14:textId="77777777" w:rsidR="0026466D" w:rsidRPr="005C2C81" w:rsidRDefault="0026466D" w:rsidP="00625ED5">
      <w:pPr>
        <w:autoSpaceDE w:val="0"/>
        <w:autoSpaceDN w:val="0"/>
        <w:adjustRightInd w:val="0"/>
        <w:ind w:firstLine="540"/>
        <w:jc w:val="both"/>
        <w:rPr>
          <w:rFonts w:eastAsiaTheme="minorHAnsi"/>
          <w:lang w:eastAsia="en-US"/>
        </w:rPr>
      </w:pPr>
      <w:r w:rsidRPr="005C2C81">
        <w:rPr>
          <w:rFonts w:eastAsiaTheme="minorHAnsi"/>
          <w:lang w:eastAsia="en-US"/>
        </w:rPr>
        <w:t>5.1.1. Для получения регистрации на электронной площадке претенденты представляют оператору электронной площадки:</w:t>
      </w:r>
    </w:p>
    <w:p w14:paraId="2C43330D" w14:textId="77777777" w:rsidR="0026466D" w:rsidRPr="005C2C81" w:rsidRDefault="0026466D" w:rsidP="00625ED5">
      <w:pPr>
        <w:autoSpaceDE w:val="0"/>
        <w:autoSpaceDN w:val="0"/>
        <w:adjustRightInd w:val="0"/>
        <w:ind w:firstLine="540"/>
        <w:jc w:val="both"/>
        <w:rPr>
          <w:rFonts w:eastAsiaTheme="minorHAnsi"/>
          <w:lang w:eastAsia="en-US"/>
        </w:rPr>
      </w:pPr>
      <w:r w:rsidRPr="005C2C81">
        <w:rPr>
          <w:rFonts w:eastAsiaTheme="minorHAnsi"/>
          <w:lang w:eastAsia="en-US"/>
        </w:rPr>
        <w:t>- заявление об их регистрации на электронной площадке по форме, установленной оператором электронной площадки (далее - заявление);</w:t>
      </w:r>
    </w:p>
    <w:p w14:paraId="290A3EE2" w14:textId="77777777" w:rsidR="0026466D" w:rsidRPr="005C2C81" w:rsidRDefault="0026466D" w:rsidP="00625ED5">
      <w:pPr>
        <w:autoSpaceDE w:val="0"/>
        <w:autoSpaceDN w:val="0"/>
        <w:adjustRightInd w:val="0"/>
        <w:ind w:firstLine="540"/>
        <w:jc w:val="both"/>
        <w:rPr>
          <w:rFonts w:eastAsiaTheme="minorHAnsi"/>
          <w:lang w:eastAsia="en-US"/>
        </w:rPr>
      </w:pPr>
      <w:r w:rsidRPr="005C2C81">
        <w:rPr>
          <w:rFonts w:eastAsiaTheme="minorHAnsi"/>
          <w:lang w:eastAsia="en-US"/>
        </w:rPr>
        <w:t>- адрес электронной почты этого претендента для направления оператором электронной площадки уведомлений и иной информации в соответствии с действующим законодательством Российской Федерации.</w:t>
      </w:r>
    </w:p>
    <w:p w14:paraId="091B30AF" w14:textId="77777777" w:rsidR="0026466D" w:rsidRPr="005C2C81" w:rsidRDefault="0026466D" w:rsidP="00625ED5">
      <w:pPr>
        <w:autoSpaceDE w:val="0"/>
        <w:autoSpaceDN w:val="0"/>
        <w:adjustRightInd w:val="0"/>
        <w:ind w:firstLine="540"/>
        <w:jc w:val="both"/>
        <w:rPr>
          <w:rFonts w:eastAsiaTheme="minorHAnsi"/>
          <w:lang w:eastAsia="en-US"/>
        </w:rPr>
      </w:pPr>
      <w:r w:rsidRPr="005C2C81">
        <w:rPr>
          <w:rFonts w:eastAsiaTheme="minorHAnsi"/>
          <w:lang w:eastAsia="en-US"/>
        </w:rPr>
        <w:t>Оператор электронной площадки не должен требовать от претендента документы и информацию, не предусмотренные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73274F1C" w14:textId="77777777" w:rsidR="00CC511D" w:rsidRPr="005C2C81" w:rsidRDefault="0026466D" w:rsidP="00625ED5">
      <w:pPr>
        <w:autoSpaceDE w:val="0"/>
        <w:autoSpaceDN w:val="0"/>
        <w:adjustRightInd w:val="0"/>
        <w:ind w:firstLine="540"/>
        <w:jc w:val="both"/>
        <w:rPr>
          <w:rFonts w:eastAsiaTheme="minorHAnsi"/>
          <w:lang w:eastAsia="en-US"/>
        </w:rPr>
      </w:pPr>
      <w:r w:rsidRPr="005C2C81">
        <w:rPr>
          <w:rFonts w:eastAsiaTheme="minorHAnsi"/>
          <w:lang w:eastAsia="en-US"/>
        </w:rPr>
        <w:t xml:space="preserve">5.1.2. </w:t>
      </w:r>
      <w:r w:rsidR="00CC511D" w:rsidRPr="005C2C81">
        <w:rPr>
          <w:rFonts w:eastAsiaTheme="minorHAnsi"/>
          <w:lang w:eastAsia="en-US"/>
        </w:rPr>
        <w:t xml:space="preserve">В срок, не превышающий 3 рабочих дней со дня поступления заявления на аккредитацию, оператор электронной площадки осуществляет регистрацию претендента на электронной площадке или отказывает ему в регистрации </w:t>
      </w:r>
      <w:r w:rsidRPr="005C2C81">
        <w:rPr>
          <w:rFonts w:eastAsiaTheme="minorHAnsi"/>
          <w:lang w:eastAsia="en-US"/>
        </w:rPr>
        <w:t xml:space="preserve">в случае непредставления заявления по форме, установленной оператором электронной площадки, или информации, указанных в 5.1.1. </w:t>
      </w:r>
      <w:r w:rsidR="00CC511D" w:rsidRPr="005C2C81">
        <w:rPr>
          <w:rFonts w:eastAsiaTheme="minorHAnsi"/>
          <w:lang w:eastAsia="en-US"/>
        </w:rPr>
        <w:t>и не позднее 1 рабочего дня, следующего за днем регистрации (отказа в регистрации) претендента, направляет ему уведомление о принятом решении.</w:t>
      </w:r>
    </w:p>
    <w:p w14:paraId="4612E573" w14:textId="77777777" w:rsidR="00233AC1" w:rsidRPr="005C2C81" w:rsidRDefault="00233AC1" w:rsidP="00233AC1">
      <w:pPr>
        <w:autoSpaceDE w:val="0"/>
        <w:autoSpaceDN w:val="0"/>
        <w:adjustRightInd w:val="0"/>
        <w:ind w:firstLine="540"/>
        <w:jc w:val="both"/>
        <w:rPr>
          <w:rFonts w:eastAsiaTheme="minorHAnsi"/>
          <w:lang w:eastAsia="en-US"/>
        </w:rPr>
      </w:pPr>
      <w:r w:rsidRPr="005C2C81">
        <w:rPr>
          <w:rFonts w:eastAsiaTheme="minorHAnsi"/>
          <w:lang w:eastAsia="en-US"/>
        </w:rPr>
        <w:lastRenderedPageBreak/>
        <w:t>5.2. Оператор электронной площадки отказывает претенденту в регистрации в случае непредставления заявления по форме, установленной оператором электронной площадки, или информации, указанных в пункте 5.1.1. настоящего извещения.</w:t>
      </w:r>
    </w:p>
    <w:p w14:paraId="5DF9456A" w14:textId="6CD2759A" w:rsidR="00233AC1" w:rsidRPr="005C2C81" w:rsidRDefault="00233AC1" w:rsidP="00233AC1">
      <w:pPr>
        <w:autoSpaceDE w:val="0"/>
        <w:autoSpaceDN w:val="0"/>
        <w:adjustRightInd w:val="0"/>
        <w:ind w:firstLine="540"/>
        <w:jc w:val="both"/>
        <w:rPr>
          <w:rFonts w:eastAsiaTheme="minorHAnsi"/>
          <w:lang w:eastAsia="en-US"/>
        </w:rPr>
      </w:pPr>
      <w:r w:rsidRPr="005C2C81">
        <w:rPr>
          <w:rFonts w:eastAsiaTheme="minorHAnsi"/>
          <w:lang w:eastAsia="en-US"/>
        </w:rPr>
        <w:t>5.3. При принятии оператором электронной площадки решения об отказе в регистрации претендента уведомление, предусмотренное пунктом 5.1.2.</w:t>
      </w:r>
      <w:r w:rsidR="006A1531">
        <w:rPr>
          <w:rFonts w:eastAsiaTheme="minorHAnsi"/>
          <w:lang w:eastAsia="en-US"/>
        </w:rPr>
        <w:t xml:space="preserve"> </w:t>
      </w:r>
      <w:r w:rsidRPr="005C2C81">
        <w:rPr>
          <w:rFonts w:eastAsiaTheme="minorHAnsi"/>
          <w:lang w:eastAsia="en-US"/>
        </w:rPr>
        <w:t>настоящего извещения, должно содержать также основание принятия данного решения. После устранения указанного основания этот претендент вправе вновь представить заявление и информацию, указанные в пункте 5.1.2.</w:t>
      </w:r>
      <w:r w:rsidR="006A1531">
        <w:rPr>
          <w:rFonts w:eastAsiaTheme="minorHAnsi"/>
          <w:lang w:eastAsia="en-US"/>
        </w:rPr>
        <w:t xml:space="preserve"> </w:t>
      </w:r>
      <w:r w:rsidRPr="005C2C81">
        <w:rPr>
          <w:rFonts w:eastAsiaTheme="minorHAnsi"/>
          <w:lang w:eastAsia="en-US"/>
        </w:rPr>
        <w:t>настоящего извещения, для получения регистрации на электронной площадке.</w:t>
      </w:r>
    </w:p>
    <w:p w14:paraId="3EE8EF24" w14:textId="472836FD" w:rsidR="00233AC1" w:rsidRPr="005C2C81" w:rsidRDefault="00233AC1" w:rsidP="00233AC1">
      <w:pPr>
        <w:autoSpaceDE w:val="0"/>
        <w:autoSpaceDN w:val="0"/>
        <w:adjustRightInd w:val="0"/>
        <w:ind w:firstLine="540"/>
        <w:jc w:val="both"/>
        <w:rPr>
          <w:rFonts w:eastAsiaTheme="minorHAnsi"/>
          <w:lang w:eastAsia="en-US"/>
        </w:rPr>
      </w:pPr>
      <w:r w:rsidRPr="005C2C81">
        <w:rPr>
          <w:rFonts w:eastAsiaTheme="minorHAnsi"/>
          <w:lang w:eastAsia="en-US"/>
        </w:rPr>
        <w:t>5.4. Отказ в регистрации претендента на электронной площадке не допускается, за исключением случаев, указанных в пункте 5.2.</w:t>
      </w:r>
      <w:r w:rsidR="006A1531">
        <w:rPr>
          <w:rFonts w:eastAsiaTheme="minorHAnsi"/>
          <w:lang w:eastAsia="en-US"/>
        </w:rPr>
        <w:t xml:space="preserve"> </w:t>
      </w:r>
      <w:r w:rsidRPr="005C2C81">
        <w:rPr>
          <w:rFonts w:eastAsiaTheme="minorHAnsi"/>
          <w:lang w:eastAsia="en-US"/>
        </w:rPr>
        <w:t xml:space="preserve">настоящего извещения. </w:t>
      </w:r>
    </w:p>
    <w:p w14:paraId="092B06AE" w14:textId="77777777" w:rsidR="00233AC1" w:rsidRPr="005C2C81" w:rsidRDefault="00233AC1" w:rsidP="00233AC1">
      <w:pPr>
        <w:autoSpaceDE w:val="0"/>
        <w:autoSpaceDN w:val="0"/>
        <w:adjustRightInd w:val="0"/>
        <w:ind w:firstLine="540"/>
        <w:jc w:val="both"/>
        <w:rPr>
          <w:rFonts w:eastAsiaTheme="minorHAnsi"/>
          <w:lang w:eastAsia="en-US"/>
        </w:rPr>
      </w:pPr>
      <w:r w:rsidRPr="005C2C81">
        <w:rPr>
          <w:rFonts w:eastAsiaTheme="minorHAnsi"/>
          <w:lang w:eastAsia="en-US"/>
        </w:rPr>
        <w:t>5.5. Регистрация претендента на электронной площадке осуществляется на срок,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w:t>
      </w:r>
    </w:p>
    <w:p w14:paraId="52AC0971" w14:textId="77777777" w:rsidR="00233AC1" w:rsidRPr="005C2C81" w:rsidRDefault="00233AC1" w:rsidP="00233AC1">
      <w:pPr>
        <w:autoSpaceDE w:val="0"/>
        <w:autoSpaceDN w:val="0"/>
        <w:adjustRightInd w:val="0"/>
        <w:ind w:firstLine="540"/>
        <w:jc w:val="both"/>
        <w:rPr>
          <w:rFonts w:eastAsiaTheme="minorHAnsi"/>
          <w:lang w:eastAsia="en-US"/>
        </w:rPr>
      </w:pPr>
      <w:r w:rsidRPr="005C2C81">
        <w:rPr>
          <w:rFonts w:eastAsiaTheme="minorHAnsi"/>
          <w:lang w:eastAsia="en-US"/>
        </w:rPr>
        <w:t>5.6.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14:paraId="2CF311CA" w14:textId="77777777" w:rsidR="0032162A" w:rsidRPr="005C2C81" w:rsidRDefault="00233AC1" w:rsidP="00EE2B00">
      <w:pPr>
        <w:autoSpaceDE w:val="0"/>
        <w:autoSpaceDN w:val="0"/>
        <w:adjustRightInd w:val="0"/>
        <w:ind w:firstLine="540"/>
        <w:jc w:val="both"/>
        <w:rPr>
          <w:rFonts w:eastAsiaTheme="minorHAnsi"/>
          <w:lang w:eastAsia="en-US"/>
        </w:rPr>
      </w:pPr>
      <w:r w:rsidRPr="005C2C81">
        <w:rPr>
          <w:rFonts w:eastAsiaTheme="minorHAnsi"/>
          <w:lang w:eastAsia="en-US"/>
        </w:rPr>
        <w:t>5.6.1. При этом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законом контрактной системе, вправе участвовать в продаже имущества в электронной форме без регистрации на такой электронной площадке</w:t>
      </w:r>
      <w:r w:rsidR="00EE2B00" w:rsidRPr="005C2C81">
        <w:rPr>
          <w:rFonts w:eastAsiaTheme="minorHAnsi"/>
          <w:lang w:eastAsia="en-US"/>
        </w:rPr>
        <w:t>.</w:t>
      </w:r>
    </w:p>
    <w:p w14:paraId="03FE2EC7" w14:textId="77777777" w:rsidR="0032162A" w:rsidRPr="005C2C81" w:rsidRDefault="0032162A" w:rsidP="00F52277">
      <w:pPr>
        <w:autoSpaceDE w:val="0"/>
        <w:autoSpaceDN w:val="0"/>
        <w:adjustRightInd w:val="0"/>
        <w:ind w:firstLine="540"/>
        <w:jc w:val="both"/>
        <w:rPr>
          <w:rFonts w:eastAsiaTheme="minorHAnsi"/>
          <w:lang w:eastAsia="en-US"/>
        </w:rPr>
      </w:pPr>
      <w:r w:rsidRPr="005C2C81">
        <w:rPr>
          <w:rFonts w:eastAsiaTheme="minorHAnsi"/>
          <w:lang w:eastAsia="en-US"/>
        </w:rPr>
        <w:t>5.7</w:t>
      </w:r>
      <w:r w:rsidR="00233AC1" w:rsidRPr="005C2C81">
        <w:rPr>
          <w:rFonts w:eastAsiaTheme="minorHAnsi"/>
          <w:lang w:eastAsia="en-US"/>
        </w:rPr>
        <w:t>.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14:paraId="49554B34" w14:textId="77777777" w:rsidR="00233AC1" w:rsidRPr="005C2C81" w:rsidRDefault="0032162A" w:rsidP="00F52277">
      <w:pPr>
        <w:autoSpaceDE w:val="0"/>
        <w:autoSpaceDN w:val="0"/>
        <w:adjustRightInd w:val="0"/>
        <w:ind w:firstLine="540"/>
        <w:jc w:val="both"/>
        <w:rPr>
          <w:rFonts w:eastAsiaTheme="minorHAnsi"/>
          <w:lang w:eastAsia="en-US"/>
        </w:rPr>
      </w:pPr>
      <w:r w:rsidRPr="005C2C81">
        <w:rPr>
          <w:rFonts w:eastAsiaTheme="minorHAnsi"/>
          <w:lang w:eastAsia="en-US"/>
        </w:rPr>
        <w:t>5.8</w:t>
      </w:r>
      <w:r w:rsidR="00233AC1" w:rsidRPr="005C2C81">
        <w:rPr>
          <w:rFonts w:eastAsiaTheme="minorHAnsi"/>
          <w:lang w:eastAsia="en-US"/>
        </w:rPr>
        <w:t>. 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 В случае если этот претендент ранее получал регистрацию на электронной площадке, он вправе пройти регистрацию на новый срок, не ранее чем за 6 месяцев до дня окончания срока действия ранее полученной регистрации.</w:t>
      </w:r>
    </w:p>
    <w:p w14:paraId="6832EB98" w14:textId="77777777" w:rsidR="00233AC1" w:rsidRPr="005C2C81" w:rsidRDefault="00233AC1" w:rsidP="00F52277">
      <w:pPr>
        <w:autoSpaceDE w:val="0"/>
        <w:autoSpaceDN w:val="0"/>
        <w:adjustRightInd w:val="0"/>
        <w:ind w:firstLine="540"/>
        <w:jc w:val="both"/>
        <w:rPr>
          <w:rFonts w:eastAsiaTheme="minorHAnsi"/>
          <w:lang w:eastAsia="en-US"/>
        </w:rPr>
      </w:pPr>
      <w:r w:rsidRPr="005C2C81">
        <w:rPr>
          <w:rFonts w:eastAsiaTheme="minorHAnsi"/>
          <w:lang w:eastAsia="en-US"/>
        </w:rPr>
        <w:t>5.</w:t>
      </w:r>
      <w:r w:rsidR="0032162A" w:rsidRPr="005C2C81">
        <w:rPr>
          <w:rFonts w:eastAsiaTheme="minorHAnsi"/>
          <w:lang w:eastAsia="en-US"/>
        </w:rPr>
        <w:t>9</w:t>
      </w:r>
      <w:r w:rsidRPr="005C2C81">
        <w:rPr>
          <w:rFonts w:eastAsiaTheme="minorHAnsi"/>
          <w:lang w:eastAsia="en-US"/>
        </w:rPr>
        <w:t>. 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w:t>
      </w:r>
    </w:p>
    <w:p w14:paraId="04852108" w14:textId="77777777" w:rsidR="00233AC1" w:rsidRPr="005C2C81" w:rsidRDefault="00233AC1" w:rsidP="00F52277">
      <w:pPr>
        <w:autoSpaceDE w:val="0"/>
        <w:autoSpaceDN w:val="0"/>
        <w:adjustRightInd w:val="0"/>
        <w:ind w:firstLine="540"/>
        <w:jc w:val="both"/>
        <w:rPr>
          <w:rFonts w:eastAsiaTheme="minorHAnsi"/>
          <w:lang w:eastAsia="en-US"/>
        </w:rPr>
      </w:pPr>
      <w:r w:rsidRPr="005C2C81">
        <w:rPr>
          <w:rFonts w:eastAsiaTheme="minorHAnsi"/>
          <w:lang w:eastAsia="en-US"/>
        </w:rPr>
        <w:t>5.</w:t>
      </w:r>
      <w:r w:rsidR="0032162A" w:rsidRPr="005C2C81">
        <w:rPr>
          <w:rFonts w:eastAsiaTheme="minorHAnsi"/>
          <w:lang w:eastAsia="en-US"/>
        </w:rPr>
        <w:t>10</w:t>
      </w:r>
      <w:r w:rsidRPr="005C2C81">
        <w:rPr>
          <w:rFonts w:eastAsiaTheme="minorHAnsi"/>
          <w:lang w:eastAsia="en-US"/>
        </w:rPr>
        <w:t>. Регистрация на электронной площадке осуществляется без взимания платы.</w:t>
      </w:r>
    </w:p>
    <w:p w14:paraId="0250D839" w14:textId="77777777" w:rsidR="00233AC1" w:rsidRPr="005C2C81" w:rsidRDefault="00233AC1" w:rsidP="00F52277">
      <w:pPr>
        <w:autoSpaceDE w:val="0"/>
        <w:autoSpaceDN w:val="0"/>
        <w:adjustRightInd w:val="0"/>
        <w:ind w:firstLine="540"/>
        <w:jc w:val="both"/>
        <w:rPr>
          <w:rFonts w:eastAsiaTheme="minorHAnsi"/>
          <w:lang w:eastAsia="en-US"/>
        </w:rPr>
      </w:pPr>
      <w:r w:rsidRPr="005C2C81">
        <w:rPr>
          <w:rFonts w:eastAsiaTheme="minorHAnsi"/>
          <w:lang w:eastAsia="en-US"/>
        </w:rPr>
        <w:t>5.</w:t>
      </w:r>
      <w:r w:rsidR="0032162A" w:rsidRPr="005C2C81">
        <w:rPr>
          <w:rFonts w:eastAsiaTheme="minorHAnsi"/>
          <w:lang w:eastAsia="en-US"/>
        </w:rPr>
        <w:t>11</w:t>
      </w:r>
      <w:r w:rsidRPr="005C2C81">
        <w:rPr>
          <w:rFonts w:eastAsiaTheme="minorHAnsi"/>
          <w:lang w:eastAsia="en-US"/>
        </w:rPr>
        <w:t>.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7283AB8A" w14:textId="77777777" w:rsidR="008E7A70" w:rsidRDefault="008E7A70" w:rsidP="0058599F">
      <w:pPr>
        <w:pStyle w:val="1"/>
        <w:jc w:val="center"/>
      </w:pPr>
      <w:bookmarkStart w:id="10" w:name="_Toc83303825"/>
      <w:r w:rsidRPr="005C2C81">
        <w:t xml:space="preserve">РАЗДЕЛ </w:t>
      </w:r>
      <w:r w:rsidRPr="005C2C81">
        <w:rPr>
          <w:lang w:val="en-US"/>
        </w:rPr>
        <w:t>VI</w:t>
      </w:r>
      <w:r w:rsidRPr="005C2C81">
        <w:t>. ПОРЯДОК ПОДАЧИ (ПРИЕМА) И ОТЗЫВА ЗАЯВОК</w:t>
      </w:r>
      <w:bookmarkEnd w:id="10"/>
    </w:p>
    <w:p w14:paraId="4058CD1D" w14:textId="77777777" w:rsidR="0058599F" w:rsidRPr="0058599F" w:rsidRDefault="0058599F" w:rsidP="0058599F"/>
    <w:p w14:paraId="29C1A562" w14:textId="77777777" w:rsidR="00351980" w:rsidRPr="00784D4D" w:rsidRDefault="008E7A70" w:rsidP="00F52277">
      <w:pPr>
        <w:autoSpaceDE w:val="0"/>
        <w:autoSpaceDN w:val="0"/>
        <w:adjustRightInd w:val="0"/>
        <w:ind w:firstLine="540"/>
        <w:jc w:val="both"/>
        <w:rPr>
          <w:rFonts w:eastAsiaTheme="minorHAnsi"/>
          <w:lang w:eastAsia="en-US"/>
        </w:rPr>
      </w:pPr>
      <w:r w:rsidRPr="005C2C81">
        <w:rPr>
          <w:rFonts w:eastAsiaTheme="minorHAnsi"/>
          <w:lang w:eastAsia="en-US"/>
        </w:rPr>
        <w:t>6</w:t>
      </w:r>
      <w:r w:rsidR="00351980" w:rsidRPr="005C2C81">
        <w:rPr>
          <w:rFonts w:eastAsiaTheme="minorHAnsi"/>
          <w:lang w:eastAsia="en-US"/>
        </w:rPr>
        <w:t xml:space="preserve">.1. Прием заявок и прилагаемых к ним документов начинается с даты и времени, </w:t>
      </w:r>
      <w:r w:rsidR="00481F01" w:rsidRPr="005C2C81">
        <w:rPr>
          <w:rFonts w:eastAsiaTheme="minorHAnsi"/>
          <w:lang w:eastAsia="en-US"/>
        </w:rPr>
        <w:br/>
      </w:r>
      <w:r w:rsidR="00351980" w:rsidRPr="005C2C81">
        <w:rPr>
          <w:rFonts w:eastAsiaTheme="minorHAnsi"/>
          <w:lang w:eastAsia="en-US"/>
        </w:rPr>
        <w:t xml:space="preserve">указанных в информационном сообщении о проведении </w:t>
      </w:r>
      <w:r w:rsidR="00351980" w:rsidRPr="00784D4D">
        <w:rPr>
          <w:rFonts w:eastAsiaTheme="minorHAnsi"/>
          <w:lang w:eastAsia="en-US"/>
        </w:rPr>
        <w:t xml:space="preserve">продажи </w:t>
      </w:r>
      <w:r w:rsidR="009E2D49" w:rsidRPr="00784D4D">
        <w:rPr>
          <w:rFonts w:eastAsiaTheme="minorHAnsi"/>
          <w:lang w:eastAsia="en-US"/>
        </w:rPr>
        <w:t>акций</w:t>
      </w:r>
      <w:r w:rsidR="00351980" w:rsidRPr="00784D4D">
        <w:rPr>
          <w:rFonts w:eastAsiaTheme="minorHAnsi"/>
          <w:lang w:eastAsia="en-US"/>
        </w:rPr>
        <w:t>, осуществляется в сроки, установленные в Информационном сообщении.</w:t>
      </w:r>
    </w:p>
    <w:p w14:paraId="04F25DE6" w14:textId="77777777" w:rsidR="00351980" w:rsidRPr="005C2C81" w:rsidRDefault="008E7A70" w:rsidP="00F52277">
      <w:pPr>
        <w:autoSpaceDE w:val="0"/>
        <w:autoSpaceDN w:val="0"/>
        <w:adjustRightInd w:val="0"/>
        <w:ind w:firstLine="540"/>
        <w:jc w:val="both"/>
        <w:rPr>
          <w:rFonts w:eastAsiaTheme="minorHAnsi"/>
          <w:lang w:eastAsia="en-US"/>
        </w:rPr>
      </w:pPr>
      <w:r w:rsidRPr="00784D4D">
        <w:rPr>
          <w:rFonts w:eastAsiaTheme="minorHAnsi"/>
          <w:lang w:eastAsia="en-US"/>
        </w:rPr>
        <w:t>6</w:t>
      </w:r>
      <w:r w:rsidR="00351980" w:rsidRPr="00784D4D">
        <w:rPr>
          <w:rFonts w:eastAsiaTheme="minorHAnsi"/>
          <w:lang w:eastAsia="en-US"/>
        </w:rPr>
        <w:t xml:space="preserve">.2. Для участия в </w:t>
      </w:r>
      <w:r w:rsidR="009E2D49" w:rsidRPr="00784D4D">
        <w:rPr>
          <w:rFonts w:eastAsiaTheme="minorHAnsi"/>
          <w:lang w:eastAsia="en-US"/>
        </w:rPr>
        <w:t>продаже акций</w:t>
      </w:r>
      <w:r w:rsidR="00784D4D" w:rsidRPr="00784D4D">
        <w:rPr>
          <w:rFonts w:eastAsiaTheme="minorHAnsi"/>
          <w:lang w:eastAsia="en-US"/>
        </w:rPr>
        <w:t xml:space="preserve"> </w:t>
      </w:r>
      <w:r w:rsidR="00351980" w:rsidRPr="00784D4D">
        <w:rPr>
          <w:rFonts w:eastAsiaTheme="minorHAnsi"/>
          <w:lang w:eastAsia="en-US"/>
        </w:rPr>
        <w:t xml:space="preserve">на аукционе претенденты перечисляют задаток в размере 20 процентов начальной цены продажи </w:t>
      </w:r>
      <w:r w:rsidR="00D34BEB" w:rsidRPr="00784D4D">
        <w:rPr>
          <w:rFonts w:eastAsiaTheme="minorHAnsi"/>
          <w:lang w:eastAsia="en-US"/>
        </w:rPr>
        <w:t>акций</w:t>
      </w:r>
      <w:r w:rsidR="00784D4D" w:rsidRPr="00784D4D">
        <w:rPr>
          <w:rFonts w:eastAsiaTheme="minorHAnsi"/>
          <w:lang w:eastAsia="en-US"/>
        </w:rPr>
        <w:t xml:space="preserve"> </w:t>
      </w:r>
      <w:r w:rsidR="00351980" w:rsidRPr="00784D4D">
        <w:rPr>
          <w:rFonts w:eastAsiaTheme="minorHAnsi"/>
          <w:lang w:eastAsia="en-US"/>
        </w:rPr>
        <w:t>и заполн</w:t>
      </w:r>
      <w:r w:rsidR="00351980" w:rsidRPr="005C2C81">
        <w:rPr>
          <w:rFonts w:eastAsiaTheme="minorHAnsi"/>
          <w:lang w:eastAsia="en-US"/>
        </w:rPr>
        <w:t>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аукциона.</w:t>
      </w:r>
    </w:p>
    <w:p w14:paraId="6108E3FE" w14:textId="77777777" w:rsidR="00351980" w:rsidRPr="005C2C81" w:rsidRDefault="008E7A70" w:rsidP="00F52277">
      <w:pPr>
        <w:autoSpaceDE w:val="0"/>
        <w:autoSpaceDN w:val="0"/>
        <w:adjustRightInd w:val="0"/>
        <w:ind w:firstLine="540"/>
        <w:jc w:val="both"/>
        <w:rPr>
          <w:rFonts w:eastAsiaTheme="minorHAnsi"/>
          <w:lang w:eastAsia="en-US"/>
        </w:rPr>
      </w:pPr>
      <w:r w:rsidRPr="005C2C81">
        <w:rPr>
          <w:rFonts w:eastAsiaTheme="minorHAnsi"/>
          <w:lang w:eastAsia="en-US"/>
        </w:rPr>
        <w:t>6</w:t>
      </w:r>
      <w:r w:rsidR="00351980" w:rsidRPr="005C2C81">
        <w:rPr>
          <w:rFonts w:eastAsiaTheme="minorHAnsi"/>
          <w:lang w:eastAsia="en-US"/>
        </w:rPr>
        <w:t xml:space="preserve">.3. Заявка (приложение № 1)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7E17BD" w:rsidRPr="005C2C81">
        <w:rPr>
          <w:rFonts w:eastAsiaTheme="minorHAnsi"/>
          <w:lang w:eastAsia="en-US"/>
        </w:rPr>
        <w:t>-</w:t>
      </w:r>
      <w:r w:rsidR="00351980" w:rsidRPr="005C2C81">
        <w:rPr>
          <w:rFonts w:eastAsiaTheme="minorHAnsi"/>
          <w:lang w:eastAsia="en-US"/>
        </w:rPr>
        <w:t xml:space="preserve"> открытая часть электронной площадки), с приложением электронных </w:t>
      </w:r>
      <w:r w:rsidR="00351980" w:rsidRPr="005C2C81">
        <w:rPr>
          <w:rFonts w:eastAsiaTheme="minorHAnsi"/>
          <w:lang w:eastAsia="en-US"/>
        </w:rPr>
        <w:lastRenderedPageBreak/>
        <w:t xml:space="preserve">образов документов, предусмотренных Федеральным </w:t>
      </w:r>
      <w:hyperlink r:id="rId11" w:history="1">
        <w:r w:rsidR="00351980" w:rsidRPr="005C2C81">
          <w:rPr>
            <w:rFonts w:eastAsiaTheme="minorHAnsi"/>
            <w:lang w:eastAsia="en-US"/>
          </w:rPr>
          <w:t>законом</w:t>
        </w:r>
      </w:hyperlink>
      <w:r w:rsidR="00351980" w:rsidRPr="005C2C81">
        <w:rPr>
          <w:rFonts w:eastAsiaTheme="minorHAnsi"/>
          <w:lang w:eastAsia="en-US"/>
        </w:rPr>
        <w:t xml:space="preserve"> о приватизации от 21</w:t>
      </w:r>
      <w:r w:rsidR="00852ECC" w:rsidRPr="005C2C81">
        <w:rPr>
          <w:rFonts w:eastAsiaTheme="minorHAnsi"/>
          <w:lang w:eastAsia="en-US"/>
        </w:rPr>
        <w:t>.12.</w:t>
      </w:r>
      <w:r w:rsidR="00351980" w:rsidRPr="005C2C81">
        <w:rPr>
          <w:rFonts w:eastAsiaTheme="minorHAnsi"/>
          <w:lang w:eastAsia="en-US"/>
        </w:rPr>
        <w:t>2001 № 178</w:t>
      </w:r>
      <w:r w:rsidR="007E17BD" w:rsidRPr="005C2C81">
        <w:rPr>
          <w:rFonts w:eastAsiaTheme="minorHAnsi"/>
          <w:lang w:eastAsia="en-US"/>
        </w:rPr>
        <w:t>-</w:t>
      </w:r>
      <w:r w:rsidR="00351980" w:rsidRPr="005C2C81">
        <w:rPr>
          <w:rFonts w:eastAsiaTheme="minorHAnsi"/>
          <w:lang w:eastAsia="en-US"/>
        </w:rPr>
        <w:t>ФЗ «О приватизации государственного и муниципального имущества».</w:t>
      </w:r>
    </w:p>
    <w:p w14:paraId="2D1F8441" w14:textId="77777777" w:rsidR="00351980" w:rsidRPr="005C2C81" w:rsidRDefault="008E7A70" w:rsidP="00F52277">
      <w:pPr>
        <w:autoSpaceDE w:val="0"/>
        <w:autoSpaceDN w:val="0"/>
        <w:adjustRightInd w:val="0"/>
        <w:ind w:firstLine="540"/>
        <w:jc w:val="both"/>
        <w:rPr>
          <w:rFonts w:eastAsiaTheme="minorHAnsi"/>
          <w:lang w:eastAsia="en-US"/>
        </w:rPr>
      </w:pPr>
      <w:r w:rsidRPr="005C2C81">
        <w:rPr>
          <w:rFonts w:eastAsiaTheme="minorHAnsi"/>
          <w:lang w:eastAsia="en-US"/>
        </w:rPr>
        <w:t>6</w:t>
      </w:r>
      <w:r w:rsidR="00351980" w:rsidRPr="005C2C81">
        <w:rPr>
          <w:rFonts w:eastAsiaTheme="minorHAnsi"/>
          <w:lang w:eastAsia="en-US"/>
        </w:rPr>
        <w:t>.4. Одно лицо имеет право подать только одну заявку.</w:t>
      </w:r>
    </w:p>
    <w:p w14:paraId="2D218A8E" w14:textId="77777777" w:rsidR="00351980" w:rsidRPr="005C2C81" w:rsidRDefault="008E7A70" w:rsidP="00F52277">
      <w:pPr>
        <w:autoSpaceDE w:val="0"/>
        <w:autoSpaceDN w:val="0"/>
        <w:adjustRightInd w:val="0"/>
        <w:ind w:firstLine="540"/>
        <w:jc w:val="both"/>
        <w:rPr>
          <w:rFonts w:eastAsiaTheme="minorHAnsi"/>
          <w:lang w:eastAsia="en-US"/>
        </w:rPr>
      </w:pPr>
      <w:r w:rsidRPr="005C2C81">
        <w:rPr>
          <w:rFonts w:eastAsiaTheme="minorHAnsi"/>
          <w:lang w:eastAsia="en-US"/>
        </w:rPr>
        <w:t>6</w:t>
      </w:r>
      <w:r w:rsidR="00351980" w:rsidRPr="005C2C81">
        <w:rPr>
          <w:rFonts w:eastAsiaTheme="minorHAnsi"/>
          <w:lang w:eastAsia="en-US"/>
        </w:rPr>
        <w:t xml:space="preserve">.5. При приеме заявок от претендентов </w:t>
      </w:r>
      <w:r w:rsidR="00C61881" w:rsidRPr="005C2C81">
        <w:rPr>
          <w:rFonts w:eastAsiaTheme="minorHAnsi"/>
          <w:lang w:eastAsia="en-US"/>
        </w:rPr>
        <w:t>Оператор</w:t>
      </w:r>
      <w:r w:rsidR="00784D4D">
        <w:rPr>
          <w:rFonts w:eastAsiaTheme="minorHAnsi"/>
          <w:lang w:eastAsia="en-US"/>
        </w:rPr>
        <w:t xml:space="preserve"> </w:t>
      </w:r>
      <w:r w:rsidR="000B2C28" w:rsidRPr="005C2C81">
        <w:rPr>
          <w:rFonts w:eastAsiaTheme="minorHAnsi"/>
          <w:lang w:eastAsia="en-US"/>
        </w:rPr>
        <w:t>электронной площадки</w:t>
      </w:r>
      <w:r w:rsidR="00351980" w:rsidRPr="005C2C81">
        <w:rPr>
          <w:rFonts w:eastAsiaTheme="minorHAnsi"/>
          <w:lang w:eastAsia="en-US"/>
        </w:rPr>
        <w:t xml:space="preserve"> обеспечивает:</w:t>
      </w:r>
    </w:p>
    <w:p w14:paraId="7ACD345C" w14:textId="77777777" w:rsidR="00351980" w:rsidRPr="005C2C81" w:rsidRDefault="007E17BD" w:rsidP="00F52277">
      <w:pPr>
        <w:autoSpaceDE w:val="0"/>
        <w:autoSpaceDN w:val="0"/>
        <w:adjustRightInd w:val="0"/>
        <w:ind w:firstLine="540"/>
        <w:jc w:val="both"/>
        <w:rPr>
          <w:rFonts w:eastAsiaTheme="minorHAnsi"/>
          <w:lang w:eastAsia="en-US"/>
        </w:rPr>
      </w:pPr>
      <w:r w:rsidRPr="005C2C81">
        <w:rPr>
          <w:rFonts w:eastAsiaTheme="minorHAnsi"/>
          <w:lang w:eastAsia="en-US"/>
        </w:rPr>
        <w:t>-</w:t>
      </w:r>
      <w:r w:rsidR="00351980" w:rsidRPr="005C2C81">
        <w:rPr>
          <w:rFonts w:eastAsiaTheme="minorHAnsi"/>
          <w:lang w:eastAsia="en-US"/>
        </w:rPr>
        <w:t xml:space="preserve">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2D5EB844" w14:textId="77777777" w:rsidR="00351980" w:rsidRPr="005C2C81" w:rsidRDefault="007E17BD" w:rsidP="00F52277">
      <w:pPr>
        <w:autoSpaceDE w:val="0"/>
        <w:autoSpaceDN w:val="0"/>
        <w:adjustRightInd w:val="0"/>
        <w:ind w:firstLine="540"/>
        <w:jc w:val="both"/>
        <w:rPr>
          <w:rFonts w:eastAsiaTheme="minorHAnsi"/>
          <w:lang w:eastAsia="en-US"/>
        </w:rPr>
      </w:pPr>
      <w:r w:rsidRPr="005C2C81">
        <w:rPr>
          <w:rFonts w:eastAsiaTheme="minorHAnsi"/>
          <w:lang w:eastAsia="en-US"/>
        </w:rPr>
        <w:t>-</w:t>
      </w:r>
      <w:r w:rsidR="00351980" w:rsidRPr="005C2C81">
        <w:rPr>
          <w:rFonts w:eastAsiaTheme="minorHAnsi"/>
          <w:lang w:eastAsia="en-US"/>
        </w:rPr>
        <w:t xml:space="preserve"> конфиденциальность данных о Претендентах и Участниках, за исключением случая направления электронных документов Продавцу в порядке, установленном </w:t>
      </w:r>
      <w:r w:rsidR="00481F01" w:rsidRPr="005C2C81">
        <w:rPr>
          <w:rFonts w:eastAsiaTheme="minorHAnsi"/>
          <w:lang w:eastAsia="en-US"/>
        </w:rPr>
        <w:t>постановлением</w:t>
      </w:r>
      <w:r w:rsidR="00351980" w:rsidRPr="005C2C81">
        <w:rPr>
          <w:rFonts w:eastAsiaTheme="minorHAnsi"/>
          <w:lang w:eastAsia="en-US"/>
        </w:rPr>
        <w:t xml:space="preserve"> Правитель</w:t>
      </w:r>
      <w:r w:rsidR="00852ECC" w:rsidRPr="005C2C81">
        <w:rPr>
          <w:rFonts w:eastAsiaTheme="minorHAnsi"/>
          <w:lang w:eastAsia="en-US"/>
        </w:rPr>
        <w:t>ства Российской Федерации от 27.08.</w:t>
      </w:r>
      <w:r w:rsidR="00351980" w:rsidRPr="005C2C81">
        <w:rPr>
          <w:rFonts w:eastAsiaTheme="minorHAnsi"/>
          <w:lang w:eastAsia="en-US"/>
        </w:rPr>
        <w:t>2012 № 860 «Об организации и проведении продажи государственного или муниципального имущества в электронной форме».</w:t>
      </w:r>
    </w:p>
    <w:p w14:paraId="25CFD282" w14:textId="77777777" w:rsidR="00351980" w:rsidRPr="005C2C81" w:rsidRDefault="008E7A70" w:rsidP="00F52277">
      <w:pPr>
        <w:autoSpaceDE w:val="0"/>
        <w:autoSpaceDN w:val="0"/>
        <w:adjustRightInd w:val="0"/>
        <w:ind w:firstLine="540"/>
        <w:jc w:val="both"/>
        <w:rPr>
          <w:rFonts w:eastAsiaTheme="minorHAnsi"/>
          <w:lang w:eastAsia="en-US"/>
        </w:rPr>
      </w:pPr>
      <w:r w:rsidRPr="005C2C81">
        <w:rPr>
          <w:rFonts w:eastAsiaTheme="minorHAnsi"/>
          <w:lang w:eastAsia="en-US"/>
        </w:rPr>
        <w:t>6</w:t>
      </w:r>
      <w:r w:rsidR="00351980" w:rsidRPr="005C2C81">
        <w:rPr>
          <w:rFonts w:eastAsiaTheme="minorHAnsi"/>
          <w:lang w:eastAsia="en-US"/>
        </w:rPr>
        <w:t xml:space="preserve">.6. В течение одного часа со времени поступления заявки </w:t>
      </w:r>
      <w:r w:rsidR="004F64F2" w:rsidRPr="005C2C81">
        <w:rPr>
          <w:rFonts w:eastAsiaTheme="minorHAnsi"/>
          <w:lang w:eastAsia="en-US"/>
        </w:rPr>
        <w:t>Оператор электронной площадки</w:t>
      </w:r>
      <w:r w:rsidR="00351980" w:rsidRPr="005C2C81">
        <w:rPr>
          <w:rFonts w:eastAsiaTheme="minorHAnsi"/>
          <w:lang w:eastAsia="en-US"/>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30CB9BD8" w14:textId="77777777" w:rsidR="00351980" w:rsidRPr="005C2C81" w:rsidRDefault="008E7A70" w:rsidP="00DB6504">
      <w:pPr>
        <w:pStyle w:val="21"/>
        <w:ind w:left="0" w:firstLine="709"/>
        <w:rPr>
          <w:bCs/>
          <w:szCs w:val="24"/>
        </w:rPr>
      </w:pPr>
      <w:r w:rsidRPr="005C2C81">
        <w:t>6</w:t>
      </w:r>
      <w:r w:rsidR="00351980" w:rsidRPr="005C2C81">
        <w:t>.7. Заявки с прилагаемыми к ним документами, поданные с нарушением установленного срока, на электронной площадке не регистрируются.</w:t>
      </w:r>
    </w:p>
    <w:p w14:paraId="0E268669" w14:textId="77777777" w:rsidR="00351980" w:rsidRPr="005C2C81" w:rsidRDefault="008E7A70" w:rsidP="00F52277">
      <w:pPr>
        <w:autoSpaceDE w:val="0"/>
        <w:autoSpaceDN w:val="0"/>
        <w:adjustRightInd w:val="0"/>
        <w:ind w:firstLine="540"/>
        <w:jc w:val="both"/>
        <w:rPr>
          <w:rFonts w:eastAsiaTheme="minorHAnsi"/>
          <w:lang w:eastAsia="en-US"/>
        </w:rPr>
      </w:pPr>
      <w:r w:rsidRPr="005C2C81">
        <w:rPr>
          <w:rFonts w:eastAsiaTheme="minorHAnsi"/>
          <w:lang w:eastAsia="en-US"/>
        </w:rPr>
        <w:t>6</w:t>
      </w:r>
      <w:r w:rsidR="00351980" w:rsidRPr="005C2C81">
        <w:rPr>
          <w:rFonts w:eastAsiaTheme="minorHAnsi"/>
          <w:lang w:eastAsia="en-US"/>
        </w:rPr>
        <w:t>.8.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76FF34EC" w14:textId="77777777" w:rsidR="00351980" w:rsidRPr="005C2C81" w:rsidRDefault="008E7A70" w:rsidP="00F52277">
      <w:pPr>
        <w:autoSpaceDE w:val="0"/>
        <w:autoSpaceDN w:val="0"/>
        <w:adjustRightInd w:val="0"/>
        <w:ind w:firstLine="540"/>
        <w:jc w:val="both"/>
        <w:rPr>
          <w:rFonts w:eastAsiaTheme="minorHAnsi"/>
          <w:lang w:eastAsia="en-US"/>
        </w:rPr>
      </w:pPr>
      <w:r w:rsidRPr="005C2C81">
        <w:rPr>
          <w:rFonts w:eastAsiaTheme="minorHAnsi"/>
          <w:lang w:eastAsia="en-US"/>
        </w:rPr>
        <w:t>6</w:t>
      </w:r>
      <w:r w:rsidR="00351980" w:rsidRPr="005C2C81">
        <w:rPr>
          <w:rFonts w:eastAsiaTheme="minorHAnsi"/>
          <w:lang w:eastAsia="en-US"/>
        </w:rPr>
        <w:t>.9. 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379E2637" w14:textId="77777777" w:rsidR="00351980" w:rsidRPr="005C2C81" w:rsidRDefault="008E7A70" w:rsidP="00F52277">
      <w:pPr>
        <w:autoSpaceDE w:val="0"/>
        <w:autoSpaceDN w:val="0"/>
        <w:adjustRightInd w:val="0"/>
        <w:ind w:firstLine="540"/>
        <w:jc w:val="both"/>
        <w:rPr>
          <w:rFonts w:eastAsiaTheme="minorHAnsi"/>
          <w:lang w:eastAsia="en-US"/>
        </w:rPr>
      </w:pPr>
      <w:r w:rsidRPr="005C2C81">
        <w:rPr>
          <w:rFonts w:eastAsiaTheme="minorHAnsi"/>
          <w:lang w:eastAsia="en-US"/>
        </w:rPr>
        <w:t>6</w:t>
      </w:r>
      <w:r w:rsidR="00351980" w:rsidRPr="005C2C81">
        <w:rPr>
          <w:rFonts w:eastAsiaTheme="minorHAnsi"/>
          <w:lang w:eastAsia="en-US"/>
        </w:rPr>
        <w:t>.10. 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14:paraId="492CD5C9" w14:textId="77777777" w:rsidR="00852ECC" w:rsidRDefault="008E7A70" w:rsidP="0058599F">
      <w:pPr>
        <w:pStyle w:val="1"/>
        <w:jc w:val="center"/>
      </w:pPr>
      <w:bookmarkStart w:id="11" w:name="_Toc83303826"/>
      <w:r w:rsidRPr="00A170D6">
        <w:t>РАЗДЕЛ VII. ПЕРЕЧЕНЬ ДОКУМЕНТОВ, ПРЕДСТАВЛЯЕМЫХ УЧАСТНИКАМИ ТОРГОВ И ТРЕБОВАНИЯ К ИХ ОФОРМЛЕНИЮ</w:t>
      </w:r>
      <w:bookmarkEnd w:id="11"/>
    </w:p>
    <w:p w14:paraId="581256A3" w14:textId="77777777" w:rsidR="0058599F" w:rsidRPr="0058599F" w:rsidRDefault="0058599F" w:rsidP="0058599F"/>
    <w:p w14:paraId="52928427" w14:textId="77777777" w:rsidR="00351980" w:rsidRPr="005C2C81" w:rsidRDefault="008E7A70" w:rsidP="00F52277">
      <w:pPr>
        <w:autoSpaceDE w:val="0"/>
        <w:autoSpaceDN w:val="0"/>
        <w:adjustRightInd w:val="0"/>
        <w:ind w:firstLine="540"/>
        <w:jc w:val="both"/>
        <w:rPr>
          <w:rFonts w:eastAsiaTheme="minorHAnsi"/>
          <w:lang w:eastAsia="en-US"/>
        </w:rPr>
      </w:pPr>
      <w:r w:rsidRPr="005C2C81">
        <w:rPr>
          <w:rFonts w:eastAsiaTheme="minorHAnsi"/>
          <w:lang w:eastAsia="en-US"/>
        </w:rPr>
        <w:t>7</w:t>
      </w:r>
      <w:r w:rsidR="00351980" w:rsidRPr="005C2C81">
        <w:rPr>
          <w:rFonts w:eastAsiaTheme="minorHAnsi"/>
          <w:lang w:eastAsia="en-US"/>
        </w:rPr>
        <w:t>.1.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w:t>
      </w:r>
      <w:r w:rsidR="007E17BD" w:rsidRPr="005C2C81">
        <w:rPr>
          <w:rFonts w:eastAsiaTheme="minorHAnsi"/>
          <w:lang w:eastAsia="en-US"/>
        </w:rPr>
        <w:t>-</w:t>
      </w:r>
      <w:r w:rsidR="00351980" w:rsidRPr="005C2C81">
        <w:rPr>
          <w:rFonts w:eastAsiaTheme="minorHAnsi"/>
          <w:lang w:eastAsia="en-US"/>
        </w:rPr>
        <w:t>цифровую форму путем сканирования с сохранением их реквизитов), заверенных электронной подписью:</w:t>
      </w:r>
    </w:p>
    <w:p w14:paraId="59E4BD4F" w14:textId="77777777" w:rsidR="00351980" w:rsidRPr="005C2C81" w:rsidRDefault="008E7A70" w:rsidP="00F52277">
      <w:pPr>
        <w:autoSpaceDE w:val="0"/>
        <w:autoSpaceDN w:val="0"/>
        <w:adjustRightInd w:val="0"/>
        <w:ind w:firstLine="540"/>
        <w:jc w:val="both"/>
        <w:rPr>
          <w:rFonts w:eastAsiaTheme="minorHAnsi"/>
          <w:lang w:eastAsia="en-US"/>
        </w:rPr>
      </w:pPr>
      <w:r w:rsidRPr="005C2C81">
        <w:rPr>
          <w:rFonts w:eastAsiaTheme="minorHAnsi"/>
          <w:lang w:eastAsia="en-US"/>
        </w:rPr>
        <w:t>7</w:t>
      </w:r>
      <w:r w:rsidR="00351980" w:rsidRPr="005C2C81">
        <w:rPr>
          <w:rFonts w:eastAsiaTheme="minorHAnsi"/>
          <w:lang w:eastAsia="en-US"/>
        </w:rPr>
        <w:t xml:space="preserve">.1.1. 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14:paraId="373F642E" w14:textId="77777777" w:rsidR="00351980" w:rsidRPr="005C2C81" w:rsidRDefault="00351980" w:rsidP="00F52277">
      <w:pPr>
        <w:autoSpaceDE w:val="0"/>
        <w:autoSpaceDN w:val="0"/>
        <w:adjustRightInd w:val="0"/>
        <w:ind w:firstLine="540"/>
        <w:jc w:val="both"/>
        <w:rPr>
          <w:rFonts w:eastAsiaTheme="minorHAnsi"/>
          <w:lang w:eastAsia="en-US"/>
        </w:rPr>
      </w:pPr>
      <w:r w:rsidRPr="005C2C81">
        <w:rPr>
          <w:rFonts w:eastAsiaTheme="minorHAnsi"/>
          <w:lang w:eastAsia="en-US"/>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15F30271" w14:textId="77777777" w:rsidR="00351980" w:rsidRPr="005C2C81" w:rsidRDefault="008E7A70" w:rsidP="00F52277">
      <w:pPr>
        <w:autoSpaceDE w:val="0"/>
        <w:autoSpaceDN w:val="0"/>
        <w:adjustRightInd w:val="0"/>
        <w:ind w:firstLine="540"/>
        <w:jc w:val="both"/>
        <w:rPr>
          <w:rFonts w:eastAsiaTheme="minorHAnsi"/>
          <w:lang w:eastAsia="en-US"/>
        </w:rPr>
      </w:pPr>
      <w:r w:rsidRPr="005C2C81">
        <w:rPr>
          <w:rFonts w:eastAsiaTheme="minorHAnsi"/>
          <w:lang w:eastAsia="en-US"/>
        </w:rPr>
        <w:t>7</w:t>
      </w:r>
      <w:r w:rsidR="00351980" w:rsidRPr="005C2C81">
        <w:rPr>
          <w:rFonts w:eastAsiaTheme="minorHAnsi"/>
          <w:lang w:eastAsia="en-US"/>
        </w:rPr>
        <w:t>.1.2. юридические лица:</w:t>
      </w:r>
    </w:p>
    <w:p w14:paraId="26B178B4" w14:textId="77777777" w:rsidR="00351980" w:rsidRPr="005C2C81" w:rsidRDefault="007E17BD" w:rsidP="00F52277">
      <w:pPr>
        <w:autoSpaceDE w:val="0"/>
        <w:autoSpaceDN w:val="0"/>
        <w:adjustRightInd w:val="0"/>
        <w:ind w:firstLine="540"/>
        <w:jc w:val="both"/>
        <w:rPr>
          <w:rFonts w:eastAsiaTheme="minorHAnsi"/>
          <w:lang w:eastAsia="en-US"/>
        </w:rPr>
      </w:pPr>
      <w:r w:rsidRPr="005C2C81">
        <w:rPr>
          <w:rFonts w:eastAsiaTheme="minorHAnsi"/>
          <w:lang w:eastAsia="en-US"/>
        </w:rPr>
        <w:t>-</w:t>
      </w:r>
      <w:r w:rsidR="00351980" w:rsidRPr="005C2C81">
        <w:rPr>
          <w:rFonts w:eastAsiaTheme="minorHAnsi"/>
          <w:lang w:eastAsia="en-US"/>
        </w:rPr>
        <w:t xml:space="preserve"> заверенные копии учредительных документов;</w:t>
      </w:r>
    </w:p>
    <w:p w14:paraId="01704818" w14:textId="77777777" w:rsidR="00351980" w:rsidRPr="005C2C81" w:rsidRDefault="007E17BD" w:rsidP="00F52277">
      <w:pPr>
        <w:autoSpaceDE w:val="0"/>
        <w:autoSpaceDN w:val="0"/>
        <w:adjustRightInd w:val="0"/>
        <w:ind w:firstLine="540"/>
        <w:jc w:val="both"/>
        <w:rPr>
          <w:rFonts w:eastAsiaTheme="minorHAnsi"/>
          <w:lang w:eastAsia="en-US"/>
        </w:rPr>
      </w:pPr>
      <w:r w:rsidRPr="005C2C81">
        <w:rPr>
          <w:rFonts w:eastAsiaTheme="minorHAnsi"/>
          <w:lang w:eastAsia="en-US"/>
        </w:rPr>
        <w:t>-</w:t>
      </w:r>
      <w:r w:rsidR="00351980" w:rsidRPr="005C2C81">
        <w:rPr>
          <w:rFonts w:eastAsiaTheme="minorHAnsi"/>
          <w:lang w:eastAsia="en-US"/>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4B8A64C2" w14:textId="77777777" w:rsidR="00351980" w:rsidRPr="005C2C81" w:rsidRDefault="007E17BD" w:rsidP="00F52277">
      <w:pPr>
        <w:autoSpaceDE w:val="0"/>
        <w:autoSpaceDN w:val="0"/>
        <w:adjustRightInd w:val="0"/>
        <w:ind w:firstLine="540"/>
        <w:jc w:val="both"/>
        <w:rPr>
          <w:rFonts w:eastAsiaTheme="minorHAnsi"/>
          <w:lang w:eastAsia="en-US"/>
        </w:rPr>
      </w:pPr>
      <w:r w:rsidRPr="005C2C81">
        <w:rPr>
          <w:rFonts w:eastAsiaTheme="minorHAnsi"/>
          <w:lang w:eastAsia="en-US"/>
        </w:rPr>
        <w:t>-</w:t>
      </w:r>
      <w:r w:rsidR="00351980" w:rsidRPr="005C2C81">
        <w:rPr>
          <w:rFonts w:eastAsiaTheme="minorHAnsi"/>
          <w:lang w:eastAsia="en-US"/>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sidR="00351980" w:rsidRPr="005C2C81">
        <w:rPr>
          <w:rFonts w:eastAsiaTheme="minorHAnsi"/>
          <w:lang w:eastAsia="en-US"/>
        </w:rPr>
        <w:lastRenderedPageBreak/>
        <w:t>(реестр владельцев акций либо выписка из него или заверенное печатью юридического лица и подписанное его руководителем письмо).</w:t>
      </w:r>
    </w:p>
    <w:p w14:paraId="17484E7B" w14:textId="77777777" w:rsidR="00B438B2" w:rsidRPr="005C2C81" w:rsidRDefault="008E7A70" w:rsidP="00F52277">
      <w:pPr>
        <w:autoSpaceDE w:val="0"/>
        <w:autoSpaceDN w:val="0"/>
        <w:adjustRightInd w:val="0"/>
        <w:ind w:firstLine="540"/>
        <w:jc w:val="both"/>
        <w:rPr>
          <w:rFonts w:eastAsiaTheme="minorHAnsi"/>
          <w:lang w:eastAsia="en-US"/>
        </w:rPr>
      </w:pPr>
      <w:r w:rsidRPr="005C2C81">
        <w:rPr>
          <w:rFonts w:eastAsiaTheme="minorHAnsi"/>
          <w:lang w:eastAsia="en-US"/>
        </w:rPr>
        <w:t>7</w:t>
      </w:r>
      <w:r w:rsidR="00B438B2" w:rsidRPr="005C2C81">
        <w:rPr>
          <w:rFonts w:eastAsiaTheme="minorHAnsi"/>
          <w:lang w:eastAsia="en-US"/>
        </w:rPr>
        <w:t>.1.3. физические лица, в том числе индивидуальные предприниматели</w:t>
      </w:r>
      <w:r w:rsidR="005D4562" w:rsidRPr="005C2C81">
        <w:rPr>
          <w:rFonts w:eastAsiaTheme="minorHAnsi"/>
          <w:lang w:eastAsia="en-US"/>
        </w:rPr>
        <w:t>:</w:t>
      </w:r>
    </w:p>
    <w:p w14:paraId="4BF7881E" w14:textId="77777777" w:rsidR="00B438B2" w:rsidRPr="005C2C81" w:rsidRDefault="007E17BD" w:rsidP="00F52277">
      <w:pPr>
        <w:autoSpaceDE w:val="0"/>
        <w:autoSpaceDN w:val="0"/>
        <w:adjustRightInd w:val="0"/>
        <w:ind w:firstLine="540"/>
        <w:jc w:val="both"/>
        <w:rPr>
          <w:rFonts w:eastAsiaTheme="minorHAnsi"/>
          <w:lang w:eastAsia="en-US"/>
        </w:rPr>
      </w:pPr>
      <w:r w:rsidRPr="005C2C81">
        <w:rPr>
          <w:rFonts w:eastAsiaTheme="minorHAnsi"/>
          <w:lang w:eastAsia="en-US"/>
        </w:rPr>
        <w:t>-</w:t>
      </w:r>
      <w:r w:rsidR="00B438B2" w:rsidRPr="005C2C81">
        <w:rPr>
          <w:rFonts w:eastAsiaTheme="minorHAnsi"/>
          <w:lang w:eastAsia="en-US"/>
        </w:rPr>
        <w:t>документ, удостоверяющий личность.</w:t>
      </w:r>
    </w:p>
    <w:p w14:paraId="722DD304" w14:textId="77777777" w:rsidR="00B438B2" w:rsidRPr="005C2C81" w:rsidRDefault="008E7A70" w:rsidP="00F52277">
      <w:pPr>
        <w:autoSpaceDE w:val="0"/>
        <w:autoSpaceDN w:val="0"/>
        <w:adjustRightInd w:val="0"/>
        <w:ind w:firstLine="540"/>
        <w:jc w:val="both"/>
        <w:rPr>
          <w:rFonts w:eastAsiaTheme="minorHAnsi"/>
          <w:lang w:eastAsia="en-US"/>
        </w:rPr>
      </w:pPr>
      <w:r w:rsidRPr="005C2C81">
        <w:rPr>
          <w:rFonts w:eastAsiaTheme="minorHAnsi"/>
          <w:lang w:eastAsia="en-US"/>
        </w:rPr>
        <w:t>7</w:t>
      </w:r>
      <w:r w:rsidR="00B438B2" w:rsidRPr="005C2C81">
        <w:rPr>
          <w:rFonts w:eastAsiaTheme="minorHAnsi"/>
          <w:lang w:eastAsia="en-US"/>
        </w:rPr>
        <w:t>.1.4. Опись представленных документов, подписанная претендентом или его уполномоченным представителем</w:t>
      </w:r>
      <w:r w:rsidR="00F17197" w:rsidRPr="005C2C81">
        <w:rPr>
          <w:rFonts w:eastAsiaTheme="minorHAnsi"/>
          <w:lang w:eastAsia="en-US"/>
        </w:rPr>
        <w:t xml:space="preserve"> (</w:t>
      </w:r>
      <w:r w:rsidR="007E17BD" w:rsidRPr="005C2C81">
        <w:rPr>
          <w:rFonts w:eastAsiaTheme="minorHAnsi"/>
          <w:lang w:eastAsia="en-US"/>
        </w:rPr>
        <w:t>п</w:t>
      </w:r>
      <w:r w:rsidR="00F17197" w:rsidRPr="005C2C81">
        <w:rPr>
          <w:rFonts w:eastAsiaTheme="minorHAnsi"/>
          <w:lang w:eastAsia="en-US"/>
        </w:rPr>
        <w:t>риложение № 2)</w:t>
      </w:r>
      <w:r w:rsidR="00B438B2" w:rsidRPr="005C2C81">
        <w:rPr>
          <w:rFonts w:eastAsiaTheme="minorHAnsi"/>
          <w:lang w:eastAsia="en-US"/>
        </w:rPr>
        <w:t>.</w:t>
      </w:r>
    </w:p>
    <w:p w14:paraId="630544C6" w14:textId="77777777" w:rsidR="00B438B2" w:rsidRPr="005C2C81" w:rsidRDefault="008E7A70" w:rsidP="00F52277">
      <w:pPr>
        <w:autoSpaceDE w:val="0"/>
        <w:autoSpaceDN w:val="0"/>
        <w:adjustRightInd w:val="0"/>
        <w:ind w:firstLine="540"/>
        <w:jc w:val="both"/>
        <w:rPr>
          <w:rFonts w:eastAsiaTheme="minorHAnsi"/>
          <w:lang w:eastAsia="en-US"/>
        </w:rPr>
      </w:pPr>
      <w:r w:rsidRPr="005C2C81">
        <w:rPr>
          <w:rFonts w:eastAsiaTheme="minorHAnsi"/>
          <w:lang w:eastAsia="en-US"/>
        </w:rPr>
        <w:t>7</w:t>
      </w:r>
      <w:r w:rsidR="00B438B2" w:rsidRPr="005C2C81">
        <w:rPr>
          <w:rFonts w:eastAsiaTheme="minorHAnsi"/>
          <w:lang w:eastAsia="en-US"/>
        </w:rPr>
        <w:t>.1.5.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14:paraId="5C2C57BD" w14:textId="77777777" w:rsidR="00B438B2" w:rsidRPr="005C2C81" w:rsidRDefault="008E7A70" w:rsidP="00F52277">
      <w:pPr>
        <w:autoSpaceDE w:val="0"/>
        <w:autoSpaceDN w:val="0"/>
        <w:adjustRightInd w:val="0"/>
        <w:ind w:firstLine="540"/>
        <w:jc w:val="both"/>
        <w:rPr>
          <w:rFonts w:eastAsiaTheme="minorHAnsi"/>
          <w:lang w:eastAsia="en-US"/>
        </w:rPr>
      </w:pPr>
      <w:r w:rsidRPr="005C2C81">
        <w:rPr>
          <w:rFonts w:eastAsiaTheme="minorHAnsi"/>
          <w:lang w:eastAsia="en-US"/>
        </w:rPr>
        <w:t>7</w:t>
      </w:r>
      <w:r w:rsidR="00B438B2" w:rsidRPr="005C2C81">
        <w:rPr>
          <w:rFonts w:eastAsiaTheme="minorHAnsi"/>
          <w:lang w:eastAsia="en-US"/>
        </w:rPr>
        <w:t xml:space="preserve">.1.6. Указанные документы (в том числе копии документов) в части их оформления, </w:t>
      </w:r>
      <w:r w:rsidR="00B438B2" w:rsidRPr="005C2C81">
        <w:rPr>
          <w:rFonts w:eastAsiaTheme="minorHAnsi"/>
          <w:lang w:eastAsia="en-US"/>
        </w:rPr>
        <w:br/>
        <w:t xml:space="preserve">заверения и содержания должны соответствовать требованиям законодательства Российской Федерации и настоящего информационного сообщения. </w:t>
      </w:r>
    </w:p>
    <w:p w14:paraId="2C2ED882" w14:textId="77777777" w:rsidR="00B438B2" w:rsidRPr="005C2C81" w:rsidRDefault="008E7A70" w:rsidP="00F52277">
      <w:pPr>
        <w:autoSpaceDE w:val="0"/>
        <w:autoSpaceDN w:val="0"/>
        <w:adjustRightInd w:val="0"/>
        <w:ind w:firstLine="540"/>
        <w:jc w:val="both"/>
        <w:rPr>
          <w:rFonts w:eastAsiaTheme="minorHAnsi"/>
          <w:lang w:eastAsia="en-US"/>
        </w:rPr>
      </w:pPr>
      <w:r w:rsidRPr="005C2C81">
        <w:rPr>
          <w:rFonts w:eastAsiaTheme="minorHAnsi"/>
          <w:lang w:eastAsia="en-US"/>
        </w:rPr>
        <w:t>7</w:t>
      </w:r>
      <w:r w:rsidR="00B438B2" w:rsidRPr="005C2C81">
        <w:rPr>
          <w:rFonts w:eastAsiaTheme="minorHAnsi"/>
          <w:lang w:eastAsia="en-US"/>
        </w:rPr>
        <w:t xml:space="preserve">.1.7. Заявки подаются одновременно с полным комплектом документов, установленным в настоящем информационном сообщении. </w:t>
      </w:r>
    </w:p>
    <w:p w14:paraId="1C34CDD1" w14:textId="77777777" w:rsidR="00B438B2" w:rsidRPr="005C2C81" w:rsidRDefault="008E7A70" w:rsidP="00F52277">
      <w:pPr>
        <w:autoSpaceDE w:val="0"/>
        <w:autoSpaceDN w:val="0"/>
        <w:adjustRightInd w:val="0"/>
        <w:ind w:firstLine="540"/>
        <w:jc w:val="both"/>
        <w:rPr>
          <w:rFonts w:eastAsiaTheme="minorHAnsi"/>
          <w:lang w:eastAsia="en-US"/>
        </w:rPr>
      </w:pPr>
      <w:r w:rsidRPr="005C2C81">
        <w:rPr>
          <w:rFonts w:eastAsiaTheme="minorHAnsi"/>
          <w:lang w:eastAsia="en-US"/>
        </w:rPr>
        <w:t>7</w:t>
      </w:r>
      <w:r w:rsidR="00B438B2" w:rsidRPr="005C2C81">
        <w:rPr>
          <w:rFonts w:eastAsiaTheme="minorHAnsi"/>
          <w:lang w:eastAsia="en-US"/>
        </w:rPr>
        <w:t>.1.8.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w:t>
      </w:r>
      <w:r w:rsidR="00CE1867" w:rsidRPr="005C2C81">
        <w:rPr>
          <w:rFonts w:eastAsiaTheme="minorHAnsi"/>
          <w:lang w:eastAsia="en-US"/>
        </w:rPr>
        <w:t xml:space="preserve"> Оператора электронной площадки</w:t>
      </w:r>
      <w:r w:rsidR="00784D4D">
        <w:rPr>
          <w:rFonts w:eastAsiaTheme="minorHAnsi"/>
          <w:lang w:eastAsia="en-US"/>
        </w:rPr>
        <w:t xml:space="preserve"> </w:t>
      </w:r>
      <w:r w:rsidR="00B438B2" w:rsidRPr="005C2C81">
        <w:rPr>
          <w:rFonts w:eastAsiaTheme="minorHAnsi"/>
          <w:lang w:eastAsia="en-US"/>
        </w:rPr>
        <w:t xml:space="preserve">и отправитель несет ответственность за подлинность и достоверность таких документов и сведений. </w:t>
      </w:r>
    </w:p>
    <w:p w14:paraId="30C8958E" w14:textId="77777777" w:rsidR="00B438B2" w:rsidRPr="005C2C81" w:rsidRDefault="008E7A70" w:rsidP="00F52277">
      <w:pPr>
        <w:autoSpaceDE w:val="0"/>
        <w:autoSpaceDN w:val="0"/>
        <w:adjustRightInd w:val="0"/>
        <w:ind w:firstLine="540"/>
        <w:jc w:val="both"/>
        <w:rPr>
          <w:rFonts w:eastAsiaTheme="minorHAnsi"/>
          <w:lang w:eastAsia="en-US"/>
        </w:rPr>
      </w:pPr>
      <w:r w:rsidRPr="005C2C81">
        <w:rPr>
          <w:rFonts w:eastAsiaTheme="minorHAnsi"/>
          <w:lang w:eastAsia="en-US"/>
        </w:rPr>
        <w:t>7</w:t>
      </w:r>
      <w:r w:rsidR="00B438B2" w:rsidRPr="005C2C81">
        <w:rPr>
          <w:rFonts w:eastAsiaTheme="minorHAnsi"/>
          <w:lang w:eastAsia="en-US"/>
        </w:rPr>
        <w:t xml:space="preserve">.1.9. Документооборот между претендентами, участниками, </w:t>
      </w:r>
      <w:r w:rsidR="00CE1867" w:rsidRPr="005C2C81">
        <w:rPr>
          <w:rFonts w:eastAsiaTheme="minorHAnsi"/>
          <w:lang w:eastAsia="en-US"/>
        </w:rPr>
        <w:t>Оператором электронной площадки</w:t>
      </w:r>
      <w:r w:rsidR="00B438B2" w:rsidRPr="005C2C81">
        <w:rPr>
          <w:rFonts w:eastAsiaTheme="minorHAnsi"/>
          <w:lang w:eastAsia="en-US"/>
        </w:rPr>
        <w:t xml:space="preserve">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w:t>
      </w:r>
      <w:r w:rsidR="007E17BD" w:rsidRPr="005C2C81">
        <w:rPr>
          <w:rFonts w:eastAsiaTheme="minorHAnsi"/>
          <w:lang w:eastAsia="en-US"/>
        </w:rPr>
        <w:t>-</w:t>
      </w:r>
      <w:r w:rsidR="00B438B2" w:rsidRPr="005C2C81">
        <w:rPr>
          <w:rFonts w:eastAsiaTheme="minorHAnsi"/>
          <w:lang w:eastAsia="en-US"/>
        </w:rPr>
        <w:t>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применяется для договора купли</w:t>
      </w:r>
      <w:r w:rsidR="007E17BD" w:rsidRPr="005C2C81">
        <w:rPr>
          <w:rFonts w:eastAsiaTheme="minorHAnsi"/>
          <w:lang w:eastAsia="en-US"/>
        </w:rPr>
        <w:t>-</w:t>
      </w:r>
      <w:r w:rsidR="00B438B2" w:rsidRPr="005C2C81">
        <w:rPr>
          <w:rFonts w:eastAsiaTheme="minorHAnsi"/>
          <w:lang w:eastAsia="en-US"/>
        </w:rPr>
        <w:t>продажи имущества, который заключается сторонами в простой письменной форме.</w:t>
      </w:r>
    </w:p>
    <w:p w14:paraId="1A1E3F21" w14:textId="77777777" w:rsidR="00852ECC" w:rsidRDefault="008E7A70" w:rsidP="0058599F">
      <w:pPr>
        <w:pStyle w:val="1"/>
        <w:jc w:val="center"/>
      </w:pPr>
      <w:bookmarkStart w:id="12" w:name="_Toc83303827"/>
      <w:r w:rsidRPr="005C2C81">
        <w:t xml:space="preserve">РАЗДЕЛ </w:t>
      </w:r>
      <w:r w:rsidRPr="005C2C81">
        <w:rPr>
          <w:lang w:val="en-US"/>
        </w:rPr>
        <w:t>VIII</w:t>
      </w:r>
      <w:r w:rsidRPr="005C2C81">
        <w:t>. ОГРАНИЧЕНИЯ УЧАСТИЯ В АУКЦИОНЕ</w:t>
      </w:r>
      <w:r w:rsidR="00A170D6">
        <w:t xml:space="preserve"> </w:t>
      </w:r>
      <w:r w:rsidRPr="005C2C81">
        <w:t>ОТДЕЛЬНЫХ КАТЕГОРИЙ ФИЗИЧЕСКИХ И ЮРИДИЧЕСКИХ ЛИЦ</w:t>
      </w:r>
      <w:bookmarkEnd w:id="12"/>
    </w:p>
    <w:p w14:paraId="1568A6F6" w14:textId="77777777" w:rsidR="0058599F" w:rsidRPr="0058599F" w:rsidRDefault="0058599F" w:rsidP="0058599F"/>
    <w:p w14:paraId="6AD9FA44" w14:textId="77777777" w:rsidR="00351980" w:rsidRPr="005C2C81" w:rsidRDefault="008E7A70" w:rsidP="00F52277">
      <w:pPr>
        <w:autoSpaceDE w:val="0"/>
        <w:autoSpaceDN w:val="0"/>
        <w:adjustRightInd w:val="0"/>
        <w:ind w:firstLine="540"/>
        <w:jc w:val="both"/>
        <w:rPr>
          <w:rFonts w:eastAsiaTheme="minorHAnsi"/>
          <w:lang w:eastAsia="en-US"/>
        </w:rPr>
      </w:pPr>
      <w:r w:rsidRPr="005C2C81">
        <w:rPr>
          <w:rFonts w:eastAsiaTheme="minorHAnsi"/>
          <w:lang w:eastAsia="en-US"/>
        </w:rPr>
        <w:t>8</w:t>
      </w:r>
      <w:r w:rsidR="00481F01" w:rsidRPr="005C2C81">
        <w:rPr>
          <w:rFonts w:eastAsiaTheme="minorHAnsi"/>
          <w:lang w:eastAsia="en-US"/>
        </w:rPr>
        <w:t>.1. Покупателями государственного имущества могут быть лица</w:t>
      </w:r>
      <w:r w:rsidR="00351980" w:rsidRPr="005C2C81">
        <w:rPr>
          <w:rFonts w:eastAsiaTheme="minorHAnsi"/>
          <w:lang w:eastAsia="en-US"/>
        </w:rPr>
        <w:t>, отвечающие признакам покупателя в соответствии с Федеральным законом от 21</w:t>
      </w:r>
      <w:r w:rsidR="00852ECC" w:rsidRPr="005C2C81">
        <w:rPr>
          <w:rFonts w:eastAsiaTheme="minorHAnsi"/>
          <w:lang w:eastAsia="en-US"/>
        </w:rPr>
        <w:t>.12.</w:t>
      </w:r>
      <w:r w:rsidR="00351980" w:rsidRPr="005C2C81">
        <w:rPr>
          <w:rFonts w:eastAsiaTheme="minorHAnsi"/>
          <w:lang w:eastAsia="en-US"/>
        </w:rPr>
        <w:t>2001 № 178</w:t>
      </w:r>
      <w:r w:rsidR="007E17BD" w:rsidRPr="005C2C81">
        <w:rPr>
          <w:rFonts w:eastAsiaTheme="minorHAnsi"/>
          <w:lang w:eastAsia="en-US"/>
        </w:rPr>
        <w:t>-</w:t>
      </w:r>
      <w:r w:rsidR="00351980" w:rsidRPr="005C2C81">
        <w:rPr>
          <w:rFonts w:eastAsiaTheme="minorHAnsi"/>
          <w:lang w:eastAsia="en-US"/>
        </w:rPr>
        <w:t xml:space="preserve">ФЗ </w:t>
      </w:r>
      <w:r w:rsidR="0058599F">
        <w:rPr>
          <w:rFonts w:eastAsiaTheme="minorHAnsi"/>
          <w:lang w:eastAsia="en-US"/>
        </w:rPr>
        <w:t xml:space="preserve">                     </w:t>
      </w:r>
      <w:r w:rsidR="00351980" w:rsidRPr="005C2C81">
        <w:rPr>
          <w:rFonts w:eastAsiaTheme="minorHAnsi"/>
          <w:lang w:eastAsia="en-US"/>
        </w:rPr>
        <w:t xml:space="preserve">«О приватизации государственного и муниципального имущества» и желающие приобрести </w:t>
      </w:r>
      <w:r w:rsidR="004A4EE3" w:rsidRPr="005C2C81">
        <w:rPr>
          <w:rFonts w:eastAsiaTheme="minorHAnsi"/>
          <w:lang w:eastAsia="en-US"/>
        </w:rPr>
        <w:t>государственное</w:t>
      </w:r>
      <w:r w:rsidR="00351980" w:rsidRPr="005C2C81">
        <w:rPr>
          <w:rFonts w:eastAsiaTheme="minorHAnsi"/>
          <w:lang w:eastAsia="en-US"/>
        </w:rPr>
        <w:t xml:space="preserve"> имущество, выставляемое на аукционе, своевременно подавшие Заявку, представившие надлежащим образом оформленные документы и обеспечившие поступление задатка на счет, указанный в Информационном сообщении.</w:t>
      </w:r>
    </w:p>
    <w:p w14:paraId="4762E6CF" w14:textId="77777777" w:rsidR="00351980" w:rsidRPr="005C2C81" w:rsidRDefault="008E7A70" w:rsidP="00F52277">
      <w:pPr>
        <w:autoSpaceDE w:val="0"/>
        <w:autoSpaceDN w:val="0"/>
        <w:adjustRightInd w:val="0"/>
        <w:ind w:firstLine="540"/>
        <w:jc w:val="both"/>
        <w:rPr>
          <w:rFonts w:eastAsiaTheme="minorHAnsi"/>
          <w:lang w:eastAsia="en-US"/>
        </w:rPr>
      </w:pPr>
      <w:r w:rsidRPr="005C2C81">
        <w:rPr>
          <w:rFonts w:eastAsiaTheme="minorHAnsi"/>
          <w:lang w:eastAsia="en-US"/>
        </w:rPr>
        <w:t>8</w:t>
      </w:r>
      <w:r w:rsidR="00481F01" w:rsidRPr="005C2C81">
        <w:rPr>
          <w:rFonts w:eastAsiaTheme="minorHAnsi"/>
          <w:lang w:eastAsia="en-US"/>
        </w:rPr>
        <w:t>.</w:t>
      </w:r>
      <w:r w:rsidR="002728CF" w:rsidRPr="005C2C81">
        <w:rPr>
          <w:rFonts w:eastAsiaTheme="minorHAnsi"/>
          <w:lang w:eastAsia="en-US"/>
        </w:rPr>
        <w:t>2</w:t>
      </w:r>
      <w:r w:rsidR="00481F01" w:rsidRPr="005C2C81">
        <w:rPr>
          <w:rFonts w:eastAsiaTheme="minorHAnsi"/>
          <w:lang w:eastAsia="en-US"/>
        </w:rPr>
        <w:t xml:space="preserve">. </w:t>
      </w:r>
      <w:r w:rsidR="00351980" w:rsidRPr="005C2C81">
        <w:rPr>
          <w:rFonts w:eastAsiaTheme="minorHAnsi"/>
          <w:lang w:eastAsia="en-US"/>
        </w:rPr>
        <w:t xml:space="preserve">Покупателями </w:t>
      </w:r>
      <w:r w:rsidR="00351980" w:rsidRPr="00104F20">
        <w:rPr>
          <w:rFonts w:eastAsiaTheme="minorHAnsi"/>
          <w:lang w:eastAsia="en-US"/>
        </w:rPr>
        <w:t>государственного имущества</w:t>
      </w:r>
      <w:r w:rsidR="00351980" w:rsidRPr="005C2C81">
        <w:rPr>
          <w:rFonts w:eastAsiaTheme="minorHAnsi"/>
          <w:lang w:eastAsia="en-US"/>
        </w:rPr>
        <w:t xml:space="preserve"> могут быть любые физические и юридические лица, за исключением случаев ограничения участия лиц, предусмотренных статьей 5 Федерального закона от </w:t>
      </w:r>
      <w:r w:rsidR="00852ECC" w:rsidRPr="005C2C81">
        <w:rPr>
          <w:rFonts w:eastAsiaTheme="minorHAnsi"/>
          <w:lang w:eastAsia="en-US"/>
        </w:rPr>
        <w:t>21.12.2001</w:t>
      </w:r>
      <w:r w:rsidR="00351980" w:rsidRPr="005C2C81">
        <w:rPr>
          <w:rFonts w:eastAsiaTheme="minorHAnsi"/>
          <w:lang w:eastAsia="en-US"/>
        </w:rPr>
        <w:t xml:space="preserve"> № 178</w:t>
      </w:r>
      <w:r w:rsidR="007E17BD" w:rsidRPr="005C2C81">
        <w:rPr>
          <w:rFonts w:eastAsiaTheme="minorHAnsi"/>
          <w:lang w:eastAsia="en-US"/>
        </w:rPr>
        <w:t>-</w:t>
      </w:r>
      <w:r w:rsidR="00351980" w:rsidRPr="005C2C81">
        <w:rPr>
          <w:rFonts w:eastAsiaTheme="minorHAnsi"/>
          <w:lang w:eastAsia="en-US"/>
        </w:rPr>
        <w:t>ФЗ «О приватизации государственного и муниципального имущества»:</w:t>
      </w:r>
    </w:p>
    <w:p w14:paraId="383D6073" w14:textId="77777777" w:rsidR="00175805" w:rsidRPr="005C2C81" w:rsidRDefault="00F6379F" w:rsidP="00F52277">
      <w:pPr>
        <w:autoSpaceDE w:val="0"/>
        <w:autoSpaceDN w:val="0"/>
        <w:adjustRightInd w:val="0"/>
        <w:ind w:firstLine="540"/>
        <w:jc w:val="both"/>
        <w:rPr>
          <w:rFonts w:eastAsiaTheme="minorHAnsi"/>
          <w:lang w:eastAsia="en-US"/>
        </w:rPr>
      </w:pPr>
      <w:r w:rsidRPr="005C2C81">
        <w:rPr>
          <w:rFonts w:eastAsiaTheme="minorHAnsi"/>
          <w:lang w:eastAsia="en-US"/>
        </w:rPr>
        <w:t xml:space="preserve">- </w:t>
      </w:r>
      <w:r w:rsidR="00175805" w:rsidRPr="005C2C81">
        <w:rPr>
          <w:rFonts w:eastAsiaTheme="minorHAnsi"/>
          <w:lang w:eastAsia="en-US"/>
        </w:rPr>
        <w:t>государственных и муниципальных унитарных предприятий, государственных и муниципальных учреждений;</w:t>
      </w:r>
    </w:p>
    <w:p w14:paraId="25AA0009" w14:textId="77777777" w:rsidR="00175805" w:rsidRPr="005C2C81" w:rsidRDefault="00F6379F" w:rsidP="00F52277">
      <w:pPr>
        <w:autoSpaceDE w:val="0"/>
        <w:autoSpaceDN w:val="0"/>
        <w:adjustRightInd w:val="0"/>
        <w:ind w:firstLine="540"/>
        <w:jc w:val="both"/>
        <w:rPr>
          <w:rFonts w:eastAsiaTheme="minorHAnsi"/>
          <w:lang w:eastAsia="en-US"/>
        </w:rPr>
      </w:pPr>
      <w:r w:rsidRPr="005C2C81">
        <w:rPr>
          <w:rFonts w:eastAsiaTheme="minorHAnsi"/>
          <w:lang w:eastAsia="en-US"/>
        </w:rPr>
        <w:t xml:space="preserve">- </w:t>
      </w:r>
      <w:r w:rsidR="00175805" w:rsidRPr="005C2C81">
        <w:rPr>
          <w:rFonts w:eastAsiaTheme="minorHAnsi"/>
          <w:lang w:eastAsia="en-US"/>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 декабря 2001 г. </w:t>
      </w:r>
      <w:r w:rsidR="0058599F">
        <w:rPr>
          <w:rFonts w:eastAsiaTheme="minorHAnsi"/>
          <w:lang w:eastAsia="en-US"/>
        </w:rPr>
        <w:t xml:space="preserve">                   </w:t>
      </w:r>
      <w:r w:rsidR="00175805" w:rsidRPr="005C2C81">
        <w:rPr>
          <w:rFonts w:eastAsiaTheme="minorHAnsi"/>
          <w:lang w:eastAsia="en-US"/>
        </w:rPr>
        <w:t>№ 178-ФЗ «О приватизации государственного и муниципального имущества», другими нормативными правовыми актами;</w:t>
      </w:r>
    </w:p>
    <w:p w14:paraId="05D00E19" w14:textId="77777777" w:rsidR="00175805" w:rsidRPr="005C2C81" w:rsidRDefault="00F6379F" w:rsidP="00F52277">
      <w:pPr>
        <w:autoSpaceDE w:val="0"/>
        <w:autoSpaceDN w:val="0"/>
        <w:adjustRightInd w:val="0"/>
        <w:ind w:firstLine="540"/>
        <w:jc w:val="both"/>
        <w:rPr>
          <w:rFonts w:eastAsiaTheme="minorHAnsi"/>
          <w:lang w:eastAsia="en-US"/>
        </w:rPr>
      </w:pPr>
      <w:r w:rsidRPr="005C2C81">
        <w:rPr>
          <w:rFonts w:eastAsiaTheme="minorHAnsi"/>
          <w:lang w:eastAsia="en-US"/>
        </w:rPr>
        <w:t xml:space="preserve">- </w:t>
      </w:r>
      <w:r w:rsidR="00175805" w:rsidRPr="005C2C81">
        <w:rPr>
          <w:rFonts w:eastAsiaTheme="minorHAnsi"/>
          <w:lang w:eastAsia="en-US"/>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w:t>
      </w:r>
      <w:r w:rsidR="00175805" w:rsidRPr="005C2C81">
        <w:rPr>
          <w:rFonts w:eastAsiaTheme="minorHAnsi"/>
          <w:lang w:eastAsia="en-US"/>
        </w:rPr>
        <w:lastRenderedPageBreak/>
        <w:t>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19B98ABC" w14:textId="77777777" w:rsidR="00175805" w:rsidRPr="005C2C81" w:rsidRDefault="00175805" w:rsidP="00F52277">
      <w:pPr>
        <w:autoSpaceDE w:val="0"/>
        <w:autoSpaceDN w:val="0"/>
        <w:adjustRightInd w:val="0"/>
        <w:ind w:firstLine="540"/>
        <w:jc w:val="both"/>
        <w:rPr>
          <w:rFonts w:eastAsiaTheme="minorHAnsi"/>
          <w:lang w:eastAsia="en-US"/>
        </w:rPr>
      </w:pPr>
      <w:r w:rsidRPr="005C2C81">
        <w:rPr>
          <w:rFonts w:eastAsiaTheme="minorHAnsi"/>
          <w:lang w:eastAsia="en-US"/>
        </w:rPr>
        <w:t>* Понятие «контролирующее лицо» используется в том же значении, что и в статье 5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w:t>
      </w:r>
      <w:r w:rsidR="0058599F">
        <w:rPr>
          <w:rFonts w:eastAsiaTheme="minorHAnsi"/>
          <w:lang w:eastAsia="en-US"/>
        </w:rPr>
        <w:t xml:space="preserve"> </w:t>
      </w:r>
      <w:r w:rsidRPr="005C2C81">
        <w:rPr>
          <w:rFonts w:eastAsiaTheme="minorHAnsi"/>
          <w:lang w:eastAsia="en-US"/>
        </w:rPr>
        <w:t>закона от 7 августа 2001 года № 115-ФЗ «О противодействии легализации (отмыванию) доходов, полученных преступным путем, и финансированию терроризма».</w:t>
      </w:r>
    </w:p>
    <w:p w14:paraId="7E0C03DE" w14:textId="77777777" w:rsidR="00175805" w:rsidRPr="005C2C81" w:rsidRDefault="00175805" w:rsidP="00F52277">
      <w:pPr>
        <w:autoSpaceDE w:val="0"/>
        <w:autoSpaceDN w:val="0"/>
        <w:adjustRightInd w:val="0"/>
        <w:ind w:firstLine="540"/>
        <w:jc w:val="both"/>
        <w:rPr>
          <w:rFonts w:eastAsiaTheme="minorHAnsi"/>
          <w:lang w:eastAsia="en-US"/>
        </w:rPr>
      </w:pPr>
      <w:r w:rsidRPr="005C2C81">
        <w:rPr>
          <w:rFonts w:eastAsiaTheme="minorHAnsi"/>
          <w:lang w:eastAsia="en-US"/>
        </w:rPr>
        <w:t>Установленные федеральными законами и законами субъектов Российской Федерации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имущества.</w:t>
      </w:r>
    </w:p>
    <w:p w14:paraId="2DFD56FB" w14:textId="77777777" w:rsidR="00433177" w:rsidRPr="005C2C81" w:rsidRDefault="00433177" w:rsidP="00433177">
      <w:pPr>
        <w:autoSpaceDE w:val="0"/>
        <w:autoSpaceDN w:val="0"/>
        <w:adjustRightInd w:val="0"/>
        <w:ind w:firstLine="540"/>
        <w:jc w:val="both"/>
        <w:rPr>
          <w:rFonts w:eastAsiaTheme="minorHAnsi"/>
          <w:lang w:eastAsia="en-US"/>
        </w:rPr>
      </w:pPr>
      <w:r w:rsidRPr="005C2C81">
        <w:rPr>
          <w:rFonts w:eastAsiaTheme="minorHAnsi"/>
          <w:lang w:eastAsia="en-US"/>
        </w:rPr>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от 21 декабря 2001 г. № 178-ФЗ «О приватизации государственного и муниципального имущества».</w:t>
      </w:r>
    </w:p>
    <w:p w14:paraId="6AFEB46C" w14:textId="77777777" w:rsidR="00351980" w:rsidRPr="005C2C81" w:rsidRDefault="00175805" w:rsidP="00F52277">
      <w:pPr>
        <w:autoSpaceDE w:val="0"/>
        <w:autoSpaceDN w:val="0"/>
        <w:adjustRightInd w:val="0"/>
        <w:ind w:firstLine="540"/>
        <w:jc w:val="both"/>
        <w:rPr>
          <w:rFonts w:eastAsiaTheme="minorHAnsi"/>
          <w:lang w:eastAsia="en-US"/>
        </w:rPr>
      </w:pPr>
      <w:r w:rsidRPr="005C2C81">
        <w:rPr>
          <w:rFonts w:eastAsiaTheme="minorHAnsi"/>
          <w:lang w:eastAsia="en-US"/>
        </w:rPr>
        <w:t>В случае, если впоследствии будет установлено, что покупатель государственного имущества не имел законное право на его приобретение, соответствующая сделка является ничтожной.</w:t>
      </w:r>
    </w:p>
    <w:p w14:paraId="485C79E3" w14:textId="77777777" w:rsidR="00351980" w:rsidRDefault="008E7A70" w:rsidP="0058599F">
      <w:pPr>
        <w:pStyle w:val="1"/>
        <w:jc w:val="center"/>
      </w:pPr>
      <w:bookmarkStart w:id="13" w:name="_Toc83303828"/>
      <w:r w:rsidRPr="005C2C81">
        <w:t xml:space="preserve">РАЗДЕЛ </w:t>
      </w:r>
      <w:r w:rsidRPr="005C2C81">
        <w:rPr>
          <w:lang w:val="en-US"/>
        </w:rPr>
        <w:t>IX</w:t>
      </w:r>
      <w:r w:rsidRPr="005C2C81">
        <w:t xml:space="preserve">. ПОРЯДОК ВНЕСЕНИЯ </w:t>
      </w:r>
      <w:r w:rsidRPr="005C2C81">
        <w:rPr>
          <w:rFonts w:cs="TimesNewRoman"/>
        </w:rPr>
        <w:t xml:space="preserve">ЗАДАТКА </w:t>
      </w:r>
      <w:r w:rsidRPr="005C2C81">
        <w:t xml:space="preserve">И </w:t>
      </w:r>
      <w:r w:rsidRPr="005C2C81">
        <w:rPr>
          <w:rFonts w:cs="TimesNewRoman"/>
        </w:rPr>
        <w:t xml:space="preserve">ЕГО </w:t>
      </w:r>
      <w:r w:rsidRPr="005C2C81">
        <w:t>ВОЗВРАТА</w:t>
      </w:r>
      <w:bookmarkEnd w:id="13"/>
    </w:p>
    <w:p w14:paraId="1EBCCD9D" w14:textId="77777777" w:rsidR="0058599F" w:rsidRPr="0058599F" w:rsidRDefault="0058599F" w:rsidP="0058599F"/>
    <w:p w14:paraId="4C28B2D6" w14:textId="3CC0012C" w:rsidR="00351980" w:rsidRPr="005C2C81" w:rsidRDefault="008E7A70" w:rsidP="00433177">
      <w:pPr>
        <w:pStyle w:val="21"/>
        <w:ind w:left="0" w:firstLine="532"/>
        <w:rPr>
          <w:b/>
        </w:rPr>
      </w:pPr>
      <w:r w:rsidRPr="005C2C81">
        <w:rPr>
          <w:b/>
        </w:rPr>
        <w:t>9</w:t>
      </w:r>
      <w:r w:rsidR="00351980" w:rsidRPr="005C2C81">
        <w:rPr>
          <w:b/>
        </w:rPr>
        <w:t>.1.</w:t>
      </w:r>
      <w:r w:rsidR="007420EF">
        <w:rPr>
          <w:b/>
        </w:rPr>
        <w:t xml:space="preserve"> </w:t>
      </w:r>
      <w:r w:rsidR="00351980" w:rsidRPr="005C2C81">
        <w:rPr>
          <w:b/>
        </w:rPr>
        <w:t>Порядок внесения задатка</w:t>
      </w:r>
    </w:p>
    <w:p w14:paraId="50619B6D" w14:textId="77777777" w:rsidR="000E23A7" w:rsidRPr="005C2C81" w:rsidRDefault="000E23A7" w:rsidP="00F52277">
      <w:pPr>
        <w:autoSpaceDE w:val="0"/>
        <w:autoSpaceDN w:val="0"/>
        <w:adjustRightInd w:val="0"/>
        <w:ind w:firstLine="540"/>
        <w:jc w:val="both"/>
        <w:rPr>
          <w:rFonts w:eastAsiaTheme="minorHAnsi"/>
          <w:lang w:eastAsia="en-US"/>
        </w:rPr>
      </w:pPr>
      <w:r w:rsidRPr="005C2C81">
        <w:rPr>
          <w:rFonts w:eastAsiaTheme="minorHAnsi"/>
          <w:lang w:eastAsia="en-US"/>
        </w:rPr>
        <w:t>9.1.1.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4B947CB7" w14:textId="77777777" w:rsidR="000E23A7" w:rsidRPr="005C2C81" w:rsidRDefault="000E23A7" w:rsidP="00F52277">
      <w:pPr>
        <w:autoSpaceDE w:val="0"/>
        <w:autoSpaceDN w:val="0"/>
        <w:adjustRightInd w:val="0"/>
        <w:ind w:firstLine="540"/>
        <w:jc w:val="both"/>
        <w:rPr>
          <w:rFonts w:eastAsiaTheme="minorHAnsi"/>
          <w:lang w:eastAsia="en-US"/>
        </w:rPr>
      </w:pPr>
      <w:r w:rsidRPr="005C2C81">
        <w:rPr>
          <w:rFonts w:eastAsiaTheme="minorHAnsi"/>
          <w:lang w:eastAsia="en-US"/>
        </w:rPr>
        <w:t xml:space="preserve">9.1.2. </w:t>
      </w:r>
      <w:r w:rsidR="00146536" w:rsidRPr="005C2C81">
        <w:rPr>
          <w:rFonts w:eastAsiaTheme="minorHAnsi"/>
          <w:lang w:eastAsia="en-US"/>
        </w:rPr>
        <w:t xml:space="preserve">Для участия в </w:t>
      </w:r>
      <w:r w:rsidR="00146536" w:rsidRPr="00104F20">
        <w:rPr>
          <w:rFonts w:eastAsiaTheme="minorHAnsi"/>
          <w:lang w:eastAsia="en-US"/>
        </w:rPr>
        <w:t xml:space="preserve">продаже </w:t>
      </w:r>
      <w:r w:rsidR="00104F20">
        <w:rPr>
          <w:rFonts w:eastAsiaTheme="minorHAnsi"/>
          <w:lang w:eastAsia="en-US"/>
        </w:rPr>
        <w:t>акций на специализированном</w:t>
      </w:r>
      <w:r w:rsidR="00146536" w:rsidRPr="005C2C81">
        <w:rPr>
          <w:rFonts w:eastAsiaTheme="minorHAnsi"/>
          <w:lang w:eastAsia="en-US"/>
        </w:rPr>
        <w:t xml:space="preserve">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аукциона</w:t>
      </w:r>
      <w:r w:rsidRPr="005C2C81">
        <w:rPr>
          <w:rFonts w:eastAsiaTheme="minorHAnsi"/>
          <w:lang w:eastAsia="en-US"/>
        </w:rPr>
        <w:t>.</w:t>
      </w:r>
    </w:p>
    <w:p w14:paraId="1A814356" w14:textId="77777777" w:rsidR="000E23A7" w:rsidRPr="005C2C81" w:rsidRDefault="000E23A7" w:rsidP="00F52277">
      <w:pPr>
        <w:autoSpaceDE w:val="0"/>
        <w:autoSpaceDN w:val="0"/>
        <w:adjustRightInd w:val="0"/>
        <w:ind w:firstLine="540"/>
        <w:jc w:val="both"/>
        <w:rPr>
          <w:rFonts w:eastAsiaTheme="minorHAnsi"/>
          <w:lang w:eastAsia="en-US"/>
        </w:rPr>
      </w:pPr>
      <w:r w:rsidRPr="005C2C81">
        <w:rPr>
          <w:rFonts w:eastAsiaTheme="minorHAnsi"/>
          <w:lang w:eastAsia="en-US"/>
        </w:rPr>
        <w:t xml:space="preserve">9.1.3 Денежные средства в качестве задатка для участия в </w:t>
      </w:r>
      <w:r w:rsidR="00511F35" w:rsidRPr="005C2C81">
        <w:rPr>
          <w:rFonts w:eastAsiaTheme="minorHAnsi"/>
          <w:lang w:eastAsia="en-US"/>
        </w:rPr>
        <w:t>аукционе</w:t>
      </w:r>
      <w:r w:rsidRPr="005C2C81">
        <w:rPr>
          <w:rFonts w:eastAsiaTheme="minorHAnsi"/>
          <w:lang w:eastAsia="en-US"/>
        </w:rPr>
        <w:t xml:space="preserve"> вносятся Претендентом единым платежом на уникальный лицевой счет претендента, открытый при аккредитации Претендента на электронной площадке </w:t>
      </w:r>
      <w:r w:rsidR="00511F35" w:rsidRPr="005C2C81">
        <w:rPr>
          <w:rFonts w:eastAsiaTheme="minorHAnsi"/>
          <w:lang w:eastAsia="en-US"/>
        </w:rPr>
        <w:t>Оператора электронной площадки -</w:t>
      </w:r>
      <w:r w:rsidRPr="005C2C81">
        <w:rPr>
          <w:rFonts w:eastAsiaTheme="minorHAnsi"/>
          <w:lang w:eastAsia="en-US"/>
        </w:rPr>
        <w:t xml:space="preserve"> АО «Единая электронная торговая площадка» в соответствии с регламентом размещения процедур по продаже и аренде государственного или муниципального имущества с использованием электронной площадки «Приватизация </w:t>
      </w:r>
      <w:r w:rsidR="00433177" w:rsidRPr="005C2C81">
        <w:rPr>
          <w:rFonts w:eastAsiaTheme="minorHAnsi"/>
          <w:lang w:eastAsia="en-US"/>
        </w:rPr>
        <w:t xml:space="preserve">и аренда </w:t>
      </w:r>
      <w:r w:rsidRPr="005C2C81">
        <w:rPr>
          <w:rFonts w:eastAsiaTheme="minorHAnsi"/>
          <w:lang w:eastAsia="en-US"/>
        </w:rPr>
        <w:t>имущества».</w:t>
      </w:r>
    </w:p>
    <w:p w14:paraId="6C00FF53" w14:textId="77777777" w:rsidR="000E23A7" w:rsidRPr="005C2C81" w:rsidRDefault="000E23A7" w:rsidP="00F52277">
      <w:pPr>
        <w:autoSpaceDE w:val="0"/>
        <w:autoSpaceDN w:val="0"/>
        <w:adjustRightInd w:val="0"/>
        <w:ind w:firstLine="540"/>
        <w:jc w:val="both"/>
        <w:rPr>
          <w:rFonts w:eastAsiaTheme="minorHAnsi"/>
          <w:lang w:eastAsia="en-US"/>
        </w:rPr>
      </w:pPr>
      <w:r w:rsidRPr="005C2C81">
        <w:rPr>
          <w:rFonts w:eastAsiaTheme="minorHAnsi"/>
          <w:lang w:eastAsia="en-US"/>
        </w:rPr>
        <w:t>9.1.4. Организатор продажи осуществляет блокировку денежных средств на лицевом счете претендента на основании его заявки на участие не позднее 1 (одного) часа после получения такой заявки.</w:t>
      </w:r>
    </w:p>
    <w:p w14:paraId="7D4FFF1F" w14:textId="77777777" w:rsidR="000E23A7" w:rsidRPr="005C2C81" w:rsidRDefault="000E23A7" w:rsidP="00F52277">
      <w:pPr>
        <w:autoSpaceDE w:val="0"/>
        <w:autoSpaceDN w:val="0"/>
        <w:adjustRightInd w:val="0"/>
        <w:ind w:firstLine="540"/>
        <w:jc w:val="both"/>
        <w:rPr>
          <w:rFonts w:eastAsiaTheme="minorHAnsi"/>
          <w:lang w:eastAsia="en-US"/>
        </w:rPr>
      </w:pPr>
      <w:r w:rsidRPr="005C2C81">
        <w:rPr>
          <w:rFonts w:eastAsiaTheme="minorHAnsi"/>
          <w:lang w:eastAsia="en-US"/>
        </w:rPr>
        <w:t>Денежные средства блокируются в размере задатка, указанного продавцом в информационном сообщении о проведении процедуры, при условии наличия соответствующих, свободных денежных средств на счете претендента.</w:t>
      </w:r>
    </w:p>
    <w:p w14:paraId="00FB3EBA" w14:textId="77777777" w:rsidR="000E23A7" w:rsidRPr="005C2C81" w:rsidRDefault="000E23A7" w:rsidP="00F52277">
      <w:pPr>
        <w:autoSpaceDE w:val="0"/>
        <w:autoSpaceDN w:val="0"/>
        <w:adjustRightInd w:val="0"/>
        <w:ind w:firstLine="540"/>
        <w:jc w:val="both"/>
        <w:rPr>
          <w:rFonts w:eastAsiaTheme="minorHAnsi"/>
          <w:lang w:eastAsia="en-US"/>
        </w:rPr>
      </w:pPr>
      <w:r w:rsidRPr="005C2C81">
        <w:rPr>
          <w:rFonts w:eastAsiaTheme="minorHAnsi"/>
          <w:lang w:eastAsia="en-US"/>
        </w:rPr>
        <w:t xml:space="preserve">Денежные средства на счете блокированных средств претендента учитываются </w:t>
      </w:r>
      <w:r w:rsidR="00511F35" w:rsidRPr="005C2C81">
        <w:rPr>
          <w:rFonts w:eastAsiaTheme="minorHAnsi"/>
          <w:lang w:eastAsia="en-US"/>
        </w:rPr>
        <w:t>Оператор</w:t>
      </w:r>
      <w:r w:rsidR="000E6526" w:rsidRPr="005C2C81">
        <w:rPr>
          <w:rFonts w:eastAsiaTheme="minorHAnsi"/>
          <w:lang w:eastAsia="en-US"/>
        </w:rPr>
        <w:t>ом</w:t>
      </w:r>
      <w:r w:rsidR="00511F35" w:rsidRPr="005C2C81">
        <w:rPr>
          <w:rFonts w:eastAsiaTheme="minorHAnsi"/>
          <w:lang w:eastAsia="en-US"/>
        </w:rPr>
        <w:t xml:space="preserve"> электронной площадки</w:t>
      </w:r>
      <w:r w:rsidRPr="005C2C81">
        <w:rPr>
          <w:rFonts w:eastAsiaTheme="minorHAnsi"/>
          <w:lang w:eastAsia="en-US"/>
        </w:rPr>
        <w:t xml:space="preserve"> раздельно по каждой конкретной процедуре.</w:t>
      </w:r>
    </w:p>
    <w:p w14:paraId="41A21FCA" w14:textId="77777777" w:rsidR="000E23A7" w:rsidRPr="005C2C81" w:rsidRDefault="000E23A7" w:rsidP="00F52277">
      <w:pPr>
        <w:autoSpaceDE w:val="0"/>
        <w:autoSpaceDN w:val="0"/>
        <w:adjustRightInd w:val="0"/>
        <w:ind w:firstLine="540"/>
        <w:jc w:val="both"/>
        <w:rPr>
          <w:rFonts w:eastAsiaTheme="minorHAnsi"/>
          <w:lang w:eastAsia="en-US"/>
        </w:rPr>
      </w:pPr>
      <w:r w:rsidRPr="005C2C81">
        <w:rPr>
          <w:rFonts w:eastAsiaTheme="minorHAnsi"/>
          <w:lang w:eastAsia="en-US"/>
        </w:rPr>
        <w:lastRenderedPageBreak/>
        <w:t>С момента перечисления претендентом задатка, договор о задатке считается заключенным в установленном порядке.</w:t>
      </w:r>
    </w:p>
    <w:p w14:paraId="03AA6766" w14:textId="77777777" w:rsidR="000E23A7" w:rsidRPr="005C2C81" w:rsidRDefault="000E23A7" w:rsidP="00F52277">
      <w:pPr>
        <w:autoSpaceDE w:val="0"/>
        <w:autoSpaceDN w:val="0"/>
        <w:adjustRightInd w:val="0"/>
        <w:ind w:firstLine="540"/>
        <w:jc w:val="both"/>
        <w:rPr>
          <w:rFonts w:eastAsiaTheme="minorHAnsi"/>
          <w:lang w:eastAsia="en-US"/>
        </w:rPr>
      </w:pPr>
      <w:r w:rsidRPr="005C2C81">
        <w:rPr>
          <w:rFonts w:eastAsiaTheme="minorHAnsi"/>
          <w:lang w:eastAsia="en-US"/>
        </w:rPr>
        <w:t>9.1.5. Платежи по перечислению задатка для участия в торгах и порядок возврата задатка осуществляются в соответствии с Регламентом работы электронной площадки организатора - АО «Единая электронная торговая площадка» (www.roseltorg.ru)</w:t>
      </w:r>
      <w:r w:rsidRPr="005C2C81">
        <w:rPr>
          <w:rFonts w:eastAsiaTheme="minorHAnsi"/>
        </w:rPr>
        <w:t xml:space="preserve">. </w:t>
      </w:r>
    </w:p>
    <w:p w14:paraId="3B4D58EC" w14:textId="77777777" w:rsidR="000E23A7" w:rsidRPr="005C2C81" w:rsidRDefault="000E23A7" w:rsidP="00F52277">
      <w:pPr>
        <w:autoSpaceDE w:val="0"/>
        <w:autoSpaceDN w:val="0"/>
        <w:adjustRightInd w:val="0"/>
        <w:ind w:firstLine="540"/>
        <w:jc w:val="both"/>
        <w:rPr>
          <w:rFonts w:eastAsiaTheme="minorHAnsi"/>
          <w:lang w:eastAsia="en-US"/>
        </w:rPr>
      </w:pPr>
      <w:r w:rsidRPr="005C2C81">
        <w:rPr>
          <w:rFonts w:eastAsiaTheme="minorHAnsi"/>
          <w:lang w:eastAsia="en-US"/>
        </w:rPr>
        <w:t xml:space="preserve">9.1.6. Задаток для участия в продаже служит обеспечением исполнения обязательства победителя продажи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 </w:t>
      </w:r>
    </w:p>
    <w:p w14:paraId="2159174D" w14:textId="77777777" w:rsidR="00511F35" w:rsidRPr="005C2C81" w:rsidRDefault="00511F35" w:rsidP="00F52277">
      <w:pPr>
        <w:autoSpaceDE w:val="0"/>
        <w:autoSpaceDN w:val="0"/>
        <w:adjustRightInd w:val="0"/>
        <w:ind w:firstLine="540"/>
        <w:jc w:val="both"/>
        <w:rPr>
          <w:rFonts w:eastAsiaTheme="minorHAnsi"/>
          <w:lang w:eastAsia="en-US"/>
        </w:rPr>
      </w:pPr>
      <w:r w:rsidRPr="005C2C81">
        <w:rPr>
          <w:rFonts w:eastAsiaTheme="minorHAnsi"/>
          <w:lang w:eastAsia="en-US"/>
        </w:rPr>
        <w:t>9.1.7.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71DF95F9" w14:textId="77777777" w:rsidR="00351980" w:rsidRPr="005C2C81" w:rsidRDefault="00351980" w:rsidP="00F52277">
      <w:pPr>
        <w:autoSpaceDE w:val="0"/>
        <w:autoSpaceDN w:val="0"/>
        <w:adjustRightInd w:val="0"/>
        <w:ind w:firstLine="540"/>
        <w:jc w:val="both"/>
        <w:rPr>
          <w:rFonts w:eastAsiaTheme="minorHAnsi"/>
          <w:b/>
          <w:lang w:eastAsia="en-US"/>
        </w:rPr>
      </w:pPr>
      <w:r w:rsidRPr="005C2C81">
        <w:rPr>
          <w:rFonts w:eastAsiaTheme="minorHAnsi"/>
          <w:b/>
          <w:lang w:eastAsia="en-US"/>
        </w:rPr>
        <w:t>Порядок возврата задатка</w:t>
      </w:r>
    </w:p>
    <w:p w14:paraId="298969B8" w14:textId="77777777" w:rsidR="00351980" w:rsidRPr="005C2C81" w:rsidRDefault="00351980" w:rsidP="00F52277">
      <w:pPr>
        <w:autoSpaceDE w:val="0"/>
        <w:autoSpaceDN w:val="0"/>
        <w:adjustRightInd w:val="0"/>
        <w:ind w:firstLine="540"/>
        <w:jc w:val="both"/>
        <w:rPr>
          <w:rFonts w:eastAsiaTheme="minorHAnsi"/>
          <w:lang w:eastAsia="en-US"/>
        </w:rPr>
      </w:pPr>
      <w:r w:rsidRPr="005C2C81">
        <w:rPr>
          <w:rFonts w:eastAsiaTheme="minorHAnsi"/>
          <w:lang w:eastAsia="en-US"/>
        </w:rPr>
        <w:t xml:space="preserve">9.2.1. Лицам, перечислившим задаток для участия в продаже </w:t>
      </w:r>
      <w:r w:rsidR="00E16F64" w:rsidRPr="005C2C81">
        <w:rPr>
          <w:rFonts w:eastAsiaTheme="minorHAnsi"/>
          <w:lang w:eastAsia="en-US"/>
        </w:rPr>
        <w:t xml:space="preserve">государственного </w:t>
      </w:r>
      <w:r w:rsidRPr="005C2C81">
        <w:rPr>
          <w:rFonts w:eastAsiaTheme="minorHAnsi"/>
          <w:lang w:eastAsia="en-US"/>
        </w:rPr>
        <w:t>имущества на аукционе, денежные средства возвращаются в следующем порядке:</w:t>
      </w:r>
    </w:p>
    <w:p w14:paraId="17A97FDA" w14:textId="77777777" w:rsidR="00351980" w:rsidRPr="005C2C81" w:rsidRDefault="00351980" w:rsidP="00F52277">
      <w:pPr>
        <w:autoSpaceDE w:val="0"/>
        <w:autoSpaceDN w:val="0"/>
        <w:adjustRightInd w:val="0"/>
        <w:ind w:firstLine="540"/>
        <w:jc w:val="both"/>
        <w:rPr>
          <w:rFonts w:eastAsiaTheme="minorHAnsi"/>
          <w:lang w:eastAsia="en-US"/>
        </w:rPr>
      </w:pPr>
      <w:r w:rsidRPr="005C2C81">
        <w:rPr>
          <w:rFonts w:eastAsiaTheme="minorHAnsi"/>
          <w:lang w:eastAsia="en-US"/>
        </w:rPr>
        <w:t xml:space="preserve">а) участникам, за исключением победителя, </w:t>
      </w:r>
      <w:r w:rsidR="007E17BD" w:rsidRPr="005C2C81">
        <w:rPr>
          <w:rFonts w:eastAsiaTheme="minorHAnsi"/>
          <w:lang w:eastAsia="en-US"/>
        </w:rPr>
        <w:t>-</w:t>
      </w:r>
      <w:r w:rsidRPr="005C2C81">
        <w:rPr>
          <w:rFonts w:eastAsiaTheme="minorHAnsi"/>
          <w:lang w:eastAsia="en-US"/>
        </w:rPr>
        <w:t xml:space="preserve"> в течение 5 (пяти) календарных дней со дня подведения итогов продажи имущества</w:t>
      </w:r>
      <w:r w:rsidR="00CC057A" w:rsidRPr="005C2C81">
        <w:rPr>
          <w:rFonts w:eastAsiaTheme="minorHAnsi"/>
          <w:lang w:eastAsia="en-US"/>
        </w:rPr>
        <w:t xml:space="preserve">, порядок возврата задатка определяется регламентом работы </w:t>
      </w:r>
      <w:r w:rsidR="00CE1867" w:rsidRPr="005C2C81">
        <w:rPr>
          <w:rFonts w:eastAsiaTheme="minorHAnsi"/>
          <w:lang w:eastAsia="en-US"/>
        </w:rPr>
        <w:t>Оператора электронной площадки</w:t>
      </w:r>
      <w:r w:rsidR="00E206EB">
        <w:rPr>
          <w:rFonts w:eastAsiaTheme="minorHAnsi"/>
          <w:lang w:eastAsia="en-US"/>
        </w:rPr>
        <w:t xml:space="preserve"> </w:t>
      </w:r>
      <w:r w:rsidR="000E23A7" w:rsidRPr="005C2C81">
        <w:rPr>
          <w:rFonts w:eastAsiaTheme="minorHAnsi"/>
          <w:lang w:eastAsia="en-US"/>
        </w:rPr>
        <w:t>АО «Единая электронная торговая площадка» (www.roseltorg.ru)</w:t>
      </w:r>
      <w:r w:rsidRPr="005C2C81">
        <w:rPr>
          <w:rFonts w:eastAsiaTheme="minorHAnsi"/>
          <w:lang w:eastAsia="en-US"/>
        </w:rPr>
        <w:t>;</w:t>
      </w:r>
    </w:p>
    <w:p w14:paraId="5C9A9706" w14:textId="77777777" w:rsidR="00351980" w:rsidRPr="005C2C81" w:rsidRDefault="00351980" w:rsidP="00F52277">
      <w:pPr>
        <w:autoSpaceDE w:val="0"/>
        <w:autoSpaceDN w:val="0"/>
        <w:adjustRightInd w:val="0"/>
        <w:ind w:firstLine="540"/>
        <w:jc w:val="both"/>
        <w:rPr>
          <w:rFonts w:eastAsiaTheme="minorHAnsi"/>
          <w:lang w:eastAsia="en-US"/>
        </w:rPr>
      </w:pPr>
      <w:r w:rsidRPr="005C2C81">
        <w:rPr>
          <w:rFonts w:eastAsiaTheme="minorHAnsi"/>
          <w:lang w:eastAsia="en-US"/>
        </w:rPr>
        <w:t xml:space="preserve">б) претендентам, не допущенным к участию в продаже имущества, </w:t>
      </w:r>
      <w:r w:rsidR="007E17BD" w:rsidRPr="005C2C81">
        <w:rPr>
          <w:rFonts w:eastAsiaTheme="minorHAnsi"/>
          <w:lang w:eastAsia="en-US"/>
        </w:rPr>
        <w:t>-</w:t>
      </w:r>
      <w:r w:rsidRPr="005C2C81">
        <w:rPr>
          <w:rFonts w:eastAsiaTheme="minorHAnsi"/>
          <w:lang w:eastAsia="en-US"/>
        </w:rPr>
        <w:t xml:space="preserve"> в течение 5 (пяти) календарных дней со дня подписания протокола о признании претендентов участниками</w:t>
      </w:r>
      <w:r w:rsidR="00CC057A" w:rsidRPr="005C2C81">
        <w:rPr>
          <w:rFonts w:eastAsiaTheme="minorHAnsi"/>
          <w:lang w:eastAsia="en-US"/>
        </w:rPr>
        <w:t xml:space="preserve">, порядок возврата задатка определяется регламентом работы </w:t>
      </w:r>
      <w:r w:rsidR="00CE1867" w:rsidRPr="005C2C81">
        <w:rPr>
          <w:rFonts w:eastAsiaTheme="minorHAnsi"/>
          <w:lang w:eastAsia="en-US"/>
        </w:rPr>
        <w:t>Оператора электронной площадки</w:t>
      </w:r>
      <w:r w:rsidR="00E206EB">
        <w:rPr>
          <w:rFonts w:eastAsiaTheme="minorHAnsi"/>
          <w:lang w:eastAsia="en-US"/>
        </w:rPr>
        <w:t xml:space="preserve"> </w:t>
      </w:r>
      <w:r w:rsidR="000E23A7" w:rsidRPr="005C2C81">
        <w:rPr>
          <w:rFonts w:eastAsiaTheme="minorHAnsi"/>
          <w:lang w:eastAsia="en-US"/>
        </w:rPr>
        <w:t>АО «Единая электронная торговая площадка» (www.roseltorg.ru)</w:t>
      </w:r>
      <w:r w:rsidRPr="005C2C81">
        <w:rPr>
          <w:rFonts w:eastAsiaTheme="minorHAnsi"/>
          <w:lang w:eastAsia="en-US"/>
        </w:rPr>
        <w:t>.</w:t>
      </w:r>
    </w:p>
    <w:p w14:paraId="31A0B04D" w14:textId="77777777" w:rsidR="00351980" w:rsidRPr="005C2C81" w:rsidRDefault="00351980" w:rsidP="00F52277">
      <w:pPr>
        <w:autoSpaceDE w:val="0"/>
        <w:autoSpaceDN w:val="0"/>
        <w:adjustRightInd w:val="0"/>
        <w:ind w:firstLine="540"/>
        <w:jc w:val="both"/>
        <w:rPr>
          <w:rFonts w:eastAsiaTheme="minorHAnsi"/>
          <w:lang w:eastAsia="en-US"/>
        </w:rPr>
      </w:pPr>
      <w:r w:rsidRPr="005C2C81">
        <w:rPr>
          <w:rFonts w:eastAsiaTheme="minorHAnsi"/>
          <w:lang w:eastAsia="en-US"/>
        </w:rPr>
        <w:t xml:space="preserve">9.2.2. Задаток победителя продажи </w:t>
      </w:r>
      <w:r w:rsidR="004A4EE3" w:rsidRPr="005C2C81">
        <w:rPr>
          <w:rFonts w:eastAsiaTheme="minorHAnsi"/>
          <w:lang w:eastAsia="en-US"/>
        </w:rPr>
        <w:t>государственного</w:t>
      </w:r>
      <w:r w:rsidRPr="005C2C81">
        <w:rPr>
          <w:rFonts w:eastAsiaTheme="minorHAnsi"/>
          <w:lang w:eastAsia="en-US"/>
        </w:rPr>
        <w:t xml:space="preserve"> имущества засчитывается в счет оплаты приобретаемого имущества и подлежит перечис</w:t>
      </w:r>
      <w:r w:rsidR="00CC057A" w:rsidRPr="005C2C81">
        <w:rPr>
          <w:rFonts w:eastAsiaTheme="minorHAnsi"/>
          <w:lang w:eastAsia="en-US"/>
        </w:rPr>
        <w:t>лению в установленном порядке в</w:t>
      </w:r>
      <w:r w:rsidRPr="005C2C81">
        <w:rPr>
          <w:rFonts w:eastAsiaTheme="minorHAnsi"/>
          <w:lang w:eastAsia="en-US"/>
        </w:rPr>
        <w:t xml:space="preserve"> бюджет </w:t>
      </w:r>
      <w:r w:rsidR="006F69D4" w:rsidRPr="005C2C81">
        <w:rPr>
          <w:rFonts w:eastAsiaTheme="minorHAnsi"/>
          <w:lang w:eastAsia="en-US"/>
        </w:rPr>
        <w:t>Чеченской</w:t>
      </w:r>
      <w:r w:rsidR="00CC057A" w:rsidRPr="005C2C81">
        <w:rPr>
          <w:rFonts w:eastAsiaTheme="minorHAnsi"/>
          <w:lang w:eastAsia="en-US"/>
        </w:rPr>
        <w:t xml:space="preserve"> Республики </w:t>
      </w:r>
      <w:r w:rsidRPr="005C2C81">
        <w:rPr>
          <w:rFonts w:eastAsiaTheme="minorHAnsi"/>
          <w:lang w:eastAsia="en-US"/>
        </w:rPr>
        <w:t>в течение 5 (пяти) календарных дней со дня истечения срока, установленного для заключения договора купли</w:t>
      </w:r>
      <w:r w:rsidR="007E17BD" w:rsidRPr="005C2C81">
        <w:rPr>
          <w:rFonts w:eastAsiaTheme="minorHAnsi"/>
          <w:lang w:eastAsia="en-US"/>
        </w:rPr>
        <w:t>-</w:t>
      </w:r>
      <w:r w:rsidRPr="005C2C81">
        <w:rPr>
          <w:rFonts w:eastAsiaTheme="minorHAnsi"/>
          <w:lang w:eastAsia="en-US"/>
        </w:rPr>
        <w:t>продажи имущества.</w:t>
      </w:r>
    </w:p>
    <w:p w14:paraId="7C983BC2" w14:textId="77777777" w:rsidR="00351980" w:rsidRPr="005C2C81" w:rsidRDefault="00351980" w:rsidP="00F52277">
      <w:pPr>
        <w:autoSpaceDE w:val="0"/>
        <w:autoSpaceDN w:val="0"/>
        <w:adjustRightInd w:val="0"/>
        <w:ind w:firstLine="540"/>
        <w:jc w:val="both"/>
        <w:rPr>
          <w:rFonts w:eastAsiaTheme="minorHAnsi"/>
          <w:lang w:eastAsia="en-US"/>
        </w:rPr>
      </w:pPr>
      <w:r w:rsidRPr="005C2C81">
        <w:rPr>
          <w:rFonts w:eastAsiaTheme="minorHAnsi"/>
          <w:lang w:eastAsia="en-US"/>
        </w:rPr>
        <w:t>9.2.3. При уклонении или отказе победителя от заключения в установленный срок договора купли</w:t>
      </w:r>
      <w:r w:rsidR="007E17BD" w:rsidRPr="005C2C81">
        <w:rPr>
          <w:rFonts w:eastAsiaTheme="minorHAnsi"/>
          <w:lang w:eastAsia="en-US"/>
        </w:rPr>
        <w:t>-</w:t>
      </w:r>
      <w:r w:rsidRPr="005C2C81">
        <w:rPr>
          <w:rFonts w:eastAsiaTheme="minorHAnsi"/>
          <w:lang w:eastAsia="en-US"/>
        </w:rPr>
        <w:t>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14:paraId="77396DBF" w14:textId="77777777" w:rsidR="00351980" w:rsidRPr="005C2C81" w:rsidRDefault="00351980" w:rsidP="00F52277">
      <w:pPr>
        <w:autoSpaceDE w:val="0"/>
        <w:autoSpaceDN w:val="0"/>
        <w:adjustRightInd w:val="0"/>
        <w:ind w:firstLine="540"/>
        <w:jc w:val="both"/>
        <w:rPr>
          <w:rFonts w:eastAsiaTheme="minorHAnsi"/>
          <w:lang w:eastAsia="en-US"/>
        </w:rPr>
      </w:pPr>
      <w:r w:rsidRPr="005C2C81">
        <w:rPr>
          <w:rFonts w:eastAsiaTheme="minorHAnsi"/>
          <w:lang w:eastAsia="en-US"/>
        </w:rPr>
        <w:t xml:space="preserve">9.2.4. 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12" w:history="1">
        <w:r w:rsidRPr="005C2C81">
          <w:rPr>
            <w:rFonts w:eastAsiaTheme="minorHAnsi"/>
            <w:lang w:eastAsia="en-US"/>
          </w:rPr>
          <w:t>законодательством</w:t>
        </w:r>
      </w:hyperlink>
      <w:r w:rsidRPr="005C2C81">
        <w:rPr>
          <w:rFonts w:eastAsiaTheme="minorHAnsi"/>
          <w:lang w:eastAsia="en-US"/>
        </w:rPr>
        <w:t xml:space="preserve"> Российской Федерации</w:t>
      </w:r>
      <w:r w:rsidR="00882856" w:rsidRPr="005C2C81">
        <w:rPr>
          <w:rFonts w:eastAsiaTheme="minorHAnsi"/>
          <w:lang w:eastAsia="en-US"/>
        </w:rPr>
        <w:t xml:space="preserve"> и договором купли –продажи имущества, </w:t>
      </w:r>
      <w:r w:rsidRPr="005C2C81">
        <w:rPr>
          <w:rFonts w:eastAsiaTheme="minorHAnsi"/>
          <w:lang w:eastAsia="en-US"/>
        </w:rPr>
        <w:t>задаток ему не возвращается.</w:t>
      </w:r>
    </w:p>
    <w:p w14:paraId="7134245B" w14:textId="77777777" w:rsidR="00CC057A" w:rsidRPr="005C2C81" w:rsidRDefault="00351980" w:rsidP="00F52277">
      <w:pPr>
        <w:autoSpaceDE w:val="0"/>
        <w:autoSpaceDN w:val="0"/>
        <w:adjustRightInd w:val="0"/>
        <w:ind w:firstLine="540"/>
        <w:jc w:val="both"/>
        <w:rPr>
          <w:rFonts w:eastAsiaTheme="minorHAnsi"/>
          <w:lang w:eastAsia="en-US"/>
        </w:rPr>
      </w:pPr>
      <w:r w:rsidRPr="005C2C81">
        <w:rPr>
          <w:rFonts w:eastAsiaTheme="minorHAnsi"/>
          <w:lang w:eastAsia="en-US"/>
        </w:rPr>
        <w:t>9.2.5. В случае отзыва претендентом заявки</w:t>
      </w:r>
      <w:r w:rsidR="00CC057A" w:rsidRPr="005C2C81">
        <w:rPr>
          <w:rFonts w:eastAsiaTheme="minorHAnsi"/>
          <w:lang w:eastAsia="en-US"/>
        </w:rPr>
        <w:t>:</w:t>
      </w:r>
    </w:p>
    <w:p w14:paraId="7863AD84" w14:textId="77777777" w:rsidR="00CC057A" w:rsidRPr="005C2C81" w:rsidRDefault="00CC057A" w:rsidP="00F52277">
      <w:pPr>
        <w:autoSpaceDE w:val="0"/>
        <w:autoSpaceDN w:val="0"/>
        <w:adjustRightInd w:val="0"/>
        <w:ind w:firstLine="540"/>
        <w:jc w:val="both"/>
        <w:rPr>
          <w:rFonts w:eastAsiaTheme="minorHAnsi"/>
          <w:lang w:eastAsia="en-US"/>
        </w:rPr>
      </w:pPr>
      <w:r w:rsidRPr="005C2C81">
        <w:rPr>
          <w:rFonts w:eastAsiaTheme="minorHAnsi"/>
          <w:lang w:eastAsia="en-US"/>
        </w:rPr>
        <w:t>– в установленном порядке до даты и времени окончания подачи (приема) заявок, поступивший от Претендента задаток подлежит возврату в срок, не позднее, чем 5 (пять) дней со дня поступления уведомления об отзыве заявки;</w:t>
      </w:r>
    </w:p>
    <w:p w14:paraId="2304A7E7" w14:textId="77777777" w:rsidR="00CC057A" w:rsidRPr="005C2C81" w:rsidRDefault="00CC057A" w:rsidP="00F52277">
      <w:pPr>
        <w:autoSpaceDE w:val="0"/>
        <w:autoSpaceDN w:val="0"/>
        <w:adjustRightInd w:val="0"/>
        <w:ind w:firstLine="540"/>
        <w:jc w:val="both"/>
        <w:rPr>
          <w:rFonts w:eastAsiaTheme="minorHAnsi"/>
          <w:lang w:eastAsia="en-US"/>
        </w:rPr>
      </w:pPr>
      <w:r w:rsidRPr="005C2C81">
        <w:rPr>
          <w:rFonts w:eastAsiaTheme="minorHAnsi"/>
          <w:lang w:eastAsia="en-US"/>
        </w:rPr>
        <w:t>– позднее даты и времени окончания подачи (приема) заявок задаток возвращается в течение 5 (пяти) календарных дней с даты подведения итогов Процедуры.</w:t>
      </w:r>
    </w:p>
    <w:p w14:paraId="04AA01A5" w14:textId="77777777" w:rsidR="004A4EE3" w:rsidRPr="005C2C81" w:rsidRDefault="004A4EE3" w:rsidP="00F52277">
      <w:pPr>
        <w:autoSpaceDE w:val="0"/>
        <w:autoSpaceDN w:val="0"/>
        <w:adjustRightInd w:val="0"/>
        <w:ind w:firstLine="540"/>
        <w:jc w:val="both"/>
        <w:rPr>
          <w:rFonts w:eastAsiaTheme="minorHAnsi"/>
          <w:lang w:eastAsia="en-US"/>
        </w:rPr>
      </w:pPr>
      <w:r w:rsidRPr="005C2C81">
        <w:rPr>
          <w:rFonts w:eastAsiaTheme="minorHAnsi"/>
          <w:lang w:eastAsia="en-US"/>
        </w:rPr>
        <w:t xml:space="preserve">9.2.6. В случае изменения реквизитов претендента/участника для возврата задатка, указанных в Заявке, претендент/участник должен направить в адрес </w:t>
      </w:r>
      <w:r w:rsidR="00CE1867" w:rsidRPr="005C2C81">
        <w:rPr>
          <w:rFonts w:eastAsiaTheme="minorHAnsi"/>
          <w:lang w:eastAsia="en-US"/>
        </w:rPr>
        <w:t>Оператора электронной площадки</w:t>
      </w:r>
      <w:r w:rsidRPr="005C2C81">
        <w:rPr>
          <w:rFonts w:eastAsiaTheme="minorHAnsi"/>
          <w:lang w:eastAsia="en-US"/>
        </w:rPr>
        <w:t xml:space="preserve"> уведомление об их изменении до дня проведения Процедуры, при этом задаток возвращается претенденту/участнику в порядке, установленном настоящим разделом.</w:t>
      </w:r>
    </w:p>
    <w:p w14:paraId="090DB750" w14:textId="77777777" w:rsidR="00E16F64" w:rsidRPr="005C2C81" w:rsidRDefault="004A4EE3" w:rsidP="00F52277">
      <w:pPr>
        <w:autoSpaceDE w:val="0"/>
        <w:autoSpaceDN w:val="0"/>
        <w:adjustRightInd w:val="0"/>
        <w:ind w:firstLine="540"/>
        <w:jc w:val="both"/>
        <w:rPr>
          <w:rFonts w:eastAsiaTheme="minorHAnsi"/>
          <w:lang w:eastAsia="en-US"/>
        </w:rPr>
      </w:pPr>
      <w:r w:rsidRPr="005C2C81">
        <w:rPr>
          <w:rFonts w:eastAsiaTheme="minorHAnsi"/>
          <w:lang w:eastAsia="en-US"/>
        </w:rPr>
        <w:t xml:space="preserve">9.2.7. </w:t>
      </w:r>
      <w:r w:rsidR="00E16F64" w:rsidRPr="005C2C81">
        <w:rPr>
          <w:rFonts w:eastAsiaTheme="minorHAnsi"/>
          <w:lang w:eastAsia="en-US"/>
        </w:rPr>
        <w:t xml:space="preserve">В случае отказа Продавца от проведения </w:t>
      </w:r>
      <w:r w:rsidRPr="005C2C81">
        <w:rPr>
          <w:rFonts w:eastAsiaTheme="minorHAnsi"/>
          <w:lang w:eastAsia="en-US"/>
        </w:rPr>
        <w:t>продажи</w:t>
      </w:r>
      <w:r w:rsidR="00E16F64" w:rsidRPr="005C2C81">
        <w:rPr>
          <w:rFonts w:eastAsiaTheme="minorHAnsi"/>
          <w:lang w:eastAsia="en-US"/>
        </w:rPr>
        <w:t xml:space="preserve">, поступившие задатки возвращаются претендентам/участникам в течение 5 (пяти) рабочих дней с даты принятия решения об отказе в проведении Процедуры, порядок возврата задатка определяется регламентом работы </w:t>
      </w:r>
      <w:r w:rsidR="000B2C28" w:rsidRPr="005C2C81">
        <w:rPr>
          <w:rFonts w:eastAsiaTheme="minorHAnsi"/>
          <w:lang w:eastAsia="en-US"/>
        </w:rPr>
        <w:t xml:space="preserve">Оператора </w:t>
      </w:r>
      <w:r w:rsidR="00E16F64" w:rsidRPr="005C2C81">
        <w:rPr>
          <w:rFonts w:eastAsiaTheme="minorHAnsi"/>
          <w:lang w:eastAsia="en-US"/>
        </w:rPr>
        <w:t xml:space="preserve">электронной площадки </w:t>
      </w:r>
      <w:hyperlink r:id="rId13" w:history="1">
        <w:r w:rsidR="00146536" w:rsidRPr="005C2C81">
          <w:rPr>
            <w:rStyle w:val="a3"/>
            <w:rFonts w:eastAsiaTheme="minorHAnsi"/>
            <w:color w:val="auto"/>
          </w:rPr>
          <w:t>www.roseltorg.ru</w:t>
        </w:r>
      </w:hyperlink>
      <w:r w:rsidR="00E16F64" w:rsidRPr="005C2C81">
        <w:rPr>
          <w:rFonts w:eastAsiaTheme="minorHAnsi"/>
          <w:lang w:eastAsia="en-US"/>
        </w:rPr>
        <w:t>.</w:t>
      </w:r>
    </w:p>
    <w:p w14:paraId="6E3E3D85" w14:textId="77777777" w:rsidR="007B5D2B" w:rsidRPr="005C2C81" w:rsidRDefault="00EC07EA" w:rsidP="007B5D2B">
      <w:pPr>
        <w:tabs>
          <w:tab w:val="left" w:pos="1440"/>
          <w:tab w:val="right" w:leader="dot" w:pos="9720"/>
        </w:tabs>
        <w:spacing w:line="360" w:lineRule="auto"/>
        <w:ind w:left="-284" w:right="-376"/>
        <w:jc w:val="center"/>
        <w:rPr>
          <w:b/>
          <w:bCs/>
          <w:caps/>
          <w:noProof/>
          <w:color w:val="000000"/>
          <w:sz w:val="2"/>
          <w:szCs w:val="2"/>
        </w:rPr>
      </w:pPr>
      <w:r w:rsidRPr="005C2C81">
        <w:rPr>
          <w:b/>
          <w:bCs/>
          <w:caps/>
          <w:noProof/>
        </w:rPr>
        <w:fldChar w:fldCharType="begin"/>
      </w:r>
      <w:r w:rsidR="007B5D2B" w:rsidRPr="005C2C81">
        <w:rPr>
          <w:b/>
          <w:bCs/>
          <w:caps/>
          <w:noProof/>
        </w:rPr>
        <w:instrText xml:space="preserve"> TOC \o "1-3" \h \z \u </w:instrText>
      </w:r>
      <w:r w:rsidRPr="005C2C81">
        <w:rPr>
          <w:b/>
          <w:bCs/>
          <w:caps/>
          <w:noProof/>
        </w:rPr>
        <w:fldChar w:fldCharType="separate"/>
      </w:r>
    </w:p>
    <w:p w14:paraId="64CAFFC4" w14:textId="77777777" w:rsidR="007B5D2B" w:rsidRPr="008F264F" w:rsidRDefault="00EC07EA" w:rsidP="008F264F">
      <w:pPr>
        <w:pStyle w:val="1"/>
        <w:jc w:val="center"/>
      </w:pPr>
      <w:r w:rsidRPr="005C2C81">
        <w:lastRenderedPageBreak/>
        <w:fldChar w:fldCharType="end"/>
      </w:r>
      <w:bookmarkStart w:id="14" w:name="_Toc83303829"/>
      <w:r w:rsidR="007B5D2B" w:rsidRPr="008F264F">
        <w:t>РАЗДЕЛ</w:t>
      </w:r>
      <w:r w:rsidR="00A170D6" w:rsidRPr="008F264F">
        <w:t xml:space="preserve"> </w:t>
      </w:r>
      <w:r w:rsidR="007B5D2B" w:rsidRPr="008F264F">
        <w:rPr>
          <w:lang w:val="en-US"/>
        </w:rPr>
        <w:t>X</w:t>
      </w:r>
      <w:r w:rsidR="007B5D2B" w:rsidRPr="008F264F">
        <w:t>. ПОРЯДОК ОЗНАКОМЛЕНИЯ</w:t>
      </w:r>
      <w:bookmarkEnd w:id="14"/>
    </w:p>
    <w:p w14:paraId="5AC2E422" w14:textId="647710CE" w:rsidR="007B5D2B" w:rsidRDefault="007B5D2B" w:rsidP="008F264F">
      <w:pPr>
        <w:tabs>
          <w:tab w:val="right" w:leader="dot" w:pos="9720"/>
        </w:tabs>
        <w:ind w:left="-284" w:right="-374"/>
        <w:jc w:val="center"/>
        <w:rPr>
          <w:rFonts w:ascii="TimesNewRoman" w:hAnsi="TimesNewRoman" w:cs="TimesNewRoman"/>
          <w:b/>
          <w:sz w:val="32"/>
          <w:szCs w:val="32"/>
        </w:rPr>
      </w:pPr>
      <w:r w:rsidRPr="008F264F">
        <w:rPr>
          <w:rFonts w:ascii="TimesNewRoman" w:hAnsi="TimesNewRoman"/>
          <w:b/>
          <w:sz w:val="32"/>
          <w:szCs w:val="32"/>
        </w:rPr>
        <w:t xml:space="preserve">СО СВЕДЕНИЯМИ ОБ </w:t>
      </w:r>
      <w:r w:rsidR="00AA567A">
        <w:rPr>
          <w:rFonts w:ascii="TimesNewRoman" w:hAnsi="TimesNewRoman"/>
          <w:b/>
          <w:sz w:val="32"/>
          <w:szCs w:val="32"/>
        </w:rPr>
        <w:t>АКЦИЯХ</w:t>
      </w:r>
      <w:r w:rsidRPr="008F264F">
        <w:rPr>
          <w:rFonts w:ascii="TimesNewRoman" w:hAnsi="TimesNewRoman"/>
          <w:b/>
          <w:sz w:val="32"/>
          <w:szCs w:val="32"/>
        </w:rPr>
        <w:t>, ВЫСТАВЛЯЕМ</w:t>
      </w:r>
      <w:r w:rsidR="00AA567A">
        <w:rPr>
          <w:rFonts w:ascii="TimesNewRoman" w:hAnsi="TimesNewRoman"/>
          <w:b/>
          <w:sz w:val="32"/>
          <w:szCs w:val="32"/>
        </w:rPr>
        <w:t>ЫХ</w:t>
      </w:r>
      <w:r w:rsidRPr="008F264F">
        <w:rPr>
          <w:rFonts w:ascii="TimesNewRoman" w:hAnsi="TimesNewRoman"/>
          <w:b/>
          <w:sz w:val="32"/>
          <w:szCs w:val="32"/>
        </w:rPr>
        <w:t xml:space="preserve"> НА </w:t>
      </w:r>
      <w:r w:rsidRPr="008F264F">
        <w:rPr>
          <w:rFonts w:ascii="TimesNewRoman" w:hAnsi="TimesNewRoman" w:cs="TimesNewRoman"/>
          <w:b/>
          <w:sz w:val="32"/>
          <w:szCs w:val="32"/>
        </w:rPr>
        <w:t>АУКЦИОНЕ</w:t>
      </w:r>
    </w:p>
    <w:p w14:paraId="01B6D5B4" w14:textId="77777777" w:rsidR="008F264F" w:rsidRPr="008F264F" w:rsidRDefault="008F264F" w:rsidP="008F264F">
      <w:pPr>
        <w:tabs>
          <w:tab w:val="right" w:leader="dot" w:pos="9720"/>
        </w:tabs>
        <w:ind w:left="-284" w:right="-374"/>
        <w:jc w:val="center"/>
        <w:rPr>
          <w:rFonts w:ascii="TimesNewRoman" w:hAnsi="TimesNewRoman" w:cs="TimesNewRoman"/>
          <w:b/>
          <w:sz w:val="32"/>
          <w:szCs w:val="32"/>
        </w:rPr>
      </w:pPr>
    </w:p>
    <w:p w14:paraId="5E311CB3" w14:textId="45D389D2" w:rsidR="005A5CE3" w:rsidRPr="00E206EB" w:rsidRDefault="00351980" w:rsidP="00F52277">
      <w:pPr>
        <w:autoSpaceDE w:val="0"/>
        <w:autoSpaceDN w:val="0"/>
        <w:adjustRightInd w:val="0"/>
        <w:ind w:firstLine="540"/>
        <w:jc w:val="both"/>
        <w:rPr>
          <w:rFonts w:eastAsiaTheme="minorHAnsi"/>
          <w:lang w:eastAsia="en-US"/>
        </w:rPr>
      </w:pPr>
      <w:r w:rsidRPr="005C2C81">
        <w:rPr>
          <w:rFonts w:eastAsiaTheme="minorHAnsi"/>
          <w:lang w:eastAsia="en-US"/>
        </w:rPr>
        <w:t xml:space="preserve">10.1. </w:t>
      </w:r>
      <w:r w:rsidR="005A5CE3" w:rsidRPr="00E206EB">
        <w:rPr>
          <w:rFonts w:eastAsiaTheme="minorHAnsi"/>
          <w:lang w:eastAsia="en-US"/>
        </w:rPr>
        <w:t xml:space="preserve">Информация о проведении аукциона по продаже </w:t>
      </w:r>
      <w:r w:rsidR="00AA567A">
        <w:rPr>
          <w:rFonts w:eastAsiaTheme="minorHAnsi"/>
          <w:lang w:eastAsia="en-US"/>
        </w:rPr>
        <w:t>акций</w:t>
      </w:r>
      <w:r w:rsidR="006F69D4" w:rsidRPr="00E206EB">
        <w:rPr>
          <w:rFonts w:eastAsiaTheme="minorHAnsi"/>
          <w:lang w:eastAsia="en-US"/>
        </w:rPr>
        <w:t>,</w:t>
      </w:r>
      <w:r w:rsidR="00E206EB" w:rsidRPr="00E206EB">
        <w:rPr>
          <w:rFonts w:eastAsiaTheme="minorHAnsi"/>
          <w:lang w:eastAsia="en-US"/>
        </w:rPr>
        <w:t xml:space="preserve"> </w:t>
      </w:r>
      <w:r w:rsidR="00511F35" w:rsidRPr="00E206EB">
        <w:rPr>
          <w:rFonts w:eastAsiaTheme="minorHAnsi"/>
          <w:lang w:eastAsia="en-US"/>
        </w:rPr>
        <w:t>размещается на официальном сайте Российской Федерации в сети «Интернет» (</w:t>
      </w:r>
      <w:hyperlink r:id="rId14" w:history="1">
        <w:r w:rsidR="00511F35" w:rsidRPr="00E206EB">
          <w:rPr>
            <w:rFonts w:eastAsiaTheme="minorHAnsi"/>
            <w:lang w:eastAsia="en-US"/>
          </w:rPr>
          <w:t>www.torgi.gov.ru</w:t>
        </w:r>
      </w:hyperlink>
      <w:r w:rsidR="00511F35" w:rsidRPr="00E206EB">
        <w:rPr>
          <w:rFonts w:eastAsiaTheme="minorHAnsi"/>
          <w:lang w:eastAsia="en-US"/>
        </w:rPr>
        <w:t xml:space="preserve">), сайте организатора торгов АО «Единая электронная торговая площадка» (www.roseltorg.ru), сайте Министерства </w:t>
      </w:r>
      <w:r w:rsidR="006F69D4" w:rsidRPr="00E206EB">
        <w:rPr>
          <w:rFonts w:eastAsiaTheme="minorHAnsi"/>
          <w:lang w:eastAsia="en-US"/>
        </w:rPr>
        <w:t>имущественных и земельных отношений Чеченской Республики (</w:t>
      </w:r>
      <w:r w:rsidR="006F69D4" w:rsidRPr="00E206EB">
        <w:rPr>
          <w:rFonts w:eastAsiaTheme="minorHAnsi"/>
          <w:lang w:val="en-US" w:eastAsia="en-US"/>
        </w:rPr>
        <w:t>www</w:t>
      </w:r>
      <w:r w:rsidR="006F69D4" w:rsidRPr="00E206EB">
        <w:rPr>
          <w:rFonts w:eastAsiaTheme="minorHAnsi"/>
          <w:lang w:eastAsia="en-US"/>
        </w:rPr>
        <w:t>.</w:t>
      </w:r>
      <w:r w:rsidR="006F69D4" w:rsidRPr="00E206EB">
        <w:rPr>
          <w:rFonts w:eastAsiaTheme="minorHAnsi"/>
          <w:lang w:val="en-US" w:eastAsia="en-US"/>
        </w:rPr>
        <w:t>mizochr</w:t>
      </w:r>
      <w:r w:rsidR="006F69D4" w:rsidRPr="00E206EB">
        <w:rPr>
          <w:rFonts w:eastAsiaTheme="minorHAnsi"/>
          <w:lang w:eastAsia="en-US"/>
        </w:rPr>
        <w:t>.</w:t>
      </w:r>
      <w:r w:rsidR="006F69D4" w:rsidRPr="00E206EB">
        <w:rPr>
          <w:rFonts w:eastAsiaTheme="minorHAnsi"/>
          <w:lang w:val="en-US" w:eastAsia="en-US"/>
        </w:rPr>
        <w:t>ru</w:t>
      </w:r>
      <w:r w:rsidR="006F69D4" w:rsidRPr="00E206EB">
        <w:rPr>
          <w:rFonts w:eastAsiaTheme="minorHAnsi"/>
          <w:lang w:eastAsia="en-US"/>
        </w:rPr>
        <w:t>)</w:t>
      </w:r>
      <w:r w:rsidR="00511F35" w:rsidRPr="00E206EB">
        <w:rPr>
          <w:rFonts w:eastAsiaTheme="minorHAnsi"/>
          <w:lang w:eastAsia="en-US"/>
        </w:rPr>
        <w:t xml:space="preserve"> и содержит следующее:</w:t>
      </w:r>
    </w:p>
    <w:p w14:paraId="1D26F5B8" w14:textId="11E66076" w:rsidR="00351980" w:rsidRPr="00E206EB" w:rsidRDefault="00351980" w:rsidP="00F52277">
      <w:pPr>
        <w:autoSpaceDE w:val="0"/>
        <w:autoSpaceDN w:val="0"/>
        <w:adjustRightInd w:val="0"/>
        <w:ind w:firstLine="540"/>
        <w:jc w:val="both"/>
        <w:rPr>
          <w:rFonts w:eastAsiaTheme="minorHAnsi"/>
          <w:lang w:eastAsia="en-US"/>
        </w:rPr>
      </w:pPr>
      <w:r w:rsidRPr="00E206EB">
        <w:rPr>
          <w:rFonts w:eastAsiaTheme="minorHAnsi"/>
          <w:lang w:eastAsia="en-US"/>
        </w:rPr>
        <w:t xml:space="preserve">а) информационное сообщение о проведении </w:t>
      </w:r>
      <w:r w:rsidR="007420EF">
        <w:rPr>
          <w:rFonts w:eastAsiaTheme="minorHAnsi"/>
          <w:lang w:eastAsia="en-US"/>
        </w:rPr>
        <w:t xml:space="preserve">специализированного аукциона в электронной форме </w:t>
      </w:r>
      <w:r w:rsidRPr="00E206EB">
        <w:rPr>
          <w:rFonts w:eastAsiaTheme="minorHAnsi"/>
          <w:lang w:eastAsia="en-US"/>
        </w:rPr>
        <w:t xml:space="preserve">продажи </w:t>
      </w:r>
      <w:r w:rsidR="007420EF">
        <w:rPr>
          <w:rFonts w:eastAsiaTheme="minorHAnsi"/>
          <w:lang w:eastAsia="en-US"/>
        </w:rPr>
        <w:t>акций</w:t>
      </w:r>
      <w:r w:rsidRPr="00E206EB">
        <w:rPr>
          <w:rFonts w:eastAsiaTheme="minorHAnsi"/>
          <w:lang w:eastAsia="en-US"/>
        </w:rPr>
        <w:t>;</w:t>
      </w:r>
    </w:p>
    <w:p w14:paraId="7AAD5388" w14:textId="77777777" w:rsidR="00351980" w:rsidRPr="00E206EB" w:rsidRDefault="00351980" w:rsidP="00F52277">
      <w:pPr>
        <w:autoSpaceDE w:val="0"/>
        <w:autoSpaceDN w:val="0"/>
        <w:adjustRightInd w:val="0"/>
        <w:ind w:firstLine="540"/>
        <w:jc w:val="both"/>
        <w:rPr>
          <w:rFonts w:eastAsiaTheme="minorHAnsi"/>
          <w:lang w:eastAsia="en-US"/>
        </w:rPr>
      </w:pPr>
      <w:r w:rsidRPr="00E206EB">
        <w:rPr>
          <w:rFonts w:eastAsiaTheme="minorHAnsi"/>
          <w:lang w:eastAsia="en-US"/>
        </w:rPr>
        <w:t>б) форма заявки (приложение № 1);</w:t>
      </w:r>
    </w:p>
    <w:p w14:paraId="666A7161" w14:textId="1761B053" w:rsidR="00351980" w:rsidRPr="00E206EB" w:rsidRDefault="00351980" w:rsidP="00F52277">
      <w:pPr>
        <w:autoSpaceDE w:val="0"/>
        <w:autoSpaceDN w:val="0"/>
        <w:adjustRightInd w:val="0"/>
        <w:ind w:firstLine="540"/>
        <w:jc w:val="both"/>
        <w:rPr>
          <w:rFonts w:eastAsiaTheme="minorHAnsi"/>
          <w:lang w:eastAsia="en-US"/>
        </w:rPr>
      </w:pPr>
      <w:r w:rsidRPr="00E206EB">
        <w:rPr>
          <w:rFonts w:eastAsiaTheme="minorHAnsi"/>
          <w:lang w:eastAsia="en-US"/>
        </w:rPr>
        <w:t>в) проект</w:t>
      </w:r>
      <w:r w:rsidR="00C40337" w:rsidRPr="00E206EB">
        <w:rPr>
          <w:rFonts w:eastAsiaTheme="minorHAnsi"/>
          <w:lang w:eastAsia="en-US"/>
        </w:rPr>
        <w:t xml:space="preserve"> договор</w:t>
      </w:r>
      <w:r w:rsidR="007420EF">
        <w:rPr>
          <w:rFonts w:eastAsiaTheme="minorHAnsi"/>
          <w:lang w:eastAsia="en-US"/>
        </w:rPr>
        <w:t>а</w:t>
      </w:r>
      <w:r w:rsidRPr="00E206EB">
        <w:rPr>
          <w:rFonts w:eastAsiaTheme="minorHAnsi"/>
          <w:lang w:eastAsia="en-US"/>
        </w:rPr>
        <w:t xml:space="preserve"> купли</w:t>
      </w:r>
      <w:r w:rsidR="007E17BD" w:rsidRPr="00E206EB">
        <w:rPr>
          <w:rFonts w:eastAsiaTheme="minorHAnsi"/>
          <w:lang w:eastAsia="en-US"/>
        </w:rPr>
        <w:t>-</w:t>
      </w:r>
      <w:r w:rsidRPr="00E206EB">
        <w:rPr>
          <w:rFonts w:eastAsiaTheme="minorHAnsi"/>
          <w:lang w:eastAsia="en-US"/>
        </w:rPr>
        <w:t xml:space="preserve">продажи </w:t>
      </w:r>
      <w:r w:rsidR="007420EF">
        <w:rPr>
          <w:rFonts w:eastAsiaTheme="minorHAnsi"/>
          <w:lang w:eastAsia="en-US"/>
        </w:rPr>
        <w:t>акций</w:t>
      </w:r>
      <w:r w:rsidRPr="00E206EB">
        <w:rPr>
          <w:rFonts w:eastAsiaTheme="minorHAnsi"/>
          <w:lang w:eastAsia="en-US"/>
        </w:rPr>
        <w:t xml:space="preserve"> (приложение № </w:t>
      </w:r>
      <w:r w:rsidR="00F17197" w:rsidRPr="00E206EB">
        <w:rPr>
          <w:rFonts w:eastAsiaTheme="minorHAnsi"/>
          <w:lang w:eastAsia="en-US"/>
        </w:rPr>
        <w:t>3</w:t>
      </w:r>
      <w:r w:rsidRPr="00E206EB">
        <w:rPr>
          <w:rFonts w:eastAsiaTheme="minorHAnsi"/>
          <w:lang w:eastAsia="en-US"/>
        </w:rPr>
        <w:t>);</w:t>
      </w:r>
    </w:p>
    <w:p w14:paraId="1C8C8283" w14:textId="77777777" w:rsidR="00351980" w:rsidRPr="00E206EB" w:rsidRDefault="00351980" w:rsidP="00F52277">
      <w:pPr>
        <w:autoSpaceDE w:val="0"/>
        <w:autoSpaceDN w:val="0"/>
        <w:adjustRightInd w:val="0"/>
        <w:ind w:firstLine="540"/>
        <w:jc w:val="both"/>
        <w:rPr>
          <w:rFonts w:eastAsiaTheme="minorHAnsi"/>
          <w:lang w:eastAsia="en-US"/>
        </w:rPr>
      </w:pPr>
      <w:r w:rsidRPr="00E206EB">
        <w:rPr>
          <w:rFonts w:eastAsiaTheme="minorHAnsi"/>
          <w:lang w:eastAsia="en-US"/>
        </w:rPr>
        <w:t>г) иные сведения, предусмотренные Федеральным законом от 21</w:t>
      </w:r>
      <w:r w:rsidR="007B5D2B" w:rsidRPr="00E206EB">
        <w:rPr>
          <w:rFonts w:eastAsiaTheme="minorHAnsi"/>
          <w:lang w:eastAsia="en-US"/>
        </w:rPr>
        <w:t>.12.</w:t>
      </w:r>
      <w:r w:rsidRPr="00E206EB">
        <w:rPr>
          <w:rFonts w:eastAsiaTheme="minorHAnsi"/>
          <w:lang w:eastAsia="en-US"/>
        </w:rPr>
        <w:t>2001 № 178</w:t>
      </w:r>
      <w:r w:rsidR="007E17BD" w:rsidRPr="00E206EB">
        <w:rPr>
          <w:rFonts w:eastAsiaTheme="minorHAnsi"/>
          <w:lang w:eastAsia="en-US"/>
        </w:rPr>
        <w:t>-</w:t>
      </w:r>
      <w:r w:rsidRPr="00E206EB">
        <w:rPr>
          <w:rFonts w:eastAsiaTheme="minorHAnsi"/>
          <w:lang w:eastAsia="en-US"/>
        </w:rPr>
        <w:t xml:space="preserve">ФЗ </w:t>
      </w:r>
      <w:r w:rsidR="008F264F">
        <w:rPr>
          <w:rFonts w:eastAsiaTheme="minorHAnsi"/>
          <w:lang w:eastAsia="en-US"/>
        </w:rPr>
        <w:t xml:space="preserve">                  </w:t>
      </w:r>
      <w:r w:rsidRPr="00E206EB">
        <w:rPr>
          <w:rFonts w:eastAsiaTheme="minorHAnsi"/>
          <w:lang w:eastAsia="en-US"/>
        </w:rPr>
        <w:t>«О приватизации государственного и муниципального имущества».</w:t>
      </w:r>
    </w:p>
    <w:p w14:paraId="5577A11F" w14:textId="6A18C419" w:rsidR="00351980" w:rsidRPr="00E206EB" w:rsidRDefault="00351980" w:rsidP="00F52277">
      <w:pPr>
        <w:autoSpaceDE w:val="0"/>
        <w:autoSpaceDN w:val="0"/>
        <w:adjustRightInd w:val="0"/>
        <w:ind w:firstLine="540"/>
        <w:jc w:val="both"/>
        <w:rPr>
          <w:rFonts w:eastAsiaTheme="minorHAnsi"/>
          <w:lang w:eastAsia="en-US"/>
        </w:rPr>
      </w:pPr>
      <w:r w:rsidRPr="00E206EB">
        <w:rPr>
          <w:rFonts w:eastAsiaTheme="minorHAnsi"/>
          <w:lang w:eastAsia="en-US"/>
        </w:rPr>
        <w:t xml:space="preserve">10.2. </w:t>
      </w:r>
      <w:r w:rsidR="00F17197" w:rsidRPr="00E206EB">
        <w:rPr>
          <w:rFonts w:eastAsiaTheme="minorHAnsi"/>
          <w:lang w:eastAsia="en-US"/>
        </w:rPr>
        <w:t>С настоящим информационным сообщением, условиями договора купли</w:t>
      </w:r>
      <w:r w:rsidR="00917C7D">
        <w:rPr>
          <w:rFonts w:eastAsiaTheme="minorHAnsi"/>
          <w:lang w:eastAsia="en-US"/>
        </w:rPr>
        <w:t>-</w:t>
      </w:r>
      <w:r w:rsidR="00F17197" w:rsidRPr="00E206EB">
        <w:rPr>
          <w:rFonts w:eastAsiaTheme="minorHAnsi"/>
          <w:lang w:eastAsia="en-US"/>
        </w:rPr>
        <w:t xml:space="preserve">продажи </w:t>
      </w:r>
      <w:r w:rsidR="007420EF">
        <w:rPr>
          <w:rFonts w:eastAsiaTheme="minorHAnsi"/>
          <w:lang w:eastAsia="en-US"/>
        </w:rPr>
        <w:t>акций</w:t>
      </w:r>
      <w:r w:rsidR="00F17197" w:rsidRPr="00E206EB">
        <w:rPr>
          <w:rFonts w:eastAsiaTheme="minorHAnsi"/>
          <w:lang w:eastAsia="en-US"/>
        </w:rPr>
        <w:t>, информацией о подлежащ</w:t>
      </w:r>
      <w:r w:rsidR="007420EF">
        <w:rPr>
          <w:rFonts w:eastAsiaTheme="minorHAnsi"/>
          <w:lang w:eastAsia="en-US"/>
        </w:rPr>
        <w:t>их</w:t>
      </w:r>
      <w:r w:rsidR="00F17197" w:rsidRPr="00E206EB">
        <w:rPr>
          <w:rFonts w:eastAsiaTheme="minorHAnsi"/>
          <w:lang w:eastAsia="en-US"/>
        </w:rPr>
        <w:t xml:space="preserve"> приватизации </w:t>
      </w:r>
      <w:r w:rsidR="007420EF">
        <w:rPr>
          <w:rFonts w:eastAsiaTheme="minorHAnsi"/>
          <w:lang w:eastAsia="en-US"/>
        </w:rPr>
        <w:t>акциях</w:t>
      </w:r>
      <w:r w:rsidR="00F17197" w:rsidRPr="00E206EB">
        <w:rPr>
          <w:rFonts w:eastAsiaTheme="minorHAnsi"/>
          <w:lang w:eastAsia="en-US"/>
        </w:rPr>
        <w:t>, образцами типовых документов, представляемых покупателями государственн</w:t>
      </w:r>
      <w:r w:rsidR="007420EF">
        <w:rPr>
          <w:rFonts w:eastAsiaTheme="minorHAnsi"/>
          <w:lang w:eastAsia="en-US"/>
        </w:rPr>
        <w:t>ых акций</w:t>
      </w:r>
      <w:r w:rsidR="00F17197" w:rsidRPr="00E206EB">
        <w:rPr>
          <w:rFonts w:eastAsiaTheme="minorHAnsi"/>
          <w:lang w:eastAsia="en-US"/>
        </w:rPr>
        <w:t xml:space="preserve">, правилами проведения торгов и иной информацией, можно ознакомиться на сайтах www.torgi.gov.ru, </w:t>
      </w:r>
      <w:hyperlink r:id="rId15" w:history="1">
        <w:r w:rsidR="006F69D4" w:rsidRPr="008F264F">
          <w:rPr>
            <w:rStyle w:val="a3"/>
            <w:rFonts w:eastAsiaTheme="minorHAnsi"/>
            <w:color w:val="auto"/>
            <w:lang w:val="en-US" w:eastAsia="en-US"/>
          </w:rPr>
          <w:t>www</w:t>
        </w:r>
        <w:r w:rsidR="006F69D4" w:rsidRPr="008F264F">
          <w:rPr>
            <w:rStyle w:val="a3"/>
            <w:rFonts w:eastAsiaTheme="minorHAnsi"/>
            <w:color w:val="auto"/>
            <w:lang w:eastAsia="en-US"/>
          </w:rPr>
          <w:t>.</w:t>
        </w:r>
        <w:r w:rsidR="006F69D4" w:rsidRPr="008F264F">
          <w:rPr>
            <w:rStyle w:val="a3"/>
            <w:rFonts w:eastAsiaTheme="minorHAnsi"/>
            <w:color w:val="auto"/>
            <w:lang w:val="en-US" w:eastAsia="en-US"/>
          </w:rPr>
          <w:t>mizochr</w:t>
        </w:r>
        <w:r w:rsidR="006F69D4" w:rsidRPr="008F264F">
          <w:rPr>
            <w:rStyle w:val="a3"/>
            <w:rFonts w:eastAsiaTheme="minorHAnsi"/>
            <w:color w:val="auto"/>
            <w:lang w:eastAsia="en-US"/>
          </w:rPr>
          <w:t>.</w:t>
        </w:r>
        <w:r w:rsidR="006F69D4" w:rsidRPr="008F264F">
          <w:rPr>
            <w:rStyle w:val="a3"/>
            <w:rFonts w:eastAsiaTheme="minorHAnsi"/>
            <w:color w:val="auto"/>
            <w:lang w:val="en-US" w:eastAsia="en-US"/>
          </w:rPr>
          <w:t>ru</w:t>
        </w:r>
      </w:hyperlink>
      <w:r w:rsidR="006F69D4" w:rsidRPr="008F264F">
        <w:rPr>
          <w:rFonts w:eastAsiaTheme="minorHAnsi"/>
          <w:lang w:eastAsia="en-US"/>
        </w:rPr>
        <w:t>,</w:t>
      </w:r>
      <w:r w:rsidR="006F69D4" w:rsidRPr="00E206EB">
        <w:rPr>
          <w:rFonts w:eastAsiaTheme="minorHAnsi"/>
          <w:lang w:eastAsia="en-US"/>
        </w:rPr>
        <w:t xml:space="preserve"> www.roseltorg.ru и/или по адресу: ЧР, г. Грозный</w:t>
      </w:r>
      <w:r w:rsidR="00F17197" w:rsidRPr="00E206EB">
        <w:rPr>
          <w:rFonts w:eastAsiaTheme="minorHAnsi"/>
          <w:lang w:eastAsia="en-US"/>
        </w:rPr>
        <w:t xml:space="preserve">, </w:t>
      </w:r>
      <w:r w:rsidR="006F69D4" w:rsidRPr="00E206EB">
        <w:rPr>
          <w:rFonts w:eastAsiaTheme="minorHAnsi"/>
          <w:lang w:eastAsia="en-US"/>
        </w:rPr>
        <w:t>Старопромысловское шоссе, 9а</w:t>
      </w:r>
      <w:r w:rsidR="00F17197" w:rsidRPr="00E206EB">
        <w:rPr>
          <w:rFonts w:eastAsiaTheme="minorHAnsi"/>
          <w:lang w:eastAsia="en-US"/>
        </w:rPr>
        <w:t xml:space="preserve">. Телефон для справочной информации: </w:t>
      </w:r>
      <w:r w:rsidR="006F69D4" w:rsidRPr="00E206EB">
        <w:rPr>
          <w:rFonts w:eastAsiaTheme="minorHAnsi"/>
          <w:lang w:eastAsia="en-US"/>
        </w:rPr>
        <w:t xml:space="preserve">8 </w:t>
      </w:r>
      <w:r w:rsidR="00917C7D">
        <w:rPr>
          <w:rFonts w:eastAsiaTheme="minorHAnsi"/>
          <w:lang w:eastAsia="en-US"/>
        </w:rPr>
        <w:t>(</w:t>
      </w:r>
      <w:r w:rsidR="006F69D4" w:rsidRPr="00E206EB">
        <w:rPr>
          <w:rFonts w:eastAsiaTheme="minorHAnsi"/>
          <w:lang w:eastAsia="en-US"/>
        </w:rPr>
        <w:t>8712</w:t>
      </w:r>
      <w:r w:rsidR="00917C7D">
        <w:rPr>
          <w:rFonts w:eastAsiaTheme="minorHAnsi"/>
          <w:lang w:eastAsia="en-US"/>
        </w:rPr>
        <w:t>)</w:t>
      </w:r>
      <w:r w:rsidR="006F69D4" w:rsidRPr="00E206EB">
        <w:rPr>
          <w:rFonts w:eastAsiaTheme="minorHAnsi"/>
          <w:lang w:eastAsia="en-US"/>
        </w:rPr>
        <w:t xml:space="preserve"> 29</w:t>
      </w:r>
      <w:r w:rsidR="00917C7D">
        <w:rPr>
          <w:rFonts w:eastAsiaTheme="minorHAnsi"/>
          <w:lang w:eastAsia="en-US"/>
        </w:rPr>
        <w:t>-</w:t>
      </w:r>
      <w:r w:rsidR="006F69D4" w:rsidRPr="00E206EB">
        <w:rPr>
          <w:rFonts w:eastAsiaTheme="minorHAnsi"/>
          <w:lang w:eastAsia="en-US"/>
        </w:rPr>
        <w:t>55</w:t>
      </w:r>
      <w:r w:rsidR="00917C7D">
        <w:rPr>
          <w:rFonts w:eastAsiaTheme="minorHAnsi"/>
          <w:lang w:eastAsia="en-US"/>
        </w:rPr>
        <w:t>-</w:t>
      </w:r>
      <w:r w:rsidR="006F69D4" w:rsidRPr="00E206EB">
        <w:rPr>
          <w:rFonts w:eastAsiaTheme="minorHAnsi"/>
          <w:lang w:eastAsia="en-US"/>
        </w:rPr>
        <w:t>73</w:t>
      </w:r>
      <w:r w:rsidR="00F17197" w:rsidRPr="00E206EB">
        <w:rPr>
          <w:rFonts w:eastAsiaTheme="minorHAnsi"/>
          <w:lang w:eastAsia="en-US"/>
        </w:rPr>
        <w:t>.</w:t>
      </w:r>
    </w:p>
    <w:p w14:paraId="696D11AE" w14:textId="0D12286B" w:rsidR="00351980" w:rsidRPr="005C2C81" w:rsidRDefault="00351980" w:rsidP="00F52277">
      <w:pPr>
        <w:autoSpaceDE w:val="0"/>
        <w:autoSpaceDN w:val="0"/>
        <w:adjustRightInd w:val="0"/>
        <w:ind w:firstLine="540"/>
        <w:jc w:val="both"/>
        <w:rPr>
          <w:rFonts w:eastAsiaTheme="minorHAnsi"/>
          <w:lang w:eastAsia="en-US"/>
        </w:rPr>
      </w:pPr>
      <w:r w:rsidRPr="00E206EB">
        <w:rPr>
          <w:rFonts w:eastAsiaTheme="minorHAnsi"/>
          <w:lang w:eastAsia="en-US"/>
        </w:rPr>
        <w:t xml:space="preserve">10.3. Любое лицо независимо от регистрации на электронной площадке вправе направить на электронный адрес </w:t>
      </w:r>
      <w:r w:rsidR="00CE1867" w:rsidRPr="00E206EB">
        <w:rPr>
          <w:rFonts w:eastAsiaTheme="minorHAnsi"/>
          <w:lang w:eastAsia="en-US"/>
        </w:rPr>
        <w:t>Оператора электронной площадки</w:t>
      </w:r>
      <w:r w:rsidRPr="00E206EB">
        <w:rPr>
          <w:rFonts w:eastAsiaTheme="minorHAnsi"/>
          <w:lang w:eastAsia="en-US"/>
        </w:rPr>
        <w:t xml:space="preserve">, указанный в информационном сообщении о проведении продажи </w:t>
      </w:r>
      <w:r w:rsidR="00722056">
        <w:rPr>
          <w:rFonts w:eastAsiaTheme="minorHAnsi"/>
          <w:lang w:eastAsia="en-US"/>
        </w:rPr>
        <w:t>акций</w:t>
      </w:r>
      <w:r w:rsidRPr="00E206EB">
        <w:rPr>
          <w:rFonts w:eastAsiaTheme="minorHAnsi"/>
          <w:lang w:eastAsia="en-US"/>
        </w:rPr>
        <w:t>, запрос о разъяснении</w:t>
      </w:r>
      <w:r w:rsidRPr="005C2C81">
        <w:rPr>
          <w:rFonts w:eastAsiaTheme="minorHAnsi"/>
          <w:lang w:eastAsia="en-US"/>
        </w:rPr>
        <w:t xml:space="preserve"> размещенной информации.</w:t>
      </w:r>
    </w:p>
    <w:p w14:paraId="184C1DE0" w14:textId="77777777" w:rsidR="00351980" w:rsidRPr="005C2C81" w:rsidRDefault="00351980" w:rsidP="00F52277">
      <w:pPr>
        <w:autoSpaceDE w:val="0"/>
        <w:autoSpaceDN w:val="0"/>
        <w:adjustRightInd w:val="0"/>
        <w:ind w:firstLine="540"/>
        <w:jc w:val="both"/>
        <w:rPr>
          <w:rFonts w:eastAsiaTheme="minorHAnsi"/>
          <w:lang w:eastAsia="en-US"/>
        </w:rPr>
      </w:pPr>
      <w:r w:rsidRPr="005C2C81">
        <w:rPr>
          <w:rFonts w:eastAsiaTheme="minorHAnsi"/>
          <w:lang w:eastAsia="en-US"/>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окончания подачи заявок.</w:t>
      </w:r>
    </w:p>
    <w:p w14:paraId="3B22CFCD" w14:textId="77777777" w:rsidR="00351980" w:rsidRPr="005C2C81" w:rsidRDefault="00351980" w:rsidP="00146536">
      <w:pPr>
        <w:autoSpaceDE w:val="0"/>
        <w:autoSpaceDN w:val="0"/>
        <w:adjustRightInd w:val="0"/>
        <w:ind w:firstLine="540"/>
        <w:jc w:val="both"/>
        <w:rPr>
          <w:rFonts w:eastAsiaTheme="minorHAnsi"/>
          <w:lang w:eastAsia="en-US"/>
        </w:rPr>
      </w:pPr>
      <w:r w:rsidRPr="005C2C81">
        <w:rPr>
          <w:rFonts w:eastAsiaTheme="minorHAnsi"/>
          <w:lang w:eastAsia="en-US"/>
        </w:rPr>
        <w:t xml:space="preserve">В течение 2 (двух) рабочих дней со дня поступления запроса продавец предоставляет </w:t>
      </w:r>
      <w:r w:rsidR="00CE1867" w:rsidRPr="005C2C81">
        <w:rPr>
          <w:rFonts w:eastAsiaTheme="minorHAnsi"/>
          <w:lang w:eastAsia="en-US"/>
        </w:rPr>
        <w:t>Оператору электронной площадки</w:t>
      </w:r>
      <w:r w:rsidRPr="005C2C81">
        <w:rPr>
          <w:rFonts w:eastAsiaTheme="minorHAnsi"/>
          <w:lang w:eastAsia="en-US"/>
        </w:rPr>
        <w:t xml:space="preserve"> для размещения в открытом доступе разъяснение с указанием предмета запроса, но без указания лица, от которого поступил запрос.</w:t>
      </w:r>
    </w:p>
    <w:p w14:paraId="418AB281" w14:textId="77777777" w:rsidR="00351980" w:rsidRPr="005C2C81" w:rsidRDefault="00351980" w:rsidP="00146536">
      <w:pPr>
        <w:autoSpaceDE w:val="0"/>
        <w:autoSpaceDN w:val="0"/>
        <w:adjustRightInd w:val="0"/>
        <w:ind w:firstLine="540"/>
        <w:jc w:val="both"/>
        <w:rPr>
          <w:rFonts w:eastAsiaTheme="minorHAnsi"/>
          <w:lang w:eastAsia="en-US"/>
        </w:rPr>
      </w:pPr>
      <w:r w:rsidRPr="005C2C81">
        <w:rPr>
          <w:rFonts w:eastAsiaTheme="minorHAnsi"/>
          <w:lang w:eastAsia="en-US"/>
        </w:rPr>
        <w:t>В случае направления запроса иностранными лицами такой запрос должен иметь перевод на русский язык.</w:t>
      </w:r>
    </w:p>
    <w:p w14:paraId="00EEE033" w14:textId="77777777" w:rsidR="007B5D2B" w:rsidRPr="005C2C81" w:rsidRDefault="00EC07EA" w:rsidP="007B5D2B">
      <w:pPr>
        <w:tabs>
          <w:tab w:val="left" w:pos="1440"/>
          <w:tab w:val="right" w:leader="dot" w:pos="9720"/>
        </w:tabs>
        <w:spacing w:line="360" w:lineRule="auto"/>
        <w:ind w:left="-284" w:right="-376"/>
        <w:rPr>
          <w:b/>
          <w:bCs/>
          <w:caps/>
          <w:noProof/>
          <w:color w:val="000000"/>
          <w:sz w:val="2"/>
          <w:szCs w:val="2"/>
        </w:rPr>
      </w:pPr>
      <w:r w:rsidRPr="005C2C81">
        <w:rPr>
          <w:b/>
          <w:bCs/>
          <w:caps/>
          <w:noProof/>
        </w:rPr>
        <w:fldChar w:fldCharType="begin"/>
      </w:r>
      <w:r w:rsidR="007B5D2B" w:rsidRPr="005C2C81">
        <w:rPr>
          <w:b/>
          <w:bCs/>
          <w:caps/>
          <w:noProof/>
        </w:rPr>
        <w:instrText xml:space="preserve"> TOC \o "1-3" \h \z \u </w:instrText>
      </w:r>
      <w:r w:rsidRPr="005C2C81">
        <w:rPr>
          <w:b/>
          <w:bCs/>
          <w:caps/>
          <w:noProof/>
        </w:rPr>
        <w:fldChar w:fldCharType="separate"/>
      </w:r>
    </w:p>
    <w:p w14:paraId="671BB621" w14:textId="77777777" w:rsidR="007B5D2B" w:rsidRDefault="00EC07EA" w:rsidP="008F264F">
      <w:pPr>
        <w:pStyle w:val="1"/>
        <w:jc w:val="center"/>
      </w:pPr>
      <w:r w:rsidRPr="005C2C81">
        <w:fldChar w:fldCharType="end"/>
      </w:r>
      <w:bookmarkStart w:id="15" w:name="_Toc83303830"/>
      <w:r w:rsidR="007B5D2B" w:rsidRPr="005C2C81">
        <w:t xml:space="preserve">РАЗДЕЛ </w:t>
      </w:r>
      <w:r w:rsidR="007B5D2B" w:rsidRPr="005C2C81">
        <w:rPr>
          <w:lang w:val="en-US"/>
        </w:rPr>
        <w:t>XI</w:t>
      </w:r>
      <w:r w:rsidR="007B5D2B" w:rsidRPr="005C2C81">
        <w:t>. ПОРЯДОК ОПРЕДЕЛЕНИЯ УЧАСТНИКОВ АУКЦИОНА</w:t>
      </w:r>
      <w:bookmarkEnd w:id="15"/>
    </w:p>
    <w:p w14:paraId="2D26F345" w14:textId="77777777" w:rsidR="008F264F" w:rsidRPr="008F264F" w:rsidRDefault="008F264F" w:rsidP="008F264F"/>
    <w:p w14:paraId="4A4F76DB" w14:textId="77777777" w:rsidR="00351980" w:rsidRPr="005C2C81" w:rsidRDefault="00351980" w:rsidP="00F52277">
      <w:pPr>
        <w:autoSpaceDE w:val="0"/>
        <w:autoSpaceDN w:val="0"/>
        <w:adjustRightInd w:val="0"/>
        <w:ind w:firstLine="540"/>
        <w:jc w:val="both"/>
        <w:rPr>
          <w:rFonts w:eastAsiaTheme="minorHAnsi"/>
          <w:lang w:eastAsia="en-US"/>
        </w:rPr>
      </w:pPr>
      <w:r w:rsidRPr="005C2C81">
        <w:rPr>
          <w:rFonts w:eastAsiaTheme="minorHAnsi"/>
          <w:lang w:eastAsia="en-US"/>
        </w:rPr>
        <w:t xml:space="preserve">11.1. В день определения участников аукциона, указанный в информационном сообщении, </w:t>
      </w:r>
      <w:r w:rsidR="00CE1867" w:rsidRPr="005C2C81">
        <w:rPr>
          <w:rFonts w:eastAsiaTheme="minorHAnsi"/>
          <w:lang w:eastAsia="en-US"/>
        </w:rPr>
        <w:t>Оператор электронной площадки</w:t>
      </w:r>
      <w:r w:rsidRPr="005C2C81">
        <w:rPr>
          <w:rFonts w:eastAsiaTheme="minorHAnsi"/>
          <w:lang w:eastAsia="en-US"/>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14:paraId="658F92C3" w14:textId="77777777" w:rsidR="00351980" w:rsidRPr="005C2C81" w:rsidRDefault="00351980" w:rsidP="00F52277">
      <w:pPr>
        <w:autoSpaceDE w:val="0"/>
        <w:autoSpaceDN w:val="0"/>
        <w:adjustRightInd w:val="0"/>
        <w:ind w:firstLine="540"/>
        <w:jc w:val="both"/>
        <w:rPr>
          <w:rFonts w:eastAsiaTheme="minorHAnsi"/>
          <w:lang w:eastAsia="en-US"/>
        </w:rPr>
      </w:pPr>
      <w:r w:rsidRPr="005C2C81">
        <w:rPr>
          <w:rFonts w:eastAsiaTheme="minorHAnsi"/>
          <w:lang w:eastAsia="en-US"/>
        </w:rPr>
        <w:t xml:space="preserve">11.2. </w:t>
      </w:r>
      <w:r w:rsidR="00CD5332" w:rsidRPr="005C2C81">
        <w:rPr>
          <w:rFonts w:eastAsiaTheme="minorHAnsi"/>
          <w:lang w:eastAsia="en-US"/>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14:paraId="4FFE2F8F" w14:textId="77777777" w:rsidR="00351980" w:rsidRPr="005C2C81" w:rsidRDefault="00351980" w:rsidP="00F52277">
      <w:pPr>
        <w:autoSpaceDE w:val="0"/>
        <w:autoSpaceDN w:val="0"/>
        <w:adjustRightInd w:val="0"/>
        <w:ind w:firstLine="540"/>
        <w:jc w:val="both"/>
        <w:rPr>
          <w:rFonts w:eastAsiaTheme="minorHAnsi"/>
          <w:lang w:eastAsia="en-US"/>
        </w:rPr>
      </w:pPr>
      <w:r w:rsidRPr="005C2C81">
        <w:rPr>
          <w:rFonts w:eastAsiaTheme="minorHAnsi"/>
          <w:lang w:eastAsia="en-US"/>
        </w:rPr>
        <w:t xml:space="preserve">11.3.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w:t>
      </w:r>
      <w:r w:rsidRPr="005C2C81">
        <w:rPr>
          <w:rFonts w:eastAsiaTheme="minorHAnsi"/>
          <w:lang w:eastAsia="en-US"/>
        </w:rPr>
        <w:lastRenderedPageBreak/>
        <w:t xml:space="preserve">уведомление о признании их участниками аукциона или об отказе в признании участниками аукциона с указанием оснований отказа. </w:t>
      </w:r>
    </w:p>
    <w:p w14:paraId="6573704A" w14:textId="77777777" w:rsidR="00351980" w:rsidRPr="005C2C81" w:rsidRDefault="00351980" w:rsidP="00F52277">
      <w:pPr>
        <w:autoSpaceDE w:val="0"/>
        <w:autoSpaceDN w:val="0"/>
        <w:adjustRightInd w:val="0"/>
        <w:ind w:firstLine="540"/>
        <w:jc w:val="both"/>
        <w:rPr>
          <w:rFonts w:eastAsiaTheme="minorHAnsi"/>
          <w:lang w:eastAsia="en-US"/>
        </w:rPr>
      </w:pPr>
      <w:r w:rsidRPr="005C2C81">
        <w:rPr>
          <w:rFonts w:eastAsiaTheme="minorHAnsi"/>
          <w:lang w:eastAsia="en-US"/>
        </w:rPr>
        <w:t xml:space="preserve">11.4. </w:t>
      </w:r>
      <w:r w:rsidR="00CD5332" w:rsidRPr="005C2C81">
        <w:rPr>
          <w:rFonts w:eastAsiaTheme="minorHAnsi"/>
          <w:lang w:eastAsia="en-US"/>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14:paraId="18A7C3F1" w14:textId="77777777" w:rsidR="00351980" w:rsidRPr="005C2C81" w:rsidRDefault="00351980" w:rsidP="00F52277">
      <w:pPr>
        <w:autoSpaceDE w:val="0"/>
        <w:autoSpaceDN w:val="0"/>
        <w:adjustRightInd w:val="0"/>
        <w:ind w:firstLine="540"/>
        <w:jc w:val="both"/>
        <w:rPr>
          <w:rFonts w:eastAsiaTheme="minorHAnsi"/>
          <w:lang w:eastAsia="en-US"/>
        </w:rPr>
      </w:pPr>
      <w:r w:rsidRPr="005C2C81">
        <w:rPr>
          <w:rFonts w:eastAsiaTheme="minorHAnsi"/>
          <w:lang w:eastAsia="en-US"/>
        </w:rPr>
        <w:t>11.5. Претендент приобретает статус участника аукциона с момента подписания протокола о признании претендентов участниками аукциона.</w:t>
      </w:r>
    </w:p>
    <w:p w14:paraId="7714AE18" w14:textId="77777777" w:rsidR="00351980" w:rsidRPr="005C2C81" w:rsidRDefault="00351980" w:rsidP="00F52277">
      <w:pPr>
        <w:autoSpaceDE w:val="0"/>
        <w:autoSpaceDN w:val="0"/>
        <w:adjustRightInd w:val="0"/>
        <w:ind w:firstLine="540"/>
        <w:jc w:val="both"/>
        <w:rPr>
          <w:rFonts w:eastAsiaTheme="minorHAnsi"/>
          <w:lang w:eastAsia="en-US"/>
        </w:rPr>
      </w:pPr>
      <w:r w:rsidRPr="005C2C81">
        <w:rPr>
          <w:rFonts w:eastAsiaTheme="minorHAnsi"/>
          <w:lang w:eastAsia="en-US"/>
        </w:rPr>
        <w:t>11.6. Претендент не допускается к участию в аукционе по следующим основаниям:</w:t>
      </w:r>
    </w:p>
    <w:p w14:paraId="6F67BBBD" w14:textId="77777777" w:rsidR="00351980" w:rsidRPr="005C2C81" w:rsidRDefault="00351980" w:rsidP="00F52277">
      <w:pPr>
        <w:autoSpaceDE w:val="0"/>
        <w:autoSpaceDN w:val="0"/>
        <w:adjustRightInd w:val="0"/>
        <w:ind w:firstLine="540"/>
        <w:jc w:val="both"/>
        <w:rPr>
          <w:rFonts w:eastAsiaTheme="minorHAnsi"/>
          <w:lang w:eastAsia="en-US"/>
        </w:rPr>
      </w:pPr>
      <w:r w:rsidRPr="005C2C81">
        <w:rPr>
          <w:rFonts w:eastAsiaTheme="minorHAnsi"/>
          <w:lang w:eastAsia="en-US"/>
        </w:rPr>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799A2696" w14:textId="77777777" w:rsidR="00351980" w:rsidRPr="005C2C81" w:rsidRDefault="00351980" w:rsidP="00F52277">
      <w:pPr>
        <w:autoSpaceDE w:val="0"/>
        <w:autoSpaceDN w:val="0"/>
        <w:adjustRightInd w:val="0"/>
        <w:ind w:firstLine="540"/>
        <w:jc w:val="both"/>
        <w:rPr>
          <w:rFonts w:eastAsiaTheme="minorHAnsi"/>
          <w:lang w:eastAsia="en-US"/>
        </w:rPr>
      </w:pPr>
      <w:r w:rsidRPr="005C2C81">
        <w:rPr>
          <w:rFonts w:eastAsiaTheme="minorHAnsi"/>
          <w:lang w:eastAsia="en-US"/>
        </w:rPr>
        <w:t>б)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14:paraId="29C73C1C" w14:textId="77777777" w:rsidR="00351980" w:rsidRPr="005C2C81" w:rsidRDefault="00351980" w:rsidP="00F52277">
      <w:pPr>
        <w:autoSpaceDE w:val="0"/>
        <w:autoSpaceDN w:val="0"/>
        <w:adjustRightInd w:val="0"/>
        <w:ind w:firstLine="540"/>
        <w:jc w:val="both"/>
        <w:rPr>
          <w:rFonts w:eastAsiaTheme="minorHAnsi"/>
          <w:lang w:eastAsia="en-US"/>
        </w:rPr>
      </w:pPr>
      <w:r w:rsidRPr="005C2C81">
        <w:rPr>
          <w:rFonts w:eastAsiaTheme="minorHAnsi"/>
          <w:lang w:eastAsia="en-US"/>
        </w:rPr>
        <w:t xml:space="preserve">в) не подтверждено поступление в установленный срок задатка на счет </w:t>
      </w:r>
      <w:r w:rsidR="004F64F2" w:rsidRPr="005C2C81">
        <w:rPr>
          <w:rFonts w:eastAsiaTheme="minorHAnsi"/>
          <w:lang w:eastAsia="en-US"/>
        </w:rPr>
        <w:t>Оператора электронной площадки</w:t>
      </w:r>
      <w:r w:rsidRPr="005C2C81">
        <w:rPr>
          <w:rFonts w:eastAsiaTheme="minorHAnsi"/>
          <w:lang w:eastAsia="en-US"/>
        </w:rPr>
        <w:t>, указанный в информационном сообщении.</w:t>
      </w:r>
    </w:p>
    <w:p w14:paraId="5B59BC23" w14:textId="77777777" w:rsidR="00351980" w:rsidRPr="005C2C81" w:rsidRDefault="00351980" w:rsidP="00F52277">
      <w:pPr>
        <w:autoSpaceDE w:val="0"/>
        <w:autoSpaceDN w:val="0"/>
        <w:adjustRightInd w:val="0"/>
        <w:ind w:firstLine="540"/>
        <w:jc w:val="both"/>
        <w:rPr>
          <w:rFonts w:eastAsiaTheme="minorHAnsi"/>
          <w:lang w:eastAsia="en-US"/>
        </w:rPr>
      </w:pPr>
      <w:r w:rsidRPr="005C2C81">
        <w:rPr>
          <w:rFonts w:eastAsiaTheme="minorHAnsi"/>
          <w:lang w:eastAsia="en-US"/>
        </w:rPr>
        <w:t>г) заявка подана лицом, не уполномоченным Претендентом на осуществление таких действий.</w:t>
      </w:r>
    </w:p>
    <w:p w14:paraId="1C936CE0" w14:textId="77777777" w:rsidR="00351980" w:rsidRPr="005C2C81" w:rsidRDefault="00351980" w:rsidP="00F52277">
      <w:pPr>
        <w:autoSpaceDE w:val="0"/>
        <w:autoSpaceDN w:val="0"/>
        <w:adjustRightInd w:val="0"/>
        <w:ind w:firstLine="540"/>
        <w:jc w:val="both"/>
        <w:rPr>
          <w:rFonts w:eastAsiaTheme="minorHAnsi"/>
          <w:lang w:eastAsia="en-US"/>
        </w:rPr>
      </w:pPr>
      <w:r w:rsidRPr="005C2C81">
        <w:rPr>
          <w:rFonts w:eastAsiaTheme="minorHAnsi"/>
          <w:lang w:eastAsia="en-US"/>
        </w:rPr>
        <w:t xml:space="preserve">11.7. </w:t>
      </w:r>
      <w:r w:rsidR="00CF4705" w:rsidRPr="005C2C81">
        <w:rPr>
          <w:rFonts w:eastAsiaTheme="minorHAnsi"/>
          <w:lang w:eastAsia="en-US"/>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r w:rsidRPr="005C2C81">
        <w:rPr>
          <w:rFonts w:eastAsiaTheme="minorHAnsi"/>
          <w:lang w:eastAsia="en-US"/>
        </w:rPr>
        <w:t>.</w:t>
      </w:r>
    </w:p>
    <w:p w14:paraId="5EC47EE7" w14:textId="77777777" w:rsidR="00245D7A" w:rsidRPr="005C2C81" w:rsidRDefault="00EC07EA" w:rsidP="00245D7A">
      <w:pPr>
        <w:tabs>
          <w:tab w:val="left" w:pos="1440"/>
          <w:tab w:val="right" w:leader="dot" w:pos="9720"/>
        </w:tabs>
        <w:spacing w:line="360" w:lineRule="auto"/>
        <w:ind w:left="-284" w:right="-376"/>
        <w:rPr>
          <w:b/>
          <w:bCs/>
          <w:caps/>
          <w:noProof/>
          <w:color w:val="000000"/>
          <w:sz w:val="2"/>
          <w:szCs w:val="2"/>
        </w:rPr>
      </w:pPr>
      <w:r w:rsidRPr="005C2C81">
        <w:rPr>
          <w:b/>
          <w:bCs/>
          <w:caps/>
          <w:noProof/>
        </w:rPr>
        <w:fldChar w:fldCharType="begin"/>
      </w:r>
      <w:r w:rsidR="00245D7A" w:rsidRPr="005C2C81">
        <w:rPr>
          <w:b/>
          <w:bCs/>
          <w:caps/>
          <w:noProof/>
        </w:rPr>
        <w:instrText xml:space="preserve"> TOC \o "1-3" \h \z \u </w:instrText>
      </w:r>
      <w:r w:rsidRPr="005C2C81">
        <w:rPr>
          <w:b/>
          <w:bCs/>
          <w:caps/>
          <w:noProof/>
        </w:rPr>
        <w:fldChar w:fldCharType="separate"/>
      </w:r>
    </w:p>
    <w:p w14:paraId="3345403B" w14:textId="77777777" w:rsidR="00245D7A" w:rsidRDefault="00EC07EA" w:rsidP="008F264F">
      <w:pPr>
        <w:pStyle w:val="1"/>
        <w:jc w:val="center"/>
      </w:pPr>
      <w:r w:rsidRPr="005C2C81">
        <w:fldChar w:fldCharType="end"/>
      </w:r>
      <w:bookmarkStart w:id="16" w:name="_Toc83303831"/>
      <w:r w:rsidR="00355F9A" w:rsidRPr="005C2C81">
        <w:t>РАЗДЕЛ</w:t>
      </w:r>
      <w:r w:rsidR="00BA0A3C">
        <w:t xml:space="preserve"> </w:t>
      </w:r>
      <w:r w:rsidR="00355F9A" w:rsidRPr="005C2C81">
        <w:rPr>
          <w:lang w:val="en-US"/>
        </w:rPr>
        <w:t>XII</w:t>
      </w:r>
      <w:r w:rsidR="00355F9A" w:rsidRPr="005C2C81">
        <w:t>. ПОРЯДОК ПРОВЕДЕНИЯ</w:t>
      </w:r>
      <w:r w:rsidR="00BA0A3C">
        <w:t xml:space="preserve"> СПЕЦИАЛИЗИРОВАННОГО </w:t>
      </w:r>
      <w:r w:rsidR="00355F9A" w:rsidRPr="005C2C81">
        <w:t>АУКЦИОНАИ ОПРЕДЕЛЕНИЯ ПОБЕДИТЕЛЯ</w:t>
      </w:r>
      <w:bookmarkEnd w:id="16"/>
    </w:p>
    <w:p w14:paraId="02BDE8E2" w14:textId="77777777" w:rsidR="008F264F" w:rsidRPr="008F264F" w:rsidRDefault="008F264F" w:rsidP="008F264F"/>
    <w:p w14:paraId="4A9BEA96" w14:textId="77777777" w:rsidR="00351980" w:rsidRPr="005C2C81" w:rsidRDefault="00351980" w:rsidP="00F52277">
      <w:pPr>
        <w:autoSpaceDE w:val="0"/>
        <w:autoSpaceDN w:val="0"/>
        <w:adjustRightInd w:val="0"/>
        <w:ind w:firstLine="540"/>
        <w:jc w:val="both"/>
        <w:rPr>
          <w:rFonts w:eastAsiaTheme="minorHAnsi"/>
          <w:lang w:eastAsia="en-US"/>
        </w:rPr>
      </w:pPr>
      <w:r w:rsidRPr="005C2C81">
        <w:rPr>
          <w:rFonts w:eastAsiaTheme="minorHAnsi"/>
          <w:lang w:eastAsia="en-US"/>
        </w:rPr>
        <w:t>12.1. 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14:paraId="5A835715" w14:textId="77777777" w:rsidR="00351980" w:rsidRPr="005C2C81" w:rsidRDefault="00351980" w:rsidP="00F52277">
      <w:pPr>
        <w:autoSpaceDE w:val="0"/>
        <w:autoSpaceDN w:val="0"/>
        <w:adjustRightInd w:val="0"/>
        <w:ind w:firstLine="540"/>
        <w:jc w:val="both"/>
        <w:rPr>
          <w:rFonts w:eastAsiaTheme="minorHAnsi"/>
          <w:lang w:eastAsia="en-US"/>
        </w:rPr>
      </w:pPr>
      <w:r w:rsidRPr="005C2C81">
        <w:rPr>
          <w:rFonts w:eastAsiaTheme="minorHAnsi"/>
          <w:lang w:eastAsia="en-US"/>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14:paraId="7BB0A242" w14:textId="77777777" w:rsidR="00351980" w:rsidRPr="005C2C81" w:rsidRDefault="00351980" w:rsidP="00F52277">
      <w:pPr>
        <w:autoSpaceDE w:val="0"/>
        <w:autoSpaceDN w:val="0"/>
        <w:adjustRightInd w:val="0"/>
        <w:ind w:firstLine="540"/>
        <w:jc w:val="both"/>
        <w:rPr>
          <w:rFonts w:eastAsiaTheme="minorHAnsi"/>
          <w:lang w:eastAsia="en-US"/>
        </w:rPr>
      </w:pPr>
      <w:r w:rsidRPr="005C2C81">
        <w:rPr>
          <w:rFonts w:eastAsiaTheme="minorHAnsi"/>
          <w:lang w:eastAsia="en-US"/>
        </w:rPr>
        <w:t xml:space="preserve">12.2. Во время проведения процедуры аукциона </w:t>
      </w:r>
      <w:r w:rsidR="000B2C28" w:rsidRPr="005C2C81">
        <w:rPr>
          <w:rFonts w:eastAsiaTheme="minorHAnsi"/>
          <w:lang w:eastAsia="en-US"/>
        </w:rPr>
        <w:t xml:space="preserve">Оператором электронной площадки </w:t>
      </w:r>
      <w:r w:rsidRPr="005C2C81">
        <w:rPr>
          <w:rFonts w:eastAsiaTheme="minorHAnsi"/>
          <w:lang w:eastAsia="en-US"/>
        </w:rPr>
        <w:t>обеспечивает доступ участников к закрытой части электронной площадки и возможность представления ими предложений о цене имущества.</w:t>
      </w:r>
    </w:p>
    <w:p w14:paraId="424DB1D1" w14:textId="77777777" w:rsidR="00351980" w:rsidRPr="005C2C81" w:rsidRDefault="00351980" w:rsidP="00F52277">
      <w:pPr>
        <w:autoSpaceDE w:val="0"/>
        <w:autoSpaceDN w:val="0"/>
        <w:adjustRightInd w:val="0"/>
        <w:ind w:firstLine="540"/>
        <w:jc w:val="both"/>
        <w:rPr>
          <w:rFonts w:eastAsiaTheme="minorHAnsi"/>
          <w:lang w:eastAsia="en-US"/>
        </w:rPr>
      </w:pPr>
      <w:r w:rsidRPr="005C2C81">
        <w:rPr>
          <w:rFonts w:eastAsiaTheme="minorHAnsi"/>
          <w:lang w:eastAsia="en-US"/>
        </w:rPr>
        <w:t xml:space="preserve">12.3. Со времени начала проведения процедуры аукциона </w:t>
      </w:r>
      <w:r w:rsidR="000B2C28" w:rsidRPr="005C2C81">
        <w:rPr>
          <w:rFonts w:eastAsiaTheme="minorHAnsi"/>
          <w:lang w:eastAsia="en-US"/>
        </w:rPr>
        <w:t>Оператором электронной площадки</w:t>
      </w:r>
      <w:r w:rsidRPr="005C2C81">
        <w:rPr>
          <w:rFonts w:eastAsiaTheme="minorHAnsi"/>
          <w:lang w:eastAsia="en-US"/>
        </w:rPr>
        <w:t xml:space="preserve"> размещается:</w:t>
      </w:r>
    </w:p>
    <w:p w14:paraId="39AB71DF" w14:textId="77777777" w:rsidR="00351980" w:rsidRPr="005C2C81" w:rsidRDefault="00351980" w:rsidP="00F52277">
      <w:pPr>
        <w:autoSpaceDE w:val="0"/>
        <w:autoSpaceDN w:val="0"/>
        <w:adjustRightInd w:val="0"/>
        <w:ind w:firstLine="540"/>
        <w:jc w:val="both"/>
        <w:rPr>
          <w:rFonts w:eastAsiaTheme="minorHAnsi"/>
          <w:lang w:eastAsia="en-US"/>
        </w:rPr>
      </w:pPr>
      <w:r w:rsidRPr="005C2C81">
        <w:rPr>
          <w:rFonts w:eastAsiaTheme="minorHAnsi"/>
          <w:lang w:eastAsia="en-US"/>
        </w:rPr>
        <w:t xml:space="preserve">а) в открытой части электронной площадки </w:t>
      </w:r>
      <w:r w:rsidR="007E17BD" w:rsidRPr="005C2C81">
        <w:rPr>
          <w:rFonts w:eastAsiaTheme="minorHAnsi"/>
          <w:lang w:eastAsia="en-US"/>
        </w:rPr>
        <w:t>-</w:t>
      </w:r>
      <w:r w:rsidRPr="005C2C81">
        <w:rPr>
          <w:rFonts w:eastAsiaTheme="minorHAnsi"/>
          <w:lang w:eastAsia="en-US"/>
        </w:rPr>
        <w:t xml:space="preserve"> информация о начале проведения процедуры аукциона с указанием наименования имущества, начальной цены и текущего «шага аукциона»;</w:t>
      </w:r>
    </w:p>
    <w:p w14:paraId="013C54C7" w14:textId="77777777" w:rsidR="00351980" w:rsidRPr="005C2C81" w:rsidRDefault="00351980" w:rsidP="00F52277">
      <w:pPr>
        <w:autoSpaceDE w:val="0"/>
        <w:autoSpaceDN w:val="0"/>
        <w:adjustRightInd w:val="0"/>
        <w:ind w:firstLine="540"/>
        <w:jc w:val="both"/>
        <w:rPr>
          <w:rFonts w:eastAsiaTheme="minorHAnsi"/>
          <w:lang w:eastAsia="en-US"/>
        </w:rPr>
      </w:pPr>
      <w:r w:rsidRPr="005C2C81">
        <w:rPr>
          <w:rFonts w:eastAsiaTheme="minorHAnsi"/>
          <w:lang w:eastAsia="en-US"/>
        </w:rPr>
        <w:t xml:space="preserve">б) в закрытой части электронной площадки </w:t>
      </w:r>
      <w:r w:rsidR="007E17BD" w:rsidRPr="005C2C81">
        <w:rPr>
          <w:rFonts w:eastAsiaTheme="minorHAnsi"/>
          <w:lang w:eastAsia="en-US"/>
        </w:rPr>
        <w:t>-</w:t>
      </w:r>
      <w:r w:rsidRPr="005C2C81">
        <w:rPr>
          <w:rFonts w:eastAsiaTheme="minorHAnsi"/>
          <w:lang w:eastAsia="en-US"/>
        </w:rPr>
        <w:t xml:space="preserve">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028D04D4" w14:textId="77777777" w:rsidR="00351980" w:rsidRPr="005C2C81" w:rsidRDefault="00351980" w:rsidP="00F52277">
      <w:pPr>
        <w:autoSpaceDE w:val="0"/>
        <w:autoSpaceDN w:val="0"/>
        <w:adjustRightInd w:val="0"/>
        <w:ind w:firstLine="540"/>
        <w:jc w:val="both"/>
        <w:rPr>
          <w:rFonts w:eastAsiaTheme="minorHAnsi"/>
          <w:lang w:eastAsia="en-US"/>
        </w:rPr>
      </w:pPr>
      <w:r w:rsidRPr="005C2C81">
        <w:rPr>
          <w:rFonts w:eastAsiaTheme="minorHAnsi"/>
          <w:lang w:eastAsia="en-US"/>
        </w:rPr>
        <w:t xml:space="preserve">12.4. В течение одного часа со времени начала проведения процедуры аукциона участникам предлагается заявить о </w:t>
      </w:r>
      <w:r w:rsidRPr="00BA0A3C">
        <w:rPr>
          <w:rFonts w:eastAsiaTheme="minorHAnsi"/>
          <w:lang w:eastAsia="en-US"/>
        </w:rPr>
        <w:t>приобретении имущества по начальной</w:t>
      </w:r>
      <w:r w:rsidRPr="005C2C81">
        <w:rPr>
          <w:rFonts w:eastAsiaTheme="minorHAnsi"/>
          <w:lang w:eastAsia="en-US"/>
        </w:rPr>
        <w:t xml:space="preserve"> цене. В случае если в течение указанного времени:</w:t>
      </w:r>
    </w:p>
    <w:p w14:paraId="76FEE4C6" w14:textId="77777777" w:rsidR="00351980" w:rsidRPr="005C2C81" w:rsidRDefault="00351980" w:rsidP="00F52277">
      <w:pPr>
        <w:autoSpaceDE w:val="0"/>
        <w:autoSpaceDN w:val="0"/>
        <w:adjustRightInd w:val="0"/>
        <w:ind w:firstLine="540"/>
        <w:jc w:val="both"/>
        <w:rPr>
          <w:rFonts w:eastAsiaTheme="minorHAnsi"/>
          <w:lang w:eastAsia="en-US"/>
        </w:rPr>
      </w:pPr>
      <w:r w:rsidRPr="005C2C81">
        <w:rPr>
          <w:rFonts w:eastAsiaTheme="minorHAnsi"/>
          <w:lang w:eastAsia="en-US"/>
        </w:rP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w:t>
      </w:r>
      <w:r w:rsidRPr="005C2C81">
        <w:rPr>
          <w:rFonts w:eastAsiaTheme="minorHAnsi"/>
          <w:lang w:eastAsia="en-US"/>
        </w:rPr>
        <w:lastRenderedPageBreak/>
        <w:t>минут после представления последнего предложения о цене имущества следующее предложение не поступило, аукцион с помощью программно</w:t>
      </w:r>
      <w:r w:rsidR="007E17BD" w:rsidRPr="005C2C81">
        <w:rPr>
          <w:rFonts w:eastAsiaTheme="minorHAnsi"/>
          <w:lang w:eastAsia="en-US"/>
        </w:rPr>
        <w:t>-</w:t>
      </w:r>
      <w:r w:rsidRPr="005C2C81">
        <w:rPr>
          <w:rFonts w:eastAsiaTheme="minorHAnsi"/>
          <w:lang w:eastAsia="en-US"/>
        </w:rPr>
        <w:t>аппаратных средств электронной площадки завершается;</w:t>
      </w:r>
    </w:p>
    <w:p w14:paraId="2B9B6844" w14:textId="77777777" w:rsidR="00351980" w:rsidRPr="005C2C81" w:rsidRDefault="00351980" w:rsidP="00F52277">
      <w:pPr>
        <w:autoSpaceDE w:val="0"/>
        <w:autoSpaceDN w:val="0"/>
        <w:adjustRightInd w:val="0"/>
        <w:ind w:firstLine="540"/>
        <w:jc w:val="both"/>
        <w:rPr>
          <w:rFonts w:eastAsiaTheme="minorHAnsi"/>
          <w:lang w:eastAsia="en-US"/>
        </w:rPr>
      </w:pPr>
      <w:r w:rsidRPr="005C2C81">
        <w:rPr>
          <w:rFonts w:eastAsiaTheme="minorHAnsi"/>
          <w:lang w:eastAsia="en-US"/>
        </w:rPr>
        <w:t>б) не поступило ни одного предложения о начальной цене имущества, то аукцион с помощью программно</w:t>
      </w:r>
      <w:r w:rsidR="007E17BD" w:rsidRPr="005C2C81">
        <w:rPr>
          <w:rFonts w:eastAsiaTheme="minorHAnsi"/>
          <w:lang w:eastAsia="en-US"/>
        </w:rPr>
        <w:t>-</w:t>
      </w:r>
      <w:r w:rsidRPr="005C2C81">
        <w:rPr>
          <w:rFonts w:eastAsiaTheme="minorHAnsi"/>
          <w:lang w:eastAsia="en-US"/>
        </w:rPr>
        <w:t>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03FBCC41" w14:textId="77777777" w:rsidR="00351980" w:rsidRPr="005C2C81" w:rsidRDefault="00351980" w:rsidP="00F52277">
      <w:pPr>
        <w:autoSpaceDE w:val="0"/>
        <w:autoSpaceDN w:val="0"/>
        <w:adjustRightInd w:val="0"/>
        <w:ind w:firstLine="540"/>
        <w:jc w:val="both"/>
        <w:rPr>
          <w:rFonts w:eastAsiaTheme="minorHAnsi"/>
          <w:lang w:eastAsia="en-US"/>
        </w:rPr>
      </w:pPr>
      <w:r w:rsidRPr="005C2C81">
        <w:rPr>
          <w:rFonts w:eastAsiaTheme="minorHAnsi"/>
          <w:lang w:eastAsia="en-US"/>
        </w:rPr>
        <w:t>12.5. При этом программными средствами электронной площадки обеспечивается:</w:t>
      </w:r>
    </w:p>
    <w:p w14:paraId="6DD77B07" w14:textId="77777777" w:rsidR="00351980" w:rsidRPr="005C2C81" w:rsidRDefault="00351980" w:rsidP="00F52277">
      <w:pPr>
        <w:autoSpaceDE w:val="0"/>
        <w:autoSpaceDN w:val="0"/>
        <w:adjustRightInd w:val="0"/>
        <w:ind w:firstLine="540"/>
        <w:jc w:val="both"/>
        <w:rPr>
          <w:rFonts w:eastAsiaTheme="minorHAnsi"/>
          <w:lang w:eastAsia="en-US"/>
        </w:rPr>
      </w:pPr>
      <w:r w:rsidRPr="005C2C81">
        <w:rPr>
          <w:rFonts w:eastAsiaTheme="minorHAnsi"/>
          <w:lang w:eastAsia="en-US"/>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7E97BC31" w14:textId="77777777" w:rsidR="00351980" w:rsidRPr="005C2C81" w:rsidRDefault="00351980" w:rsidP="00F52277">
      <w:pPr>
        <w:autoSpaceDE w:val="0"/>
        <w:autoSpaceDN w:val="0"/>
        <w:adjustRightInd w:val="0"/>
        <w:ind w:firstLine="540"/>
        <w:jc w:val="both"/>
        <w:rPr>
          <w:rFonts w:eastAsiaTheme="minorHAnsi"/>
          <w:lang w:eastAsia="en-US"/>
        </w:rPr>
      </w:pPr>
      <w:r w:rsidRPr="005C2C81">
        <w:rPr>
          <w:rFonts w:eastAsiaTheme="minorHAnsi"/>
          <w:lang w:eastAsia="en-US"/>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1E1B9F5C" w14:textId="77777777" w:rsidR="00351980" w:rsidRPr="005C2C81" w:rsidRDefault="00351980" w:rsidP="00F52277">
      <w:pPr>
        <w:autoSpaceDE w:val="0"/>
        <w:autoSpaceDN w:val="0"/>
        <w:adjustRightInd w:val="0"/>
        <w:ind w:firstLine="540"/>
        <w:jc w:val="both"/>
        <w:rPr>
          <w:rFonts w:eastAsiaTheme="minorHAnsi"/>
          <w:lang w:eastAsia="en-US"/>
        </w:rPr>
      </w:pPr>
      <w:r w:rsidRPr="005C2C81">
        <w:rPr>
          <w:rFonts w:eastAsiaTheme="minorHAnsi"/>
          <w:lang w:eastAsia="en-US"/>
        </w:rPr>
        <w:t>12.6. Победителем признается участник, предложивший наиболее высокую цену имущества.</w:t>
      </w:r>
    </w:p>
    <w:p w14:paraId="24BD5421" w14:textId="306A7C3B" w:rsidR="00351980" w:rsidRPr="005C2C81" w:rsidRDefault="00351980" w:rsidP="00F52277">
      <w:pPr>
        <w:autoSpaceDE w:val="0"/>
        <w:autoSpaceDN w:val="0"/>
        <w:adjustRightInd w:val="0"/>
        <w:ind w:firstLine="540"/>
        <w:jc w:val="both"/>
        <w:rPr>
          <w:rFonts w:eastAsiaTheme="minorHAnsi"/>
          <w:lang w:eastAsia="en-US"/>
        </w:rPr>
      </w:pPr>
      <w:r w:rsidRPr="005C2C81">
        <w:rPr>
          <w:rFonts w:eastAsiaTheme="minorHAnsi"/>
          <w:lang w:eastAsia="en-US"/>
        </w:rPr>
        <w:t xml:space="preserve">12.7. Ход проведения процедуры аукциона фиксируется </w:t>
      </w:r>
      <w:r w:rsidR="004F64F2" w:rsidRPr="005C2C81">
        <w:rPr>
          <w:rFonts w:eastAsiaTheme="minorHAnsi"/>
          <w:lang w:eastAsia="en-US"/>
        </w:rPr>
        <w:t>Оператором электронной площадки</w:t>
      </w:r>
      <w:r w:rsidRPr="005C2C81">
        <w:rPr>
          <w:rFonts w:eastAsiaTheme="minorHAnsi"/>
          <w:lang w:eastAsia="en-US"/>
        </w:rPr>
        <w:t xml:space="preserve"> в электронном журнале, который направляется продавцу в течение одного часа со времени завершения приема предложений о цене </w:t>
      </w:r>
      <w:r w:rsidR="00695CB2">
        <w:rPr>
          <w:rFonts w:eastAsiaTheme="minorHAnsi"/>
          <w:lang w:eastAsia="en-US"/>
        </w:rPr>
        <w:t>акций</w:t>
      </w:r>
      <w:r w:rsidRPr="005C2C81">
        <w:rPr>
          <w:rFonts w:eastAsiaTheme="minorHAnsi"/>
          <w:lang w:eastAsia="en-US"/>
        </w:rPr>
        <w:t xml:space="preserve"> для подведения итогов аукциона путем оформления протокола об итогах аукциона.</w:t>
      </w:r>
    </w:p>
    <w:p w14:paraId="0E514950" w14:textId="1C95B582" w:rsidR="00351980" w:rsidRPr="005C2C81" w:rsidRDefault="00351980" w:rsidP="00F52277">
      <w:pPr>
        <w:autoSpaceDE w:val="0"/>
        <w:autoSpaceDN w:val="0"/>
        <w:adjustRightInd w:val="0"/>
        <w:ind w:firstLine="540"/>
        <w:jc w:val="both"/>
        <w:rPr>
          <w:rFonts w:eastAsiaTheme="minorHAnsi"/>
          <w:lang w:eastAsia="en-US"/>
        </w:rPr>
      </w:pPr>
      <w:r w:rsidRPr="005C2C81">
        <w:rPr>
          <w:rFonts w:eastAsiaTheme="minorHAnsi"/>
          <w:lang w:eastAsia="en-US"/>
        </w:rPr>
        <w:t>12.8. Протокол об итогах аукциона удостоверяет право победителя на заключение договора купли</w:t>
      </w:r>
      <w:r w:rsidR="007E17BD" w:rsidRPr="005C2C81">
        <w:rPr>
          <w:rFonts w:eastAsiaTheme="minorHAnsi"/>
          <w:lang w:eastAsia="en-US"/>
        </w:rPr>
        <w:t>-</w:t>
      </w:r>
      <w:r w:rsidRPr="005C2C81">
        <w:rPr>
          <w:rFonts w:eastAsiaTheme="minorHAnsi"/>
          <w:lang w:eastAsia="en-US"/>
        </w:rPr>
        <w:t xml:space="preserve">продажи </w:t>
      </w:r>
      <w:r w:rsidR="00695CB2">
        <w:rPr>
          <w:rFonts w:eastAsiaTheme="minorHAnsi"/>
          <w:lang w:eastAsia="en-US"/>
        </w:rPr>
        <w:t>акций</w:t>
      </w:r>
      <w:r w:rsidRPr="005C2C81">
        <w:rPr>
          <w:rFonts w:eastAsiaTheme="minorHAnsi"/>
          <w:lang w:eastAsia="en-US"/>
        </w:rPr>
        <w:t xml:space="preserve">, содержит фамилию, имя, отчество или наименование юридического лица </w:t>
      </w:r>
      <w:r w:rsidR="007E17BD" w:rsidRPr="005C2C81">
        <w:rPr>
          <w:rFonts w:eastAsiaTheme="minorHAnsi"/>
          <w:lang w:eastAsia="en-US"/>
        </w:rPr>
        <w:t>-</w:t>
      </w:r>
      <w:r w:rsidRPr="005C2C81">
        <w:rPr>
          <w:rFonts w:eastAsiaTheme="minorHAnsi"/>
          <w:lang w:eastAsia="en-US"/>
        </w:rPr>
        <w:t xml:space="preserve"> победителя аукциона, цену </w:t>
      </w:r>
      <w:r w:rsidR="003E3AE0">
        <w:rPr>
          <w:rFonts w:eastAsiaTheme="minorHAnsi"/>
          <w:lang w:eastAsia="en-US"/>
        </w:rPr>
        <w:t>акций</w:t>
      </w:r>
      <w:r w:rsidRPr="005C2C81">
        <w:rPr>
          <w:rFonts w:eastAsiaTheme="minorHAnsi"/>
          <w:lang w:eastAsia="en-US"/>
        </w:rPr>
        <w:t xml:space="preserve">, предложенную победителем, фамилию, имя, отчество или наименование юридического лица </w:t>
      </w:r>
      <w:r w:rsidR="007E17BD" w:rsidRPr="005C2C81">
        <w:rPr>
          <w:rFonts w:eastAsiaTheme="minorHAnsi"/>
          <w:lang w:eastAsia="en-US"/>
        </w:rPr>
        <w:t>-</w:t>
      </w:r>
      <w:r w:rsidRPr="005C2C81">
        <w:rPr>
          <w:rFonts w:eastAsiaTheme="minorHAnsi"/>
          <w:lang w:eastAsia="en-US"/>
        </w:rPr>
        <w:t xml:space="preserve"> участника продажи, который сделал предпоследнее предложение о цене так</w:t>
      </w:r>
      <w:r w:rsidR="003E3AE0">
        <w:rPr>
          <w:rFonts w:eastAsiaTheme="minorHAnsi"/>
          <w:lang w:eastAsia="en-US"/>
        </w:rPr>
        <w:t>их акций</w:t>
      </w:r>
      <w:r w:rsidRPr="005C2C81">
        <w:rPr>
          <w:rFonts w:eastAsiaTheme="minorHAnsi"/>
          <w:lang w:eastAsia="en-US"/>
        </w:rPr>
        <w:t xml:space="preserve">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14:paraId="5F7634F0" w14:textId="77777777" w:rsidR="00351980" w:rsidRPr="005C2C81" w:rsidRDefault="00351980" w:rsidP="00F52277">
      <w:pPr>
        <w:autoSpaceDE w:val="0"/>
        <w:autoSpaceDN w:val="0"/>
        <w:adjustRightInd w:val="0"/>
        <w:ind w:firstLine="540"/>
        <w:jc w:val="both"/>
        <w:rPr>
          <w:rFonts w:eastAsiaTheme="minorHAnsi"/>
          <w:lang w:eastAsia="en-US"/>
        </w:rPr>
      </w:pPr>
      <w:r w:rsidRPr="005C2C81">
        <w:rPr>
          <w:rFonts w:eastAsiaTheme="minorHAnsi"/>
          <w:lang w:eastAsia="en-US"/>
        </w:rPr>
        <w:t>12.9. Процедура аукциона считается завершенной со времени подписания продавцом протокола об итогах аукциона.</w:t>
      </w:r>
    </w:p>
    <w:p w14:paraId="54D9C1D7" w14:textId="77777777" w:rsidR="00351980" w:rsidRPr="005C2C81" w:rsidRDefault="00351980" w:rsidP="00F52277">
      <w:pPr>
        <w:autoSpaceDE w:val="0"/>
        <w:autoSpaceDN w:val="0"/>
        <w:adjustRightInd w:val="0"/>
        <w:ind w:firstLine="540"/>
        <w:jc w:val="both"/>
        <w:rPr>
          <w:rFonts w:eastAsiaTheme="minorHAnsi"/>
          <w:lang w:eastAsia="en-US"/>
        </w:rPr>
      </w:pPr>
      <w:r w:rsidRPr="005C2C81">
        <w:rPr>
          <w:rFonts w:eastAsiaTheme="minorHAnsi"/>
          <w:lang w:eastAsia="en-US"/>
        </w:rPr>
        <w:t>12.10. Аукцион признается несостоявшимся в следующих случаях:</w:t>
      </w:r>
    </w:p>
    <w:p w14:paraId="40EE291A" w14:textId="77777777" w:rsidR="00351980" w:rsidRPr="005C2C81" w:rsidRDefault="00351980" w:rsidP="00F52277">
      <w:pPr>
        <w:autoSpaceDE w:val="0"/>
        <w:autoSpaceDN w:val="0"/>
        <w:adjustRightInd w:val="0"/>
        <w:ind w:firstLine="540"/>
        <w:jc w:val="both"/>
        <w:rPr>
          <w:rFonts w:eastAsiaTheme="minorHAnsi"/>
          <w:lang w:eastAsia="en-US"/>
        </w:rPr>
      </w:pPr>
      <w:r w:rsidRPr="005C2C81">
        <w:rPr>
          <w:rFonts w:eastAsiaTheme="minorHAnsi"/>
          <w:lang w:eastAsia="en-US"/>
        </w:rPr>
        <w:t>а) не было подано ни одной заявки на участие либо ни один из претендентов не признан участником;</w:t>
      </w:r>
    </w:p>
    <w:p w14:paraId="0BAB95AD" w14:textId="77777777" w:rsidR="00351980" w:rsidRPr="005C2C81" w:rsidRDefault="00351980" w:rsidP="00F52277">
      <w:pPr>
        <w:autoSpaceDE w:val="0"/>
        <w:autoSpaceDN w:val="0"/>
        <w:adjustRightInd w:val="0"/>
        <w:ind w:firstLine="540"/>
        <w:jc w:val="both"/>
        <w:rPr>
          <w:rFonts w:eastAsiaTheme="minorHAnsi"/>
          <w:lang w:eastAsia="en-US"/>
        </w:rPr>
      </w:pPr>
      <w:r w:rsidRPr="005C2C81">
        <w:rPr>
          <w:rFonts w:eastAsiaTheme="minorHAnsi"/>
          <w:lang w:eastAsia="en-US"/>
        </w:rPr>
        <w:t>б) принято решение о признании только одного претендента участником;</w:t>
      </w:r>
    </w:p>
    <w:p w14:paraId="5099CF69" w14:textId="77777777" w:rsidR="00351980" w:rsidRPr="005C2C81" w:rsidRDefault="00351980" w:rsidP="00F52277">
      <w:pPr>
        <w:autoSpaceDE w:val="0"/>
        <w:autoSpaceDN w:val="0"/>
        <w:adjustRightInd w:val="0"/>
        <w:ind w:firstLine="540"/>
        <w:jc w:val="both"/>
        <w:rPr>
          <w:rFonts w:eastAsiaTheme="minorHAnsi"/>
          <w:lang w:eastAsia="en-US"/>
        </w:rPr>
      </w:pPr>
      <w:r w:rsidRPr="005C2C81">
        <w:rPr>
          <w:rFonts w:eastAsiaTheme="minorHAnsi"/>
          <w:lang w:eastAsia="en-US"/>
        </w:rPr>
        <w:t>в) ни один из участников не сделал предложение о начальной цене имущества.</w:t>
      </w:r>
    </w:p>
    <w:p w14:paraId="37B6C683" w14:textId="77777777" w:rsidR="00351980" w:rsidRPr="005C2C81" w:rsidRDefault="00351980" w:rsidP="00F52277">
      <w:pPr>
        <w:autoSpaceDE w:val="0"/>
        <w:autoSpaceDN w:val="0"/>
        <w:adjustRightInd w:val="0"/>
        <w:ind w:firstLine="540"/>
        <w:jc w:val="both"/>
        <w:rPr>
          <w:rFonts w:eastAsiaTheme="minorHAnsi"/>
          <w:lang w:eastAsia="en-US"/>
        </w:rPr>
      </w:pPr>
      <w:r w:rsidRPr="005C2C81">
        <w:rPr>
          <w:rFonts w:eastAsiaTheme="minorHAnsi"/>
          <w:lang w:eastAsia="en-US"/>
        </w:rPr>
        <w:t>12.11. Решение о признании аукциона несостоявшимся оформляется протоколом.</w:t>
      </w:r>
    </w:p>
    <w:p w14:paraId="79EA617C" w14:textId="77777777" w:rsidR="00351980" w:rsidRPr="005C2C81" w:rsidRDefault="00351980" w:rsidP="00F52277">
      <w:pPr>
        <w:autoSpaceDE w:val="0"/>
        <w:autoSpaceDN w:val="0"/>
        <w:adjustRightInd w:val="0"/>
        <w:ind w:firstLine="540"/>
        <w:jc w:val="both"/>
        <w:rPr>
          <w:rFonts w:eastAsiaTheme="minorHAnsi"/>
          <w:lang w:eastAsia="en-US"/>
        </w:rPr>
      </w:pPr>
      <w:r w:rsidRPr="005C2C81">
        <w:rPr>
          <w:rFonts w:eastAsiaTheme="minorHAnsi"/>
          <w:lang w:eastAsia="en-US"/>
        </w:rPr>
        <w:t>12.12.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14:paraId="2FAAC058" w14:textId="484A0376" w:rsidR="00351980" w:rsidRPr="005C2C81" w:rsidRDefault="00351980" w:rsidP="00F52277">
      <w:pPr>
        <w:autoSpaceDE w:val="0"/>
        <w:autoSpaceDN w:val="0"/>
        <w:adjustRightInd w:val="0"/>
        <w:ind w:firstLine="540"/>
        <w:jc w:val="both"/>
        <w:rPr>
          <w:rFonts w:eastAsiaTheme="minorHAnsi"/>
          <w:lang w:eastAsia="en-US"/>
        </w:rPr>
      </w:pPr>
      <w:r w:rsidRPr="005C2C81">
        <w:rPr>
          <w:rFonts w:eastAsiaTheme="minorHAnsi"/>
          <w:lang w:eastAsia="en-US"/>
        </w:rPr>
        <w:t xml:space="preserve">а) наименование </w:t>
      </w:r>
      <w:r w:rsidR="00CD34C1">
        <w:rPr>
          <w:rFonts w:eastAsiaTheme="minorHAnsi"/>
          <w:lang w:eastAsia="en-US"/>
        </w:rPr>
        <w:t>имущества</w:t>
      </w:r>
      <w:r w:rsidRPr="005C2C81">
        <w:rPr>
          <w:rFonts w:eastAsiaTheme="minorHAnsi"/>
          <w:lang w:eastAsia="en-US"/>
        </w:rPr>
        <w:t xml:space="preserve"> и иные позволяющие его индивидуализировать сведения (спецификация лота);</w:t>
      </w:r>
    </w:p>
    <w:p w14:paraId="44A1B1D5" w14:textId="77777777" w:rsidR="00351980" w:rsidRPr="005C2C81" w:rsidRDefault="00351980" w:rsidP="00F52277">
      <w:pPr>
        <w:autoSpaceDE w:val="0"/>
        <w:autoSpaceDN w:val="0"/>
        <w:adjustRightInd w:val="0"/>
        <w:ind w:firstLine="540"/>
        <w:jc w:val="both"/>
        <w:rPr>
          <w:rFonts w:eastAsiaTheme="minorHAnsi"/>
          <w:lang w:eastAsia="en-US"/>
        </w:rPr>
      </w:pPr>
      <w:r w:rsidRPr="005C2C81">
        <w:rPr>
          <w:rFonts w:eastAsiaTheme="minorHAnsi"/>
          <w:lang w:eastAsia="en-US"/>
        </w:rPr>
        <w:t>б) цена сделки;</w:t>
      </w:r>
    </w:p>
    <w:p w14:paraId="0A300542" w14:textId="77777777" w:rsidR="00351980" w:rsidRPr="005C2C81" w:rsidRDefault="00351980" w:rsidP="00F52277">
      <w:pPr>
        <w:autoSpaceDE w:val="0"/>
        <w:autoSpaceDN w:val="0"/>
        <w:adjustRightInd w:val="0"/>
        <w:ind w:firstLine="540"/>
        <w:jc w:val="both"/>
        <w:rPr>
          <w:rFonts w:eastAsiaTheme="minorHAnsi"/>
          <w:lang w:eastAsia="en-US"/>
        </w:rPr>
      </w:pPr>
      <w:r w:rsidRPr="005C2C81">
        <w:rPr>
          <w:rFonts w:eastAsiaTheme="minorHAnsi"/>
          <w:lang w:eastAsia="en-US"/>
        </w:rPr>
        <w:t xml:space="preserve">в) фамилия, имя, отчество физического лица или наименование юридического лица </w:t>
      </w:r>
      <w:r w:rsidR="007E17BD" w:rsidRPr="005C2C81">
        <w:rPr>
          <w:rFonts w:eastAsiaTheme="minorHAnsi"/>
          <w:lang w:eastAsia="en-US"/>
        </w:rPr>
        <w:t>-</w:t>
      </w:r>
      <w:r w:rsidRPr="005C2C81">
        <w:rPr>
          <w:rFonts w:eastAsiaTheme="minorHAnsi"/>
          <w:lang w:eastAsia="en-US"/>
        </w:rPr>
        <w:t xml:space="preserve"> победителя.</w:t>
      </w:r>
    </w:p>
    <w:p w14:paraId="6F467663" w14:textId="77777777" w:rsidR="00355F9A" w:rsidRDefault="00355F9A" w:rsidP="008F264F">
      <w:pPr>
        <w:pStyle w:val="1"/>
        <w:jc w:val="center"/>
      </w:pPr>
      <w:bookmarkStart w:id="17" w:name="_Toc83303832"/>
      <w:r w:rsidRPr="000E60A7">
        <w:t>РАЗДЕЛ</w:t>
      </w:r>
      <w:r w:rsidR="00A170D6">
        <w:t xml:space="preserve"> </w:t>
      </w:r>
      <w:r w:rsidRPr="000E60A7">
        <w:rPr>
          <w:lang w:val="en-US"/>
        </w:rPr>
        <w:t>XIII</w:t>
      </w:r>
      <w:r w:rsidRPr="000E60A7">
        <w:t>. СРОК ЗАКЛЮЧЕНИЯ</w:t>
      </w:r>
      <w:r w:rsidR="00A170D6">
        <w:t xml:space="preserve"> </w:t>
      </w:r>
      <w:r w:rsidRPr="000E60A7">
        <w:t>ДОГОВОРА КУПЛИ</w:t>
      </w:r>
      <w:r w:rsidR="007E17BD" w:rsidRPr="000E60A7">
        <w:t>-</w:t>
      </w:r>
      <w:r w:rsidRPr="000E60A7">
        <w:t xml:space="preserve">ПРОДАЖИ </w:t>
      </w:r>
      <w:r w:rsidR="0056086A" w:rsidRPr="0056086A">
        <w:t xml:space="preserve">АКЦИЙ </w:t>
      </w:r>
      <w:bookmarkEnd w:id="17"/>
    </w:p>
    <w:p w14:paraId="7D38A3C1" w14:textId="77777777" w:rsidR="008F264F" w:rsidRPr="008F264F" w:rsidRDefault="008F264F" w:rsidP="008F264F"/>
    <w:p w14:paraId="00EF239F" w14:textId="265B1CBC" w:rsidR="00175805" w:rsidRPr="005C2C81" w:rsidRDefault="00175805" w:rsidP="00F52277">
      <w:pPr>
        <w:autoSpaceDE w:val="0"/>
        <w:autoSpaceDN w:val="0"/>
        <w:adjustRightInd w:val="0"/>
        <w:ind w:firstLine="540"/>
        <w:jc w:val="both"/>
        <w:rPr>
          <w:rFonts w:eastAsiaTheme="minorHAnsi"/>
          <w:lang w:eastAsia="en-US"/>
        </w:rPr>
      </w:pPr>
      <w:r w:rsidRPr="005C2C81">
        <w:rPr>
          <w:rFonts w:eastAsiaTheme="minorHAnsi"/>
          <w:lang w:eastAsia="en-US"/>
        </w:rPr>
        <w:t xml:space="preserve">13.1. Договор купли-продажи </w:t>
      </w:r>
      <w:r w:rsidR="009C5E46">
        <w:rPr>
          <w:rFonts w:eastAsiaTheme="minorHAnsi"/>
          <w:lang w:eastAsia="en-US"/>
        </w:rPr>
        <w:t>акций</w:t>
      </w:r>
      <w:r w:rsidRPr="005C2C81">
        <w:rPr>
          <w:rFonts w:eastAsiaTheme="minorHAnsi"/>
          <w:lang w:eastAsia="en-US"/>
        </w:rPr>
        <w:t xml:space="preserve"> заключается между продавцом и победителем аукциона в установленном законодательством порядке в течение 5 (пяти) рабочих дней с даты подведения итогов аукциона в </w:t>
      </w:r>
      <w:r w:rsidR="006F69D4" w:rsidRPr="005C2C81">
        <w:rPr>
          <w:rFonts w:eastAsiaTheme="minorHAnsi"/>
          <w:lang w:eastAsia="en-US"/>
        </w:rPr>
        <w:t>Министерстве имущественных и земельных отношений Чеченской Республики</w:t>
      </w:r>
      <w:r w:rsidRPr="005C2C81">
        <w:rPr>
          <w:rFonts w:eastAsiaTheme="minorHAnsi"/>
          <w:lang w:eastAsia="en-US"/>
        </w:rPr>
        <w:t>.</w:t>
      </w:r>
    </w:p>
    <w:p w14:paraId="71362BA7" w14:textId="49B540D9" w:rsidR="00175805" w:rsidRPr="005C2C81" w:rsidRDefault="00175805" w:rsidP="00F52277">
      <w:pPr>
        <w:autoSpaceDE w:val="0"/>
        <w:autoSpaceDN w:val="0"/>
        <w:adjustRightInd w:val="0"/>
        <w:ind w:firstLine="540"/>
        <w:jc w:val="both"/>
        <w:rPr>
          <w:rFonts w:eastAsiaTheme="minorHAnsi"/>
          <w:lang w:eastAsia="en-US"/>
        </w:rPr>
      </w:pPr>
      <w:r w:rsidRPr="005C2C81">
        <w:rPr>
          <w:rFonts w:eastAsiaTheme="minorHAnsi"/>
          <w:lang w:eastAsia="en-US"/>
        </w:rPr>
        <w:lastRenderedPageBreak/>
        <w:t xml:space="preserve">13.2. При уклонении или отказе победителя от заключения в установленный срок договора купли-продажи </w:t>
      </w:r>
      <w:r w:rsidR="009C5E46">
        <w:rPr>
          <w:rFonts w:eastAsiaTheme="minorHAnsi"/>
          <w:lang w:eastAsia="en-US"/>
        </w:rPr>
        <w:t>акций</w:t>
      </w:r>
      <w:r w:rsidRPr="005C2C81">
        <w:rPr>
          <w:rFonts w:eastAsiaTheme="minorHAnsi"/>
          <w:lang w:eastAsia="en-US"/>
        </w:rPr>
        <w:t xml:space="preserve"> результаты аукциона аннулируются продавцом, победитель утрачивает право на заключение указанного договора, задаток ему не возвращается.</w:t>
      </w:r>
    </w:p>
    <w:p w14:paraId="46359BE8" w14:textId="3597CDC3" w:rsidR="00175805" w:rsidRPr="005C2C81" w:rsidRDefault="00175805" w:rsidP="00F52277">
      <w:pPr>
        <w:autoSpaceDE w:val="0"/>
        <w:autoSpaceDN w:val="0"/>
        <w:adjustRightInd w:val="0"/>
        <w:ind w:firstLine="540"/>
        <w:jc w:val="both"/>
        <w:rPr>
          <w:rFonts w:eastAsiaTheme="minorHAnsi"/>
          <w:lang w:eastAsia="en-US"/>
        </w:rPr>
      </w:pPr>
      <w:r w:rsidRPr="005C2C81">
        <w:rPr>
          <w:rFonts w:eastAsiaTheme="minorHAnsi"/>
          <w:lang w:eastAsia="en-US"/>
        </w:rPr>
        <w:t xml:space="preserve">13.3.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w:t>
      </w:r>
      <w:r w:rsidR="009C5E46">
        <w:rPr>
          <w:rFonts w:eastAsiaTheme="minorHAnsi"/>
          <w:lang w:eastAsia="en-US"/>
        </w:rPr>
        <w:t>акций</w:t>
      </w:r>
      <w:r w:rsidRPr="005C2C81">
        <w:rPr>
          <w:rFonts w:eastAsiaTheme="minorHAnsi"/>
          <w:lang w:eastAsia="en-US"/>
        </w:rPr>
        <w:t>, задаток ему не возвращается.</w:t>
      </w:r>
    </w:p>
    <w:p w14:paraId="11AAEA6D" w14:textId="77777777" w:rsidR="00175805" w:rsidRPr="005C2C81" w:rsidRDefault="00175805" w:rsidP="00F52277">
      <w:pPr>
        <w:autoSpaceDE w:val="0"/>
        <w:autoSpaceDN w:val="0"/>
        <w:adjustRightInd w:val="0"/>
        <w:ind w:firstLine="540"/>
        <w:jc w:val="both"/>
        <w:rPr>
          <w:rFonts w:eastAsiaTheme="minorHAnsi"/>
          <w:lang w:eastAsia="en-US"/>
        </w:rPr>
      </w:pPr>
      <w:r w:rsidRPr="005C2C81">
        <w:rPr>
          <w:rFonts w:eastAsiaTheme="minorHAnsi"/>
          <w:lang w:eastAsia="en-US"/>
        </w:rPr>
        <w:t>13.4. Денежные средства в счет оплаты приватизируем</w:t>
      </w:r>
      <w:r w:rsidR="0062482B">
        <w:rPr>
          <w:rFonts w:eastAsiaTheme="minorHAnsi"/>
          <w:lang w:eastAsia="en-US"/>
        </w:rPr>
        <w:t>ых</w:t>
      </w:r>
      <w:r w:rsidR="000E60A7">
        <w:rPr>
          <w:rFonts w:eastAsiaTheme="minorHAnsi"/>
          <w:lang w:eastAsia="en-US"/>
        </w:rPr>
        <w:t xml:space="preserve"> </w:t>
      </w:r>
      <w:r w:rsidR="0062482B">
        <w:rPr>
          <w:rFonts w:eastAsiaTheme="minorHAnsi"/>
          <w:lang w:eastAsia="en-US"/>
        </w:rPr>
        <w:t>акций</w:t>
      </w:r>
      <w:r w:rsidRPr="005C2C81">
        <w:rPr>
          <w:rFonts w:eastAsiaTheme="minorHAnsi"/>
          <w:lang w:eastAsia="en-US"/>
        </w:rPr>
        <w:t xml:space="preserve"> подлежат перечислению (единовременно в безналичном порядке) победителем аукциона в бюджет </w:t>
      </w:r>
      <w:r w:rsidR="006F69D4" w:rsidRPr="005C2C81">
        <w:rPr>
          <w:rFonts w:eastAsiaTheme="minorHAnsi"/>
          <w:lang w:eastAsia="en-US"/>
        </w:rPr>
        <w:t>Чеченской Республики</w:t>
      </w:r>
      <w:r w:rsidRPr="005C2C81">
        <w:rPr>
          <w:rFonts w:eastAsiaTheme="minorHAnsi"/>
          <w:lang w:eastAsia="en-US"/>
        </w:rPr>
        <w:t xml:space="preserve"> на счет по следующим реквизитам:</w:t>
      </w:r>
    </w:p>
    <w:p w14:paraId="64F01496" w14:textId="77777777" w:rsidR="00191F1D" w:rsidRDefault="006244B3" w:rsidP="006244B3">
      <w:pPr>
        <w:jc w:val="both"/>
        <w:rPr>
          <w:b/>
        </w:rPr>
      </w:pPr>
      <w:r w:rsidRPr="005C2C81">
        <w:rPr>
          <w:b/>
        </w:rPr>
        <w:t>Министерство имущественных и земельных отношений Чеченской Республики, ИНН 20140240</w:t>
      </w:r>
      <w:r w:rsidR="0062482B">
        <w:rPr>
          <w:b/>
        </w:rPr>
        <w:t>69</w:t>
      </w:r>
      <w:r w:rsidRPr="005C2C81">
        <w:rPr>
          <w:b/>
        </w:rPr>
        <w:t xml:space="preserve">, КПП 201601001, ОГРН 1032001201946, ОКТМО 96701000, </w:t>
      </w:r>
      <w:r w:rsidRPr="00705AA2">
        <w:rPr>
          <w:b/>
        </w:rPr>
        <w:t>ОКПО 49491759</w:t>
      </w:r>
      <w:r w:rsidRPr="005C2C81">
        <w:rPr>
          <w:b/>
        </w:rPr>
        <w:t>, ОКАТО 96401372000, ОКОГУ 2300280, ОКВЭД</w:t>
      </w:r>
      <w:r w:rsidR="00A1572F" w:rsidRPr="005C2C81">
        <w:rPr>
          <w:b/>
        </w:rPr>
        <w:t>2</w:t>
      </w:r>
      <w:r w:rsidRPr="005C2C81">
        <w:rPr>
          <w:b/>
        </w:rPr>
        <w:t xml:space="preserve"> 84.11.8 </w:t>
      </w:r>
    </w:p>
    <w:p w14:paraId="6952B926" w14:textId="77777777" w:rsidR="006244B3" w:rsidRPr="00705AA2" w:rsidRDefault="00191F1D" w:rsidP="006244B3">
      <w:pPr>
        <w:jc w:val="both"/>
        <w:rPr>
          <w:b/>
        </w:rPr>
      </w:pPr>
      <w:r>
        <w:rPr>
          <w:b/>
        </w:rPr>
        <w:t xml:space="preserve">Банк получателя: УФК по Чеченской Республике (Министерство имущественных и земельных отношений Чеченской Республики л/сч 08942000300), </w:t>
      </w:r>
      <w:r w:rsidR="006244B3" w:rsidRPr="00191F1D">
        <w:rPr>
          <w:b/>
        </w:rPr>
        <w:t>БИК 0</w:t>
      </w:r>
      <w:r w:rsidRPr="00191F1D">
        <w:rPr>
          <w:b/>
        </w:rPr>
        <w:t>19690</w:t>
      </w:r>
      <w:r>
        <w:rPr>
          <w:b/>
        </w:rPr>
        <w:t>0</w:t>
      </w:r>
      <w:r w:rsidRPr="00191F1D">
        <w:rPr>
          <w:b/>
        </w:rPr>
        <w:t>01</w:t>
      </w:r>
      <w:r w:rsidR="006244B3" w:rsidRPr="005C2C81">
        <w:rPr>
          <w:b/>
        </w:rPr>
        <w:t xml:space="preserve">, </w:t>
      </w:r>
      <w:r w:rsidR="00705AA2">
        <w:rPr>
          <w:b/>
        </w:rPr>
        <w:t>Единый Казначейский счет: 40201810800000000001, Казначейский счет: 03221643960000009400, КБК 1170</w:t>
      </w:r>
      <w:r w:rsidR="00EB50F2">
        <w:rPr>
          <w:b/>
        </w:rPr>
        <w:t>1060100020000630.</w:t>
      </w:r>
    </w:p>
    <w:p w14:paraId="2595CDE8" w14:textId="032B6853" w:rsidR="00175805" w:rsidRPr="005C2C81" w:rsidRDefault="00175805" w:rsidP="00F52277">
      <w:pPr>
        <w:autoSpaceDE w:val="0"/>
        <w:autoSpaceDN w:val="0"/>
        <w:adjustRightInd w:val="0"/>
        <w:ind w:firstLine="540"/>
        <w:jc w:val="both"/>
        <w:rPr>
          <w:rFonts w:eastAsiaTheme="minorHAnsi"/>
          <w:lang w:eastAsia="en-US"/>
        </w:rPr>
      </w:pPr>
      <w:r w:rsidRPr="005C2C81">
        <w:rPr>
          <w:rFonts w:eastAsiaTheme="minorHAnsi"/>
          <w:lang w:eastAsia="en-US"/>
        </w:rPr>
        <w:t xml:space="preserve">13.4. Задаток, перечисленный покупателем для участия в аукционе, засчитывается в счет оплаты </w:t>
      </w:r>
      <w:r w:rsidR="00147576">
        <w:rPr>
          <w:rFonts w:eastAsiaTheme="minorHAnsi"/>
          <w:lang w:eastAsia="en-US"/>
        </w:rPr>
        <w:t>акций</w:t>
      </w:r>
      <w:r w:rsidRPr="005C2C81">
        <w:rPr>
          <w:rFonts w:eastAsiaTheme="minorHAnsi"/>
          <w:lang w:eastAsia="en-US"/>
        </w:rPr>
        <w:t>.</w:t>
      </w:r>
    </w:p>
    <w:p w14:paraId="7F0914B8" w14:textId="283DD6DB" w:rsidR="00175805" w:rsidRPr="005C2C81" w:rsidRDefault="00175805" w:rsidP="00F52277">
      <w:pPr>
        <w:autoSpaceDE w:val="0"/>
        <w:autoSpaceDN w:val="0"/>
        <w:adjustRightInd w:val="0"/>
        <w:ind w:firstLine="540"/>
        <w:jc w:val="both"/>
        <w:rPr>
          <w:rFonts w:eastAsiaTheme="minorHAnsi"/>
          <w:lang w:eastAsia="en-US"/>
        </w:rPr>
      </w:pPr>
      <w:r w:rsidRPr="005C2C81">
        <w:rPr>
          <w:rFonts w:eastAsiaTheme="minorHAnsi"/>
          <w:lang w:eastAsia="en-US"/>
        </w:rPr>
        <w:t xml:space="preserve">13.5. Факт оплаты </w:t>
      </w:r>
      <w:r w:rsidR="00147576">
        <w:rPr>
          <w:rFonts w:eastAsiaTheme="minorHAnsi"/>
          <w:lang w:eastAsia="en-US"/>
        </w:rPr>
        <w:t>акций</w:t>
      </w:r>
      <w:r w:rsidRPr="005C2C81">
        <w:rPr>
          <w:rFonts w:eastAsiaTheme="minorHAnsi"/>
          <w:lang w:eastAsia="en-US"/>
        </w:rPr>
        <w:t xml:space="preserve"> подтверждается выпиской со счета о поступлении средств в размере и сроки, указанные в договоре купли-продажи. </w:t>
      </w:r>
    </w:p>
    <w:p w14:paraId="1A6CD613" w14:textId="77777777" w:rsidR="00351980" w:rsidRPr="005C2C81" w:rsidRDefault="00175805" w:rsidP="00F52277">
      <w:pPr>
        <w:autoSpaceDE w:val="0"/>
        <w:autoSpaceDN w:val="0"/>
        <w:adjustRightInd w:val="0"/>
        <w:ind w:firstLine="540"/>
        <w:jc w:val="both"/>
        <w:rPr>
          <w:rFonts w:eastAsiaTheme="minorHAnsi"/>
          <w:lang w:eastAsia="en-US"/>
        </w:rPr>
      </w:pPr>
      <w:r w:rsidRPr="005C2C81">
        <w:rPr>
          <w:rFonts w:eastAsiaTheme="minorHAnsi"/>
          <w:lang w:eastAsia="en-US"/>
        </w:rPr>
        <w:t>13.6. В соответствии с п. 3 ст. 161 Налогового кодекса Российской Федерации при реализации (передаче) на территории Российской Федерации государственного имущества, не закрепленного за государственными предприятиями и учреждениями, составляющего казну республики в составе Российской Федерации,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w:t>
      </w:r>
    </w:p>
    <w:p w14:paraId="5C5D5ADC" w14:textId="77777777" w:rsidR="00355F9A" w:rsidRPr="005C2C81" w:rsidRDefault="00EC07EA" w:rsidP="00355F9A">
      <w:pPr>
        <w:tabs>
          <w:tab w:val="left" w:pos="1440"/>
          <w:tab w:val="right" w:leader="dot" w:pos="9720"/>
        </w:tabs>
        <w:spacing w:line="360" w:lineRule="auto"/>
        <w:ind w:left="-284" w:right="-376"/>
        <w:jc w:val="center"/>
        <w:rPr>
          <w:b/>
          <w:bCs/>
          <w:caps/>
          <w:noProof/>
          <w:color w:val="000000"/>
          <w:sz w:val="2"/>
          <w:szCs w:val="2"/>
        </w:rPr>
      </w:pPr>
      <w:r w:rsidRPr="005C2C81">
        <w:rPr>
          <w:b/>
          <w:bCs/>
          <w:caps/>
          <w:noProof/>
        </w:rPr>
        <w:fldChar w:fldCharType="begin"/>
      </w:r>
      <w:r w:rsidR="00355F9A" w:rsidRPr="005C2C81">
        <w:rPr>
          <w:b/>
          <w:bCs/>
          <w:caps/>
          <w:noProof/>
        </w:rPr>
        <w:instrText xml:space="preserve"> TOC \o "1-3" \h \z \u </w:instrText>
      </w:r>
      <w:r w:rsidRPr="005C2C81">
        <w:rPr>
          <w:b/>
          <w:bCs/>
          <w:caps/>
          <w:noProof/>
        </w:rPr>
        <w:fldChar w:fldCharType="separate"/>
      </w:r>
    </w:p>
    <w:p w14:paraId="0473A076" w14:textId="3905E444" w:rsidR="00990556" w:rsidRDefault="00EC07EA" w:rsidP="008F264F">
      <w:pPr>
        <w:pStyle w:val="1"/>
        <w:jc w:val="center"/>
      </w:pPr>
      <w:r w:rsidRPr="005C2C81">
        <w:fldChar w:fldCharType="end"/>
      </w:r>
      <w:bookmarkStart w:id="18" w:name="_Toc83303833"/>
      <w:r w:rsidR="00355F9A" w:rsidRPr="005C2C81">
        <w:t>РАЗДЕЛ</w:t>
      </w:r>
      <w:r w:rsidR="00355F9A" w:rsidRPr="005C2C81">
        <w:rPr>
          <w:lang w:val="en-US"/>
        </w:rPr>
        <w:t>X</w:t>
      </w:r>
      <w:r w:rsidR="00A170D6">
        <w:t xml:space="preserve"> </w:t>
      </w:r>
      <w:r w:rsidR="00355F9A" w:rsidRPr="005C2C81">
        <w:rPr>
          <w:lang w:val="en-US"/>
        </w:rPr>
        <w:t>IV</w:t>
      </w:r>
      <w:r w:rsidR="00355F9A" w:rsidRPr="005C2C81">
        <w:t>. ПЕРЕХОД ПРАВА СОБСТВЕННОСТИ НА ГОСУДАРСТВЕНН</w:t>
      </w:r>
      <w:r w:rsidR="00147576">
        <w:t>ЫЕ</w:t>
      </w:r>
      <w:r w:rsidR="00355F9A" w:rsidRPr="005C2C81">
        <w:t xml:space="preserve"> </w:t>
      </w:r>
      <w:bookmarkEnd w:id="18"/>
      <w:r w:rsidR="00147576">
        <w:t>АКЦИИ</w:t>
      </w:r>
    </w:p>
    <w:p w14:paraId="62DF8FFA" w14:textId="77777777" w:rsidR="008F264F" w:rsidRPr="008F264F" w:rsidRDefault="008F264F" w:rsidP="008F264F"/>
    <w:p w14:paraId="35A3641B" w14:textId="51C36FC5" w:rsidR="00351980" w:rsidRPr="005C2C81" w:rsidRDefault="00351980" w:rsidP="00F52277">
      <w:pPr>
        <w:autoSpaceDE w:val="0"/>
        <w:autoSpaceDN w:val="0"/>
        <w:adjustRightInd w:val="0"/>
        <w:ind w:firstLine="540"/>
        <w:jc w:val="both"/>
        <w:rPr>
          <w:rFonts w:eastAsiaTheme="minorHAnsi"/>
          <w:lang w:eastAsia="en-US"/>
        </w:rPr>
      </w:pPr>
      <w:r w:rsidRPr="005C2C81">
        <w:rPr>
          <w:rFonts w:eastAsiaTheme="minorHAnsi"/>
          <w:lang w:eastAsia="en-US"/>
        </w:rPr>
        <w:t xml:space="preserve">14.1. Передача </w:t>
      </w:r>
      <w:r w:rsidR="00147576">
        <w:rPr>
          <w:rFonts w:eastAsiaTheme="minorHAnsi"/>
          <w:lang w:eastAsia="en-US"/>
        </w:rPr>
        <w:t>акций</w:t>
      </w:r>
      <w:r w:rsidRPr="005C2C81">
        <w:rPr>
          <w:rFonts w:eastAsiaTheme="minorHAnsi"/>
          <w:lang w:eastAsia="en-US"/>
        </w:rPr>
        <w:t xml:space="preserve"> и оформление права собственности на н</w:t>
      </w:r>
      <w:r w:rsidR="00147576">
        <w:rPr>
          <w:rFonts w:eastAsiaTheme="minorHAnsi"/>
          <w:lang w:eastAsia="en-US"/>
        </w:rPr>
        <w:t>их</w:t>
      </w:r>
      <w:r w:rsidRPr="005C2C81">
        <w:rPr>
          <w:rFonts w:eastAsiaTheme="minorHAnsi"/>
          <w:lang w:eastAsia="en-US"/>
        </w:rPr>
        <w:t xml:space="preserve"> осуществляются в соответствии с законодательством Российской Федерации и договором купли</w:t>
      </w:r>
      <w:r w:rsidR="007E17BD" w:rsidRPr="005C2C81">
        <w:rPr>
          <w:rFonts w:eastAsiaTheme="minorHAnsi"/>
          <w:lang w:eastAsia="en-US"/>
        </w:rPr>
        <w:t>-</w:t>
      </w:r>
      <w:r w:rsidRPr="005C2C81">
        <w:rPr>
          <w:rFonts w:eastAsiaTheme="minorHAnsi"/>
          <w:lang w:eastAsia="en-US"/>
        </w:rPr>
        <w:t xml:space="preserve">продажи имущества не позднее чем через 30 (тридцать) календарных дней после дня оплаты </w:t>
      </w:r>
      <w:r w:rsidR="00147576">
        <w:rPr>
          <w:rFonts w:eastAsiaTheme="minorHAnsi"/>
          <w:lang w:eastAsia="en-US"/>
        </w:rPr>
        <w:t>акций</w:t>
      </w:r>
      <w:r w:rsidRPr="005C2C81">
        <w:rPr>
          <w:rFonts w:eastAsiaTheme="minorHAnsi"/>
          <w:lang w:eastAsia="en-US"/>
        </w:rPr>
        <w:t>.</w:t>
      </w:r>
    </w:p>
    <w:p w14:paraId="58442411" w14:textId="264974EE" w:rsidR="00351980" w:rsidRPr="005C2C81" w:rsidRDefault="00351980" w:rsidP="00F52277">
      <w:pPr>
        <w:autoSpaceDE w:val="0"/>
        <w:autoSpaceDN w:val="0"/>
        <w:adjustRightInd w:val="0"/>
        <w:ind w:firstLine="540"/>
        <w:jc w:val="both"/>
        <w:rPr>
          <w:rFonts w:eastAsiaTheme="minorHAnsi"/>
          <w:lang w:eastAsia="en-US"/>
        </w:rPr>
      </w:pPr>
      <w:r w:rsidRPr="005C2C81">
        <w:rPr>
          <w:rFonts w:eastAsiaTheme="minorHAnsi"/>
          <w:lang w:eastAsia="en-US"/>
        </w:rPr>
        <w:t>14.2. Покупатель самостоятельно и за свой счет оформляет документы, необходимые для оформления права собственности на приобретаем</w:t>
      </w:r>
      <w:r w:rsidR="00147576">
        <w:rPr>
          <w:rFonts w:eastAsiaTheme="minorHAnsi"/>
          <w:lang w:eastAsia="en-US"/>
        </w:rPr>
        <w:t>ые</w:t>
      </w:r>
      <w:r w:rsidRPr="005C2C81">
        <w:rPr>
          <w:rFonts w:eastAsiaTheme="minorHAnsi"/>
          <w:lang w:eastAsia="en-US"/>
        </w:rPr>
        <w:t xml:space="preserve"> </w:t>
      </w:r>
      <w:r w:rsidR="00147576">
        <w:rPr>
          <w:rFonts w:eastAsiaTheme="minorHAnsi"/>
          <w:lang w:eastAsia="en-US"/>
        </w:rPr>
        <w:t>акции</w:t>
      </w:r>
      <w:r w:rsidRPr="005C2C81">
        <w:rPr>
          <w:rFonts w:eastAsiaTheme="minorHAnsi"/>
          <w:lang w:eastAsia="en-US"/>
        </w:rPr>
        <w:t xml:space="preserve"> на основании договора купли</w:t>
      </w:r>
      <w:r w:rsidR="007E17BD" w:rsidRPr="005C2C81">
        <w:rPr>
          <w:rFonts w:eastAsiaTheme="minorHAnsi"/>
          <w:lang w:eastAsia="en-US"/>
        </w:rPr>
        <w:t>-</w:t>
      </w:r>
      <w:r w:rsidRPr="005C2C81">
        <w:rPr>
          <w:rFonts w:eastAsiaTheme="minorHAnsi"/>
          <w:lang w:eastAsia="en-US"/>
        </w:rPr>
        <w:t>продажи, в порядке, установленном законодательством Российской Федерации.</w:t>
      </w:r>
    </w:p>
    <w:p w14:paraId="49288C39" w14:textId="77777777" w:rsidR="00355F9A" w:rsidRPr="005C2C81" w:rsidRDefault="00EC07EA" w:rsidP="00355F9A">
      <w:pPr>
        <w:tabs>
          <w:tab w:val="left" w:pos="1440"/>
          <w:tab w:val="right" w:leader="dot" w:pos="9720"/>
        </w:tabs>
        <w:spacing w:line="360" w:lineRule="auto"/>
        <w:ind w:left="-284" w:right="-376"/>
        <w:rPr>
          <w:b/>
          <w:bCs/>
          <w:caps/>
          <w:noProof/>
          <w:color w:val="000000"/>
          <w:sz w:val="2"/>
          <w:szCs w:val="2"/>
        </w:rPr>
      </w:pPr>
      <w:r w:rsidRPr="005C2C81">
        <w:rPr>
          <w:b/>
          <w:bCs/>
          <w:caps/>
          <w:noProof/>
        </w:rPr>
        <w:fldChar w:fldCharType="begin"/>
      </w:r>
      <w:r w:rsidR="00355F9A" w:rsidRPr="005C2C81">
        <w:rPr>
          <w:b/>
          <w:bCs/>
          <w:caps/>
          <w:noProof/>
        </w:rPr>
        <w:instrText xml:space="preserve"> TOC \o "1-3" \h \z \u </w:instrText>
      </w:r>
      <w:r w:rsidRPr="005C2C81">
        <w:rPr>
          <w:b/>
          <w:bCs/>
          <w:caps/>
          <w:noProof/>
        </w:rPr>
        <w:fldChar w:fldCharType="separate"/>
      </w:r>
    </w:p>
    <w:p w14:paraId="33983DB3" w14:textId="77777777" w:rsidR="00355F9A" w:rsidRDefault="00EC07EA" w:rsidP="008F264F">
      <w:pPr>
        <w:pStyle w:val="1"/>
        <w:jc w:val="center"/>
      </w:pPr>
      <w:r w:rsidRPr="005C2C81">
        <w:fldChar w:fldCharType="end"/>
      </w:r>
      <w:bookmarkStart w:id="19" w:name="_Toc83303834"/>
      <w:r w:rsidR="00355F9A" w:rsidRPr="005C2C81">
        <w:t xml:space="preserve">РАЗДЕЛ </w:t>
      </w:r>
      <w:r w:rsidR="00355F9A" w:rsidRPr="005C2C81">
        <w:rPr>
          <w:lang w:val="en-US"/>
        </w:rPr>
        <w:t>XV</w:t>
      </w:r>
      <w:r w:rsidR="00355F9A" w:rsidRPr="005C2C81">
        <w:t>. ЗАКЛЮЧИТЕЛЬНЫЕ ПОЛОЖЕНИЯ</w:t>
      </w:r>
      <w:bookmarkEnd w:id="19"/>
    </w:p>
    <w:p w14:paraId="7283D171" w14:textId="77777777" w:rsidR="008F264F" w:rsidRPr="008F264F" w:rsidRDefault="008F264F" w:rsidP="008F264F"/>
    <w:p w14:paraId="4606DEF3" w14:textId="77777777" w:rsidR="00351980" w:rsidRPr="005C2C81" w:rsidRDefault="00DA6372" w:rsidP="00F52277">
      <w:pPr>
        <w:autoSpaceDE w:val="0"/>
        <w:autoSpaceDN w:val="0"/>
        <w:adjustRightInd w:val="0"/>
        <w:ind w:firstLine="540"/>
        <w:jc w:val="both"/>
        <w:rPr>
          <w:rFonts w:eastAsiaTheme="minorHAnsi"/>
          <w:lang w:eastAsia="en-US"/>
        </w:rPr>
      </w:pPr>
      <w:r w:rsidRPr="005C2C81">
        <w:rPr>
          <w:rFonts w:eastAsiaTheme="minorHAnsi"/>
          <w:lang w:eastAsia="en-US"/>
        </w:rPr>
        <w:t xml:space="preserve">15.1. </w:t>
      </w:r>
      <w:r w:rsidR="00351980" w:rsidRPr="005C2C81">
        <w:rPr>
          <w:rFonts w:eastAsiaTheme="minorHAnsi"/>
          <w:lang w:eastAsia="en-US"/>
        </w:rPr>
        <w:t>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w:t>
      </w:r>
    </w:p>
    <w:p w14:paraId="10A3F6B5" w14:textId="77777777" w:rsidR="00355F9A" w:rsidRPr="005C2C81" w:rsidRDefault="00355F9A" w:rsidP="00DB6504">
      <w:pPr>
        <w:ind w:firstLine="851"/>
        <w:jc w:val="both"/>
      </w:pPr>
    </w:p>
    <w:p w14:paraId="7D3C3CD7" w14:textId="77777777" w:rsidR="00163891" w:rsidRDefault="00355F9A" w:rsidP="005F520E">
      <w:pPr>
        <w:spacing w:after="160" w:line="259" w:lineRule="auto"/>
      </w:pPr>
      <w:r w:rsidRPr="005C2C81">
        <w:br w:type="page"/>
      </w:r>
    </w:p>
    <w:p w14:paraId="0AF70210" w14:textId="77777777" w:rsidR="00163891" w:rsidRDefault="00163891" w:rsidP="00355F9A">
      <w:pPr>
        <w:ind w:firstLine="851"/>
        <w:jc w:val="right"/>
      </w:pPr>
    </w:p>
    <w:p w14:paraId="4116E053" w14:textId="77777777" w:rsidR="00355F9A" w:rsidRPr="005C2C81" w:rsidRDefault="00355F9A" w:rsidP="00355F9A">
      <w:pPr>
        <w:ind w:firstLine="851"/>
        <w:jc w:val="right"/>
      </w:pPr>
      <w:r w:rsidRPr="005C2C81">
        <w:t>Приложение № 1</w:t>
      </w:r>
    </w:p>
    <w:p w14:paraId="25A8B90E" w14:textId="77777777" w:rsidR="00AA6DA5" w:rsidRDefault="00AA6DA5" w:rsidP="008555C6">
      <w:pPr>
        <w:pStyle w:val="1"/>
        <w:jc w:val="center"/>
      </w:pPr>
      <w:bookmarkStart w:id="20" w:name="_Toc83303835"/>
      <w:r>
        <w:t>ЗАЯВКА</w:t>
      </w:r>
      <w:bookmarkEnd w:id="20"/>
    </w:p>
    <w:p w14:paraId="54D00CF3" w14:textId="77777777" w:rsidR="00E378C1" w:rsidRPr="00AA6DA5" w:rsidRDefault="00E378C1" w:rsidP="00AA6DA5">
      <w:pPr>
        <w:jc w:val="center"/>
      </w:pPr>
      <w:r w:rsidRPr="00AA6DA5">
        <w:t xml:space="preserve">НА УЧАСТИЕ В </w:t>
      </w:r>
      <w:r w:rsidR="00AA6DA5">
        <w:t xml:space="preserve">СПЕЦИАЛИЗИРОВАННОМ </w:t>
      </w:r>
      <w:r w:rsidRPr="00AA6DA5">
        <w:t>АУКЦИОНЕ</w:t>
      </w:r>
      <w:r w:rsidR="00A170D6" w:rsidRPr="00AA6DA5">
        <w:t xml:space="preserve"> </w:t>
      </w:r>
      <w:r w:rsidRPr="00AA6DA5">
        <w:t>В ЭЛЕКТРОННОЙ ФОРМЕ</w:t>
      </w:r>
      <w:r w:rsidR="00AA6DA5">
        <w:t xml:space="preserve"> </w:t>
      </w:r>
      <w:r w:rsidRPr="00AA6DA5">
        <w:t xml:space="preserve">ПО ПРОДАЖЕ </w:t>
      </w:r>
      <w:r w:rsidR="00AA6DA5">
        <w:t>АКЦИЙ</w:t>
      </w:r>
      <w:r w:rsidRPr="00AA6DA5">
        <w:t>, НАХОДЯЩ</w:t>
      </w:r>
      <w:r w:rsidR="008555C6">
        <w:t>ИХСЯ</w:t>
      </w:r>
      <w:r w:rsidRPr="00AA6DA5">
        <w:t xml:space="preserve"> В ГОСУДАРСТВЕННОЙ СОБСТВЕННОСТИ </w:t>
      </w:r>
      <w:r w:rsidR="00A1572F" w:rsidRPr="00AA6DA5">
        <w:t>ЧЕЧЕНСКОЙ РЕСПУБЛИКИ</w:t>
      </w:r>
    </w:p>
    <w:p w14:paraId="4C8DAF54" w14:textId="77777777" w:rsidR="00E378C1" w:rsidRPr="005C2C81" w:rsidRDefault="00E378C1" w:rsidP="00355F9A">
      <w:pPr>
        <w:ind w:firstLine="851"/>
        <w:jc w:val="right"/>
      </w:pPr>
    </w:p>
    <w:p w14:paraId="728BF650" w14:textId="77777777" w:rsidR="00E378C1" w:rsidRPr="005C2C81" w:rsidRDefault="00E378C1" w:rsidP="00E378C1">
      <w:r w:rsidRPr="005C2C81">
        <w:t>________________________________________________________________________________</w:t>
      </w:r>
    </w:p>
    <w:p w14:paraId="7E75623B" w14:textId="77777777" w:rsidR="00E378C1" w:rsidRPr="005C2C81" w:rsidRDefault="00E378C1" w:rsidP="00E378C1">
      <w:pPr>
        <w:jc w:val="center"/>
      </w:pPr>
      <w:r w:rsidRPr="005C2C81">
        <w:rPr>
          <w:sz w:val="18"/>
          <w:szCs w:val="18"/>
        </w:rPr>
        <w:t xml:space="preserve">(наименование </w:t>
      </w:r>
      <w:r w:rsidR="00CE1867" w:rsidRPr="005C2C81">
        <w:rPr>
          <w:sz w:val="18"/>
          <w:szCs w:val="18"/>
        </w:rPr>
        <w:t>Оператора электронной площадки</w:t>
      </w:r>
      <w:r w:rsidRPr="005C2C81">
        <w:rPr>
          <w:sz w:val="18"/>
          <w:szCs w:val="18"/>
        </w:rPr>
        <w:t>)</w:t>
      </w:r>
    </w:p>
    <w:p w14:paraId="78466558" w14:textId="77777777" w:rsidR="00E378C1" w:rsidRPr="005C2C81" w:rsidRDefault="00E378C1" w:rsidP="00355F9A">
      <w:pPr>
        <w:ind w:firstLine="851"/>
        <w:jc w:val="right"/>
      </w:pPr>
    </w:p>
    <w:p w14:paraId="3FAAE12C" w14:textId="77777777" w:rsidR="00E378C1" w:rsidRPr="005C2C81" w:rsidRDefault="00E378C1" w:rsidP="0025624C">
      <w:r w:rsidRPr="005C2C81">
        <w:rPr>
          <w:b/>
        </w:rPr>
        <w:t>Претендент</w:t>
      </w:r>
      <w:r w:rsidRPr="005C2C81">
        <w:t>______________________________________________________________</w:t>
      </w:r>
      <w:r w:rsidR="0025624C" w:rsidRPr="005C2C81">
        <w:t>_______</w:t>
      </w:r>
    </w:p>
    <w:p w14:paraId="198D26BC" w14:textId="77777777" w:rsidR="00E378C1" w:rsidRPr="005C2C81" w:rsidRDefault="0025624C" w:rsidP="0025624C">
      <w:pPr>
        <w:ind w:firstLine="851"/>
        <w:jc w:val="center"/>
      </w:pPr>
      <w:r w:rsidRPr="005C2C81">
        <w:rPr>
          <w:sz w:val="18"/>
          <w:szCs w:val="18"/>
        </w:rPr>
        <w:t>(</w:t>
      </w:r>
      <w:r w:rsidRPr="005C2C81">
        <w:rPr>
          <w:bCs/>
          <w:sz w:val="18"/>
          <w:szCs w:val="18"/>
        </w:rPr>
        <w:t>Ф.И.О. для физического лица или ИП, наименование для юридического лица с указанием организационно-правовой формы</w:t>
      </w:r>
      <w:r w:rsidRPr="005C2C81">
        <w:rPr>
          <w:sz w:val="18"/>
          <w:szCs w:val="18"/>
        </w:rPr>
        <w:t>)</w:t>
      </w:r>
    </w:p>
    <w:p w14:paraId="5713B44A" w14:textId="77777777" w:rsidR="00E378C1" w:rsidRPr="005C2C81" w:rsidRDefault="0025624C" w:rsidP="0025624C">
      <w:pPr>
        <w:ind w:firstLine="28"/>
      </w:pPr>
      <w:r w:rsidRPr="005C2C81">
        <w:rPr>
          <w:b/>
        </w:rPr>
        <w:t>в лице</w:t>
      </w:r>
      <w:r w:rsidRPr="005C2C81">
        <w:t>__________________________________________________________________________</w:t>
      </w:r>
    </w:p>
    <w:p w14:paraId="29F86B5A" w14:textId="77777777" w:rsidR="00E378C1" w:rsidRPr="005C2C81" w:rsidRDefault="0025624C" w:rsidP="0025624C">
      <w:pPr>
        <w:ind w:firstLine="851"/>
        <w:jc w:val="center"/>
      </w:pPr>
      <w:r w:rsidRPr="005C2C81">
        <w:rPr>
          <w:sz w:val="18"/>
          <w:szCs w:val="18"/>
        </w:rPr>
        <w:t>(ФИО)</w:t>
      </w:r>
    </w:p>
    <w:p w14:paraId="3A3B27D3" w14:textId="77777777" w:rsidR="00E378C1" w:rsidRPr="005C2C81" w:rsidRDefault="00E378C1" w:rsidP="00355F9A">
      <w:pPr>
        <w:ind w:firstLine="851"/>
        <w:jc w:val="right"/>
      </w:pPr>
    </w:p>
    <w:p w14:paraId="0A73921D" w14:textId="77777777" w:rsidR="00E378C1" w:rsidRPr="005C2C81" w:rsidRDefault="00E378C1" w:rsidP="00E378C1">
      <w:pPr>
        <w:spacing w:line="204" w:lineRule="auto"/>
        <w:jc w:val="center"/>
        <w:rPr>
          <w:sz w:val="18"/>
          <w:szCs w:val="18"/>
        </w:rPr>
      </w:pPr>
    </w:p>
    <w:p w14:paraId="0EB90874" w14:textId="77777777" w:rsidR="00E378C1" w:rsidRPr="005C2C81" w:rsidRDefault="00E378C1" w:rsidP="0025624C">
      <w:pPr>
        <w:spacing w:line="204" w:lineRule="auto"/>
        <w:rPr>
          <w:b/>
          <w:bCs/>
          <w:sz w:val="20"/>
        </w:rPr>
      </w:pPr>
      <w:r w:rsidRPr="005C2C81">
        <w:rPr>
          <w:b/>
        </w:rPr>
        <w:t>действующий на основании</w:t>
      </w:r>
      <w:r w:rsidRPr="005C2C81">
        <w:rPr>
          <w:rStyle w:val="ac"/>
          <w:rFonts w:eastAsia="Calibri"/>
          <w:b/>
          <w:bCs/>
          <w:sz w:val="22"/>
          <w:szCs w:val="22"/>
        </w:rPr>
        <w:footnoteReference w:id="2"/>
      </w:r>
      <w:r w:rsidRPr="005C2C81">
        <w:rPr>
          <w:sz w:val="16"/>
          <w:szCs w:val="16"/>
        </w:rPr>
        <w:t>________________________________________________________________________</w:t>
      </w:r>
      <w:r w:rsidR="0025624C" w:rsidRPr="005C2C81">
        <w:rPr>
          <w:sz w:val="16"/>
          <w:szCs w:val="16"/>
        </w:rPr>
        <w:t>_________</w:t>
      </w:r>
    </w:p>
    <w:p w14:paraId="6B85FA2B" w14:textId="77777777" w:rsidR="00E378C1" w:rsidRPr="005C2C81" w:rsidRDefault="00E378C1" w:rsidP="00E378C1">
      <w:pPr>
        <w:rPr>
          <w:b/>
          <w:sz w:val="18"/>
          <w:szCs w:val="18"/>
        </w:rPr>
      </w:pPr>
      <w:r w:rsidRPr="005C2C81">
        <w:rPr>
          <w:sz w:val="18"/>
          <w:szCs w:val="18"/>
        </w:rPr>
        <w:t xml:space="preserve">  (Устав, Положение и т.д.)</w:t>
      </w:r>
    </w:p>
    <w:tbl>
      <w:tblPr>
        <w:tblW w:w="0" w:type="auto"/>
        <w:jc w:val="center"/>
        <w:tblLayout w:type="fixed"/>
        <w:tblLook w:val="0000" w:firstRow="0" w:lastRow="0" w:firstColumn="0" w:lastColumn="0" w:noHBand="0" w:noVBand="0"/>
      </w:tblPr>
      <w:tblGrid>
        <w:gridCol w:w="10107"/>
      </w:tblGrid>
      <w:tr w:rsidR="00E378C1" w:rsidRPr="005C2C81" w14:paraId="1FD96488" w14:textId="77777777" w:rsidTr="0025624C">
        <w:trPr>
          <w:trHeight w:val="1124"/>
          <w:jc w:val="center"/>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0DDB2E06" w14:textId="77777777" w:rsidR="00E378C1" w:rsidRPr="005C2C81" w:rsidRDefault="00E378C1" w:rsidP="0025624C">
            <w:pPr>
              <w:rPr>
                <w:sz w:val="20"/>
              </w:rPr>
            </w:pPr>
            <w:r w:rsidRPr="005C2C81">
              <w:rPr>
                <w:b/>
              </w:rPr>
              <w:t>(</w:t>
            </w:r>
            <w:r w:rsidRPr="005C2C81">
              <w:rPr>
                <w:b/>
                <w:sz w:val="20"/>
              </w:rPr>
              <w:t>заполняется</w:t>
            </w:r>
            <w:r w:rsidR="00082405">
              <w:rPr>
                <w:b/>
                <w:sz w:val="20"/>
              </w:rPr>
              <w:t xml:space="preserve"> </w:t>
            </w:r>
            <w:r w:rsidRPr="005C2C81">
              <w:rPr>
                <w:b/>
                <w:sz w:val="20"/>
              </w:rPr>
              <w:t>физическим лицом,</w:t>
            </w:r>
            <w:r w:rsidR="00082405">
              <w:rPr>
                <w:b/>
                <w:sz w:val="20"/>
              </w:rPr>
              <w:t xml:space="preserve"> </w:t>
            </w:r>
            <w:r w:rsidRPr="005C2C81">
              <w:rPr>
                <w:b/>
                <w:sz w:val="20"/>
              </w:rPr>
              <w:t>индивидуальным предпринимателем)</w:t>
            </w:r>
          </w:p>
          <w:p w14:paraId="2C814CF6" w14:textId="77777777" w:rsidR="00E378C1" w:rsidRPr="005C2C81" w:rsidRDefault="00E378C1" w:rsidP="0025624C">
            <w:pPr>
              <w:spacing w:line="192" w:lineRule="auto"/>
              <w:rPr>
                <w:sz w:val="20"/>
              </w:rPr>
            </w:pPr>
            <w:r w:rsidRPr="005C2C81">
              <w:rPr>
                <w:sz w:val="20"/>
              </w:rPr>
              <w:t>Паспортные данные: серия……………………№ …………………………., дата выдачи «…....» ……………….....….г.</w:t>
            </w:r>
          </w:p>
          <w:p w14:paraId="7772365B" w14:textId="77777777" w:rsidR="00E378C1" w:rsidRPr="005C2C81" w:rsidRDefault="00E378C1" w:rsidP="0025624C">
            <w:pPr>
              <w:spacing w:line="192" w:lineRule="auto"/>
              <w:rPr>
                <w:sz w:val="20"/>
              </w:rPr>
            </w:pPr>
            <w:r w:rsidRPr="005C2C81">
              <w:rPr>
                <w:sz w:val="20"/>
              </w:rPr>
              <w:t>кем выдан…………………………………………………………………………………………………………………….</w:t>
            </w:r>
          </w:p>
          <w:p w14:paraId="739C3BB7" w14:textId="77777777" w:rsidR="00E378C1" w:rsidRPr="005C2C81" w:rsidRDefault="00E378C1" w:rsidP="0025624C">
            <w:pPr>
              <w:spacing w:line="192" w:lineRule="auto"/>
              <w:rPr>
                <w:sz w:val="20"/>
              </w:rPr>
            </w:pPr>
            <w:r w:rsidRPr="005C2C81">
              <w:rPr>
                <w:sz w:val="20"/>
              </w:rPr>
              <w:t>Адрес регистрации по месту жительства …………………………………………………………………………………...</w:t>
            </w:r>
          </w:p>
          <w:p w14:paraId="4BABC2A8" w14:textId="77777777" w:rsidR="00E378C1" w:rsidRPr="005C2C81" w:rsidRDefault="00E378C1" w:rsidP="0025624C">
            <w:pPr>
              <w:spacing w:line="192" w:lineRule="auto"/>
              <w:rPr>
                <w:sz w:val="20"/>
              </w:rPr>
            </w:pPr>
            <w:r w:rsidRPr="005C2C81">
              <w:rPr>
                <w:sz w:val="20"/>
              </w:rPr>
              <w:t>Адрес регистрации по месту пребывания…………………………………………………………………………………...</w:t>
            </w:r>
          </w:p>
          <w:p w14:paraId="17578585" w14:textId="77777777" w:rsidR="00E378C1" w:rsidRPr="005C2C81" w:rsidRDefault="00E378C1" w:rsidP="0025624C">
            <w:pPr>
              <w:spacing w:line="192" w:lineRule="auto"/>
              <w:rPr>
                <w:sz w:val="20"/>
              </w:rPr>
            </w:pPr>
            <w:r w:rsidRPr="005C2C81">
              <w:rPr>
                <w:sz w:val="20"/>
              </w:rPr>
              <w:t>Контактный телефон ………………………………………………………………………………………………………....</w:t>
            </w:r>
          </w:p>
          <w:p w14:paraId="13A9F4AB" w14:textId="77777777" w:rsidR="00E378C1" w:rsidRPr="005C2C81" w:rsidRDefault="00E378C1" w:rsidP="0025624C">
            <w:pPr>
              <w:spacing w:line="192" w:lineRule="auto"/>
              <w:rPr>
                <w:sz w:val="20"/>
              </w:rPr>
            </w:pPr>
            <w:r w:rsidRPr="005C2C81">
              <w:rPr>
                <w:sz w:val="20"/>
              </w:rPr>
              <w:t>Дата регистрации в качестве индивидуального предпринимателя: «…....» ……г. …………………………………........</w:t>
            </w:r>
          </w:p>
          <w:p w14:paraId="7A1C042E" w14:textId="77777777" w:rsidR="00E378C1" w:rsidRPr="005C2C81" w:rsidRDefault="00E378C1" w:rsidP="0025624C">
            <w:pPr>
              <w:spacing w:line="192" w:lineRule="auto"/>
              <w:rPr>
                <w:b/>
                <w:sz w:val="20"/>
              </w:rPr>
            </w:pPr>
            <w:r w:rsidRPr="005C2C81">
              <w:rPr>
                <w:sz w:val="20"/>
              </w:rPr>
              <w:t>ОГРН индивидуального предпринимателя №………………………………………………………………………………</w:t>
            </w:r>
          </w:p>
        </w:tc>
      </w:tr>
      <w:tr w:rsidR="00E378C1" w:rsidRPr="005C2C81" w14:paraId="7169E0EE" w14:textId="77777777" w:rsidTr="0025624C">
        <w:trPr>
          <w:trHeight w:val="1024"/>
          <w:jc w:val="center"/>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71F266C8" w14:textId="77777777" w:rsidR="00E378C1" w:rsidRPr="005C2C81" w:rsidRDefault="00E378C1" w:rsidP="0025624C">
            <w:pPr>
              <w:spacing w:line="192" w:lineRule="auto"/>
              <w:rPr>
                <w:sz w:val="20"/>
              </w:rPr>
            </w:pPr>
            <w:r w:rsidRPr="005C2C81">
              <w:rPr>
                <w:b/>
                <w:sz w:val="20"/>
              </w:rPr>
              <w:t>(заполняется юридическим лицом)</w:t>
            </w:r>
          </w:p>
          <w:p w14:paraId="7B5DFB64" w14:textId="77777777" w:rsidR="00E378C1" w:rsidRPr="005C2C81" w:rsidRDefault="00E378C1" w:rsidP="0025624C">
            <w:pPr>
              <w:spacing w:line="192" w:lineRule="auto"/>
              <w:rPr>
                <w:sz w:val="20"/>
              </w:rPr>
            </w:pPr>
            <w:r w:rsidRPr="005C2C81">
              <w:rPr>
                <w:sz w:val="20"/>
              </w:rPr>
              <w:t>Юридический адрес……………………………………………………………………………………………......................</w:t>
            </w:r>
          </w:p>
          <w:p w14:paraId="5F822B87" w14:textId="77777777" w:rsidR="00E378C1" w:rsidRPr="005C2C81" w:rsidRDefault="00E378C1" w:rsidP="0025624C">
            <w:pPr>
              <w:spacing w:line="192" w:lineRule="auto"/>
              <w:rPr>
                <w:sz w:val="20"/>
              </w:rPr>
            </w:pPr>
            <w:r w:rsidRPr="005C2C81">
              <w:rPr>
                <w:sz w:val="20"/>
              </w:rPr>
              <w:t>Почтовый адрес……………………………………………………………………………………………………………….</w:t>
            </w:r>
          </w:p>
          <w:p w14:paraId="1FCCD228" w14:textId="77777777" w:rsidR="00E378C1" w:rsidRPr="005C2C81" w:rsidRDefault="00E378C1" w:rsidP="0025624C">
            <w:pPr>
              <w:spacing w:line="192" w:lineRule="auto"/>
              <w:rPr>
                <w:sz w:val="20"/>
              </w:rPr>
            </w:pPr>
            <w:r w:rsidRPr="005C2C81">
              <w:rPr>
                <w:sz w:val="20"/>
              </w:rPr>
              <w:t>Контактный телефон….…..…………………………………………………………………………………………………..</w:t>
            </w:r>
          </w:p>
          <w:p w14:paraId="0FA70287" w14:textId="77777777" w:rsidR="00E378C1" w:rsidRPr="005C2C81" w:rsidRDefault="00E378C1" w:rsidP="0025624C">
            <w:pPr>
              <w:spacing w:line="192" w:lineRule="auto"/>
              <w:rPr>
                <w:sz w:val="20"/>
              </w:rPr>
            </w:pPr>
            <w:r w:rsidRPr="005C2C81">
              <w:rPr>
                <w:sz w:val="20"/>
              </w:rPr>
              <w:t>ИНН №….…..…………………………………………………………………………………………………..……………...</w:t>
            </w:r>
          </w:p>
          <w:p w14:paraId="1518BF26" w14:textId="77777777" w:rsidR="00E378C1" w:rsidRPr="005C2C81" w:rsidRDefault="00E378C1" w:rsidP="0025624C">
            <w:pPr>
              <w:spacing w:line="192" w:lineRule="auto"/>
              <w:rPr>
                <w:b/>
                <w:sz w:val="20"/>
              </w:rPr>
            </w:pPr>
            <w:r w:rsidRPr="005C2C81">
              <w:rPr>
                <w:sz w:val="20"/>
              </w:rPr>
              <w:t>ОГРН №….…..………………………………………………………………………………………………………………...</w:t>
            </w:r>
          </w:p>
        </w:tc>
      </w:tr>
      <w:tr w:rsidR="00E378C1" w:rsidRPr="005C2C81" w14:paraId="64AE0D9E" w14:textId="77777777" w:rsidTr="0025624C">
        <w:trPr>
          <w:trHeight w:val="1179"/>
          <w:jc w:val="center"/>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5E6F949" w14:textId="77777777" w:rsidR="00E378C1" w:rsidRPr="005C2C81" w:rsidRDefault="00E378C1" w:rsidP="0025624C">
            <w:pPr>
              <w:spacing w:line="192" w:lineRule="auto"/>
              <w:rPr>
                <w:b/>
                <w:sz w:val="20"/>
              </w:rPr>
            </w:pPr>
          </w:p>
          <w:p w14:paraId="08F60B83" w14:textId="77777777" w:rsidR="00E378C1" w:rsidRPr="005C2C81" w:rsidRDefault="00E378C1" w:rsidP="0025624C">
            <w:pPr>
              <w:spacing w:line="192" w:lineRule="auto"/>
              <w:rPr>
                <w:b/>
                <w:sz w:val="14"/>
                <w:szCs w:val="14"/>
              </w:rPr>
            </w:pPr>
            <w:r w:rsidRPr="005C2C81">
              <w:rPr>
                <w:b/>
                <w:sz w:val="20"/>
              </w:rPr>
              <w:t>Представитель Претендента</w:t>
            </w:r>
            <w:r w:rsidRPr="005C2C81">
              <w:rPr>
                <w:rStyle w:val="ac"/>
                <w:rFonts w:eastAsia="Calibri"/>
                <w:b/>
                <w:sz w:val="20"/>
              </w:rPr>
              <w:footnoteReference w:id="3"/>
            </w:r>
            <w:r w:rsidRPr="005C2C81">
              <w:rPr>
                <w:sz w:val="20"/>
              </w:rPr>
              <w:t>………………………………………………………………………………………………</w:t>
            </w:r>
          </w:p>
          <w:p w14:paraId="62245796" w14:textId="77777777" w:rsidR="00E378C1" w:rsidRPr="005C2C81" w:rsidRDefault="00E378C1" w:rsidP="0025624C">
            <w:pPr>
              <w:spacing w:line="192" w:lineRule="auto"/>
              <w:jc w:val="center"/>
              <w:rPr>
                <w:sz w:val="20"/>
              </w:rPr>
            </w:pPr>
            <w:r w:rsidRPr="005C2C81">
              <w:rPr>
                <w:b/>
                <w:sz w:val="14"/>
                <w:szCs w:val="14"/>
              </w:rPr>
              <w:t>(Ф.И.О.)</w:t>
            </w:r>
          </w:p>
          <w:p w14:paraId="2740FBC5" w14:textId="77777777" w:rsidR="00E378C1" w:rsidRPr="005C2C81" w:rsidRDefault="00E378C1" w:rsidP="0025624C">
            <w:pPr>
              <w:spacing w:line="192" w:lineRule="auto"/>
              <w:rPr>
                <w:sz w:val="20"/>
              </w:rPr>
            </w:pPr>
            <w:r w:rsidRPr="005C2C81">
              <w:rPr>
                <w:sz w:val="20"/>
              </w:rPr>
              <w:t>Действует на основании доверенности от «…..»…………20..….г., № ………………………………………………….</w:t>
            </w:r>
          </w:p>
          <w:p w14:paraId="03078C16" w14:textId="77777777" w:rsidR="00E378C1" w:rsidRPr="005C2C81" w:rsidRDefault="00E378C1" w:rsidP="0025624C">
            <w:pPr>
              <w:spacing w:line="192" w:lineRule="auto"/>
              <w:rPr>
                <w:sz w:val="20"/>
              </w:rPr>
            </w:pPr>
            <w:r w:rsidRPr="005C2C81">
              <w:rPr>
                <w:sz w:val="20"/>
              </w:rPr>
              <w:t>Паспортные данные представителя: серия …………....……№ ………………., дата выдачи «…....» …….…… .…....г.</w:t>
            </w:r>
          </w:p>
          <w:p w14:paraId="5395E176" w14:textId="77777777" w:rsidR="00E378C1" w:rsidRPr="005C2C81" w:rsidRDefault="00E378C1" w:rsidP="0025624C">
            <w:pPr>
              <w:spacing w:line="192" w:lineRule="auto"/>
              <w:rPr>
                <w:sz w:val="20"/>
              </w:rPr>
            </w:pPr>
            <w:r w:rsidRPr="005C2C81">
              <w:rPr>
                <w:sz w:val="20"/>
              </w:rPr>
              <w:t>кем выдан ..……………………………………………….……………………………..……………………………………</w:t>
            </w:r>
          </w:p>
          <w:p w14:paraId="37F751EC" w14:textId="77777777" w:rsidR="00E378C1" w:rsidRPr="005C2C81" w:rsidRDefault="00E378C1" w:rsidP="0025624C">
            <w:pPr>
              <w:spacing w:line="192" w:lineRule="auto"/>
              <w:rPr>
                <w:sz w:val="20"/>
              </w:rPr>
            </w:pPr>
            <w:r w:rsidRPr="005C2C81">
              <w:rPr>
                <w:sz w:val="20"/>
              </w:rPr>
              <w:t>Адрес регистрации по месту жительства …………………………………………………………………………………...</w:t>
            </w:r>
          </w:p>
          <w:p w14:paraId="260EA45A" w14:textId="77777777" w:rsidR="00E378C1" w:rsidRPr="005C2C81" w:rsidRDefault="00E378C1" w:rsidP="0025624C">
            <w:pPr>
              <w:spacing w:line="192" w:lineRule="auto"/>
              <w:rPr>
                <w:sz w:val="20"/>
              </w:rPr>
            </w:pPr>
            <w:r w:rsidRPr="005C2C81">
              <w:rPr>
                <w:sz w:val="20"/>
              </w:rPr>
              <w:t>Адрес регистрации по месту пребывания…………………………………………………………………………………...</w:t>
            </w:r>
          </w:p>
          <w:p w14:paraId="1AC3CD77" w14:textId="77777777" w:rsidR="00E378C1" w:rsidRPr="005C2C81" w:rsidRDefault="00E378C1" w:rsidP="0025624C">
            <w:pPr>
              <w:spacing w:line="192" w:lineRule="auto"/>
            </w:pPr>
            <w:r w:rsidRPr="005C2C81">
              <w:rPr>
                <w:sz w:val="20"/>
              </w:rPr>
              <w:t>Контактный телефон ……..………………………………………………………………………………………………….</w:t>
            </w:r>
          </w:p>
        </w:tc>
      </w:tr>
    </w:tbl>
    <w:p w14:paraId="044D59DE" w14:textId="77777777" w:rsidR="00E378C1" w:rsidRPr="005C2C81" w:rsidRDefault="00E378C1" w:rsidP="00E378C1">
      <w:pPr>
        <w:widowControl w:val="0"/>
        <w:autoSpaceDE w:val="0"/>
        <w:spacing w:before="1" w:after="1"/>
        <w:ind w:left="1" w:right="1" w:hanging="1"/>
        <w:jc w:val="both"/>
        <w:rPr>
          <w:b/>
        </w:rPr>
      </w:pPr>
      <w:r w:rsidRPr="005C2C81">
        <w:tab/>
      </w:r>
      <w:r w:rsidRPr="005C2C81">
        <w:rPr>
          <w:b/>
        </w:rPr>
        <w:t xml:space="preserve">принял решение об участии в аукционе по продаже имущества, находящегося в государственной собственности </w:t>
      </w:r>
      <w:r w:rsidR="00A1572F" w:rsidRPr="005C2C81">
        <w:rPr>
          <w:b/>
        </w:rPr>
        <w:t>Чеченской Республики</w:t>
      </w:r>
      <w:r w:rsidRPr="005C2C81">
        <w:rPr>
          <w:b/>
        </w:rPr>
        <w:t xml:space="preserve"> (лота):</w:t>
      </w:r>
    </w:p>
    <w:p w14:paraId="267D499B" w14:textId="77777777" w:rsidR="00E378C1" w:rsidRPr="005C2C81" w:rsidRDefault="00E378C1" w:rsidP="00E378C1">
      <w:pPr>
        <w:widowControl w:val="0"/>
        <w:autoSpaceDE w:val="0"/>
        <w:spacing w:before="1" w:after="1"/>
        <w:ind w:left="1" w:right="1" w:hanging="1"/>
        <w:jc w:val="both"/>
        <w:rPr>
          <w:sz w:val="4"/>
          <w:szCs w:val="4"/>
        </w:rPr>
      </w:pPr>
    </w:p>
    <w:tbl>
      <w:tblPr>
        <w:tblW w:w="0" w:type="auto"/>
        <w:jc w:val="center"/>
        <w:tblLayout w:type="fixed"/>
        <w:tblLook w:val="0000" w:firstRow="0" w:lastRow="0" w:firstColumn="0" w:lastColumn="0" w:noHBand="0" w:noVBand="0"/>
      </w:tblPr>
      <w:tblGrid>
        <w:gridCol w:w="10107"/>
      </w:tblGrid>
      <w:tr w:rsidR="00E378C1" w:rsidRPr="005C2C81" w14:paraId="23D392F3" w14:textId="77777777" w:rsidTr="0025624C">
        <w:trPr>
          <w:trHeight w:val="397"/>
          <w:jc w:val="center"/>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F7D7C60" w14:textId="77777777" w:rsidR="00E378C1" w:rsidRPr="005C2C81" w:rsidRDefault="00E378C1" w:rsidP="0025624C">
            <w:pPr>
              <w:rPr>
                <w:sz w:val="20"/>
              </w:rPr>
            </w:pPr>
            <w:r w:rsidRPr="005C2C81">
              <w:rPr>
                <w:sz w:val="20"/>
              </w:rPr>
              <w:t xml:space="preserve">Дата аукциона: ………..……………. № Лота………………  </w:t>
            </w:r>
          </w:p>
          <w:p w14:paraId="7C194A22" w14:textId="77777777" w:rsidR="00E378C1" w:rsidRPr="005C2C81" w:rsidRDefault="00E378C1" w:rsidP="0025624C">
            <w:pPr>
              <w:rPr>
                <w:sz w:val="20"/>
              </w:rPr>
            </w:pPr>
            <w:r w:rsidRPr="005C2C81">
              <w:rPr>
                <w:sz w:val="20"/>
              </w:rPr>
              <w:t>Наименование</w:t>
            </w:r>
            <w:r w:rsidR="00082405">
              <w:rPr>
                <w:sz w:val="20"/>
              </w:rPr>
              <w:t xml:space="preserve"> </w:t>
            </w:r>
            <w:r w:rsidRPr="005C2C81">
              <w:rPr>
                <w:sz w:val="20"/>
              </w:rPr>
              <w:t xml:space="preserve">имущества, находящегося в государственной собственности </w:t>
            </w:r>
            <w:r w:rsidR="00A1572F" w:rsidRPr="005C2C81">
              <w:rPr>
                <w:sz w:val="20"/>
              </w:rPr>
              <w:t xml:space="preserve">Чеченской Республики </w:t>
            </w:r>
            <w:r w:rsidRPr="005C2C81">
              <w:rPr>
                <w:sz w:val="20"/>
              </w:rPr>
              <w:t>......................................................................................................................................................................................................................................................................................................................................................................................</w:t>
            </w:r>
          </w:p>
          <w:p w14:paraId="713E03B1" w14:textId="77777777" w:rsidR="00E378C1" w:rsidRPr="005C2C81" w:rsidRDefault="00E378C1" w:rsidP="0025624C">
            <w:pPr>
              <w:rPr>
                <w:sz w:val="20"/>
              </w:rPr>
            </w:pPr>
            <w:r w:rsidRPr="005C2C81">
              <w:rPr>
                <w:sz w:val="20"/>
              </w:rPr>
              <w:t>Адрес (местонахождение) Имущества (лота)</w:t>
            </w:r>
            <w:r w:rsidRPr="005C2C81">
              <w:rPr>
                <w:sz w:val="19"/>
                <w:szCs w:val="19"/>
              </w:rPr>
              <w:t xml:space="preserve"> аукциона </w:t>
            </w:r>
            <w:r w:rsidRPr="005C2C81">
              <w:rPr>
                <w:sz w:val="20"/>
              </w:rPr>
              <w:t>…………………………………………...………………………</w:t>
            </w:r>
          </w:p>
          <w:p w14:paraId="73209B8D" w14:textId="77777777" w:rsidR="00E378C1" w:rsidRPr="005C2C81" w:rsidRDefault="00E378C1" w:rsidP="0025624C">
            <w:pPr>
              <w:rPr>
                <w:sz w:val="20"/>
              </w:rPr>
            </w:pPr>
            <w:r w:rsidRPr="005C2C81">
              <w:rPr>
                <w:sz w:val="20"/>
              </w:rPr>
              <w:t>…………………………………………………………………………………………………………………………………</w:t>
            </w:r>
          </w:p>
          <w:p w14:paraId="44FC72F9" w14:textId="77777777" w:rsidR="00E378C1" w:rsidRPr="005C2C81" w:rsidRDefault="00E378C1" w:rsidP="0025624C">
            <w:pPr>
              <w:rPr>
                <w:b/>
              </w:rPr>
            </w:pPr>
            <w:r w:rsidRPr="005C2C81">
              <w:rPr>
                <w:sz w:val="20"/>
              </w:rPr>
              <w:t>………………………………………………………………………………………………………………………………….</w:t>
            </w:r>
          </w:p>
        </w:tc>
      </w:tr>
    </w:tbl>
    <w:p w14:paraId="06B93B9D" w14:textId="77777777" w:rsidR="00E378C1" w:rsidRPr="005C2C81" w:rsidRDefault="00E378C1" w:rsidP="00E378C1">
      <w:pPr>
        <w:widowControl w:val="0"/>
        <w:autoSpaceDE w:val="0"/>
        <w:spacing w:before="1" w:after="1"/>
        <w:jc w:val="both"/>
      </w:pPr>
      <w:r w:rsidRPr="005C2C81">
        <w:rPr>
          <w:b/>
        </w:rPr>
        <w:t>и обязуется обеспечить поступление зад</w:t>
      </w:r>
      <w:r w:rsidR="00082405">
        <w:rPr>
          <w:b/>
        </w:rPr>
        <w:t>атка в размере______________</w:t>
      </w:r>
      <w:r w:rsidRPr="005C2C81">
        <w:rPr>
          <w:b/>
        </w:rPr>
        <w:t>_руб.________коп.</w:t>
      </w:r>
      <w:r w:rsidRPr="005C2C81">
        <w:t>________________________________________________________________________________</w:t>
      </w:r>
    </w:p>
    <w:p w14:paraId="0B30A684" w14:textId="77777777" w:rsidR="00E378C1" w:rsidRPr="005C2C81" w:rsidRDefault="00E378C1" w:rsidP="00E378C1">
      <w:pPr>
        <w:widowControl w:val="0"/>
        <w:autoSpaceDE w:val="0"/>
        <w:spacing w:before="1" w:after="1"/>
        <w:ind w:left="4248"/>
        <w:jc w:val="both"/>
        <w:rPr>
          <w:b/>
          <w:sz w:val="20"/>
          <w:szCs w:val="20"/>
        </w:rPr>
      </w:pPr>
      <w:r w:rsidRPr="005C2C81">
        <w:rPr>
          <w:sz w:val="20"/>
          <w:szCs w:val="20"/>
        </w:rPr>
        <w:t xml:space="preserve">(сумма прописью) </w:t>
      </w:r>
    </w:p>
    <w:p w14:paraId="6470DD6F" w14:textId="77777777" w:rsidR="00E378C1" w:rsidRPr="005C2C81" w:rsidRDefault="00E378C1" w:rsidP="00E378C1">
      <w:pPr>
        <w:widowControl w:val="0"/>
        <w:autoSpaceDE w:val="0"/>
        <w:spacing w:before="1" w:after="1"/>
        <w:jc w:val="both"/>
        <w:rPr>
          <w:b/>
        </w:rPr>
      </w:pPr>
      <w:r w:rsidRPr="005C2C81">
        <w:rPr>
          <w:b/>
        </w:rPr>
        <w:t>в сроки и в порядке установленные в Информационном сообщении на указанный лот.</w:t>
      </w:r>
    </w:p>
    <w:p w14:paraId="58EBD01A" w14:textId="77777777" w:rsidR="00E378C1" w:rsidRPr="005C2C81" w:rsidRDefault="00E378C1" w:rsidP="00E378C1">
      <w:pPr>
        <w:numPr>
          <w:ilvl w:val="0"/>
          <w:numId w:val="13"/>
        </w:numPr>
        <w:suppressAutoHyphens/>
        <w:jc w:val="both"/>
      </w:pPr>
      <w:r w:rsidRPr="005C2C81">
        <w:lastRenderedPageBreak/>
        <w:t>Претендент</w:t>
      </w:r>
      <w:r w:rsidR="00E46C5B">
        <w:t xml:space="preserve"> </w:t>
      </w:r>
      <w:r w:rsidRPr="005C2C81">
        <w:t>обязуется:</w:t>
      </w:r>
    </w:p>
    <w:p w14:paraId="699B5B0C" w14:textId="77777777" w:rsidR="00E378C1" w:rsidRPr="005C2C81" w:rsidRDefault="00E378C1" w:rsidP="00CF4705">
      <w:pPr>
        <w:numPr>
          <w:ilvl w:val="1"/>
          <w:numId w:val="13"/>
        </w:numPr>
        <w:tabs>
          <w:tab w:val="clear" w:pos="357"/>
        </w:tabs>
        <w:suppressAutoHyphens/>
        <w:ind w:left="0" w:firstLine="426"/>
        <w:jc w:val="both"/>
      </w:pPr>
      <w:r w:rsidRPr="005C2C81">
        <w:t xml:space="preserve">Соблюдать условия и порядок проведения аукциона, содержащиеся в Информационном сообщении о проведении аукциона, опубликованном на сайте </w:t>
      </w:r>
      <w:r w:rsidR="00CE1867" w:rsidRPr="005C2C81">
        <w:t>Оператора электронной площадки</w:t>
      </w:r>
      <w:r w:rsidR="00CE3026" w:rsidRPr="005C2C81">
        <w:t xml:space="preserve"> Акционерное общество «Единая электронная торговая площадка» </w:t>
      </w:r>
      <w:r w:rsidR="00CE3026" w:rsidRPr="005C2C81">
        <w:rPr>
          <w:rFonts w:eastAsiaTheme="minorHAnsi"/>
          <w:lang w:eastAsia="en-US"/>
        </w:rPr>
        <w:t>www.roseltorg.ru</w:t>
      </w:r>
      <w:r w:rsidRPr="005C2C81">
        <w:t xml:space="preserve">, сайте </w:t>
      </w:r>
      <w:r w:rsidR="00CE3026" w:rsidRPr="005C2C81">
        <w:t>Министерства имущественных и земельных отношений Чеченской Республики</w:t>
      </w:r>
      <w:r w:rsidRPr="005C2C81">
        <w:t xml:space="preserve"> в сети «Интернет» </w:t>
      </w:r>
      <w:r w:rsidR="00CE3026" w:rsidRPr="005C2C81">
        <w:rPr>
          <w:rFonts w:eastAsiaTheme="minorHAnsi"/>
          <w:lang w:eastAsia="en-US"/>
        </w:rPr>
        <w:t>(</w:t>
      </w:r>
      <w:r w:rsidR="00CE3026" w:rsidRPr="005C2C81">
        <w:rPr>
          <w:rFonts w:eastAsiaTheme="minorHAnsi"/>
          <w:lang w:val="en-US" w:eastAsia="en-US"/>
        </w:rPr>
        <w:t>www</w:t>
      </w:r>
      <w:r w:rsidR="00CE3026" w:rsidRPr="005C2C81">
        <w:rPr>
          <w:rFonts w:eastAsiaTheme="minorHAnsi"/>
          <w:lang w:eastAsia="en-US"/>
        </w:rPr>
        <w:t>.</w:t>
      </w:r>
      <w:r w:rsidR="00CE3026" w:rsidRPr="005C2C81">
        <w:rPr>
          <w:rFonts w:eastAsiaTheme="minorHAnsi"/>
          <w:lang w:val="en-US" w:eastAsia="en-US"/>
        </w:rPr>
        <w:t>mizochr</w:t>
      </w:r>
      <w:r w:rsidR="00CE3026" w:rsidRPr="005C2C81">
        <w:rPr>
          <w:rFonts w:eastAsiaTheme="minorHAnsi"/>
          <w:lang w:eastAsia="en-US"/>
        </w:rPr>
        <w:t>.</w:t>
      </w:r>
      <w:r w:rsidR="00CE3026" w:rsidRPr="005C2C81">
        <w:rPr>
          <w:rFonts w:eastAsiaTheme="minorHAnsi"/>
          <w:lang w:val="en-US" w:eastAsia="en-US"/>
        </w:rPr>
        <w:t>ru</w:t>
      </w:r>
      <w:r w:rsidRPr="005C2C81">
        <w:t>, официальном сайте Российской Федерации в сети «Интернет» www.torgi.gov.ru.</w:t>
      </w:r>
    </w:p>
    <w:p w14:paraId="0800C0E4" w14:textId="77777777" w:rsidR="00E378C1" w:rsidRPr="005C2C81" w:rsidRDefault="00E378C1" w:rsidP="00CF4705">
      <w:pPr>
        <w:numPr>
          <w:ilvl w:val="1"/>
          <w:numId w:val="13"/>
        </w:numPr>
        <w:tabs>
          <w:tab w:val="clear" w:pos="357"/>
        </w:tabs>
        <w:suppressAutoHyphens/>
        <w:autoSpaceDE w:val="0"/>
        <w:ind w:left="0" w:firstLine="426"/>
        <w:jc w:val="both"/>
      </w:pPr>
      <w:r w:rsidRPr="005C2C81">
        <w:t>В случае признания Победителем аукциона заключить с Продавцом договор купли-продажи в течение пяти рабочих дней с даты подведения итогов аукциона.</w:t>
      </w:r>
    </w:p>
    <w:p w14:paraId="1FF4A307" w14:textId="77777777" w:rsidR="00E378C1" w:rsidRPr="005C2C81" w:rsidRDefault="00E378C1" w:rsidP="00CF4705">
      <w:pPr>
        <w:numPr>
          <w:ilvl w:val="1"/>
          <w:numId w:val="13"/>
        </w:numPr>
        <w:tabs>
          <w:tab w:val="clear" w:pos="357"/>
        </w:tabs>
        <w:suppressAutoHyphens/>
        <w:autoSpaceDE w:val="0"/>
        <w:ind w:left="0" w:firstLine="426"/>
        <w:jc w:val="both"/>
      </w:pPr>
      <w:r w:rsidRPr="005C2C81">
        <w:t xml:space="preserve">Произвести оплату стоимости имущества, находящегося в государственной собственности </w:t>
      </w:r>
      <w:r w:rsidR="00CE3026" w:rsidRPr="005C2C81">
        <w:t>Чеченской Республики</w:t>
      </w:r>
      <w:r w:rsidRPr="005C2C81">
        <w:t xml:space="preserve"> (далее - Имущество), установленной по результатам аукциона, в сроки и на счет, установленные договором купли-продажи. </w:t>
      </w:r>
    </w:p>
    <w:p w14:paraId="071EFFDD" w14:textId="77777777" w:rsidR="00E378C1" w:rsidRPr="005C2C81" w:rsidRDefault="00E378C1" w:rsidP="00CF4705">
      <w:pPr>
        <w:numPr>
          <w:ilvl w:val="0"/>
          <w:numId w:val="13"/>
        </w:numPr>
        <w:tabs>
          <w:tab w:val="clear" w:pos="360"/>
        </w:tabs>
        <w:suppressAutoHyphens/>
        <w:ind w:left="0" w:firstLine="426"/>
        <w:jc w:val="both"/>
      </w:pPr>
      <w:r w:rsidRPr="005C2C81">
        <w:t xml:space="preserve">Задаток Победителя аукциона засчитывается в счет оплаты приобретаемого Имущества. </w:t>
      </w:r>
    </w:p>
    <w:p w14:paraId="4B4A7D3A" w14:textId="77777777" w:rsidR="00E378C1" w:rsidRPr="005C2C81" w:rsidRDefault="00E378C1" w:rsidP="00CF4705">
      <w:pPr>
        <w:numPr>
          <w:ilvl w:val="0"/>
          <w:numId w:val="13"/>
        </w:numPr>
        <w:tabs>
          <w:tab w:val="clear" w:pos="360"/>
        </w:tabs>
        <w:suppressAutoHyphens/>
        <w:ind w:left="0" w:firstLine="426"/>
        <w:jc w:val="both"/>
      </w:pPr>
      <w:r w:rsidRPr="005C2C81">
        <w:t>Претендент извещён о том, что он вправе отозвать Заявку в порядке и в сроки, установленные в Информационном сообщении.</w:t>
      </w:r>
    </w:p>
    <w:p w14:paraId="03B2FFE7" w14:textId="77777777" w:rsidR="00E378C1" w:rsidRPr="005C2C81" w:rsidRDefault="00E378C1" w:rsidP="00CF4705">
      <w:pPr>
        <w:numPr>
          <w:ilvl w:val="0"/>
          <w:numId w:val="13"/>
        </w:numPr>
        <w:tabs>
          <w:tab w:val="clear" w:pos="360"/>
        </w:tabs>
        <w:suppressAutoHyphens/>
        <w:ind w:left="0" w:firstLine="426"/>
        <w:jc w:val="both"/>
      </w:pPr>
      <w:r w:rsidRPr="005C2C81">
        <w:t xml:space="preserve">Ответственность за достоверность представленных документов и информации несет Претендент. </w:t>
      </w:r>
    </w:p>
    <w:p w14:paraId="050FEEA1" w14:textId="77777777" w:rsidR="00E378C1" w:rsidRPr="005C2C81" w:rsidRDefault="00E378C1" w:rsidP="00CF4705">
      <w:pPr>
        <w:numPr>
          <w:ilvl w:val="0"/>
          <w:numId w:val="13"/>
        </w:numPr>
        <w:tabs>
          <w:tab w:val="clear" w:pos="360"/>
        </w:tabs>
        <w:suppressAutoHyphens/>
        <w:ind w:left="0" w:firstLine="426"/>
        <w:jc w:val="both"/>
      </w:pPr>
      <w:r w:rsidRPr="005C2C81">
        <w:t>Претендент подтверждает, что на дату подписания настоящей Заявки ознакомлен с порядком проведения аукциона, порядком внесения задатка, информационным сообщением и проектом договора купли-продажи. __________</w:t>
      </w:r>
      <w:r w:rsidRPr="005C2C81">
        <w:rPr>
          <w:lang w:val="en-US"/>
        </w:rPr>
        <w:t>_</w:t>
      </w:r>
      <w:r w:rsidRPr="005C2C81">
        <w:t>______________________</w:t>
      </w:r>
      <w:r w:rsidRPr="005C2C81">
        <w:rPr>
          <w:lang w:val="en-US"/>
        </w:rPr>
        <w:t>.</w:t>
      </w:r>
    </w:p>
    <w:p w14:paraId="4F424252" w14:textId="77777777" w:rsidR="00E378C1" w:rsidRPr="005C2C81" w:rsidRDefault="00E378C1" w:rsidP="00CF4705">
      <w:pPr>
        <w:ind w:firstLine="426"/>
        <w:jc w:val="both"/>
        <w:rPr>
          <w:sz w:val="20"/>
          <w:szCs w:val="20"/>
        </w:rPr>
      </w:pPr>
      <w:r w:rsidRPr="005C2C81">
        <w:rPr>
          <w:sz w:val="20"/>
          <w:szCs w:val="20"/>
        </w:rPr>
        <w:t>подпись (Ф.И.О)</w:t>
      </w:r>
    </w:p>
    <w:p w14:paraId="3BF72798" w14:textId="77777777" w:rsidR="00E378C1" w:rsidRPr="005C2C81" w:rsidRDefault="00E378C1" w:rsidP="00CF4705">
      <w:pPr>
        <w:numPr>
          <w:ilvl w:val="0"/>
          <w:numId w:val="13"/>
        </w:numPr>
        <w:tabs>
          <w:tab w:val="clear" w:pos="360"/>
        </w:tabs>
        <w:suppressAutoHyphens/>
        <w:ind w:left="0" w:firstLine="426"/>
        <w:jc w:val="both"/>
      </w:pPr>
      <w:r w:rsidRPr="005C2C81">
        <w:t>В соответствии с Федеральным законом от 27.07.2006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 в связи с участием в аукционе.</w:t>
      </w:r>
    </w:p>
    <w:p w14:paraId="13B6C9F6" w14:textId="77777777" w:rsidR="00E378C1" w:rsidRPr="005C2C81" w:rsidRDefault="00E378C1" w:rsidP="00E378C1">
      <w:pPr>
        <w:jc w:val="both"/>
        <w:rPr>
          <w:b/>
          <w:sz w:val="25"/>
          <w:szCs w:val="25"/>
        </w:rPr>
      </w:pPr>
    </w:p>
    <w:p w14:paraId="666EB0BD" w14:textId="77777777" w:rsidR="00E378C1" w:rsidRPr="005C2C81" w:rsidRDefault="00E378C1" w:rsidP="00E378C1">
      <w:pPr>
        <w:jc w:val="both"/>
      </w:pPr>
      <w:r w:rsidRPr="005C2C81">
        <w:rPr>
          <w:b/>
        </w:rPr>
        <w:t>Платежные реквизиты Претендента:</w:t>
      </w:r>
    </w:p>
    <w:p w14:paraId="3F7F42B7" w14:textId="77777777" w:rsidR="00E378C1" w:rsidRPr="005C2C81" w:rsidRDefault="00E378C1" w:rsidP="00E378C1">
      <w:pPr>
        <w:jc w:val="both"/>
        <w:rPr>
          <w:sz w:val="20"/>
        </w:rPr>
      </w:pPr>
      <w:r w:rsidRPr="005C2C81">
        <w:rPr>
          <w:sz w:val="16"/>
          <w:szCs w:val="16"/>
        </w:rPr>
        <w:t>________________________________________________________________________________________________________________________</w:t>
      </w:r>
    </w:p>
    <w:p w14:paraId="102F2A38" w14:textId="77777777" w:rsidR="00E378C1" w:rsidRPr="005C2C81" w:rsidRDefault="00E378C1" w:rsidP="00E378C1">
      <w:pPr>
        <w:jc w:val="center"/>
        <w:rPr>
          <w:b/>
          <w:bCs/>
          <w:sz w:val="20"/>
        </w:rPr>
      </w:pPr>
      <w:r w:rsidRPr="005C2C81">
        <w:rPr>
          <w:sz w:val="20"/>
        </w:rPr>
        <w:t>(Ф.И.О. для физического лица или ИП, наименование для юридического лица)</w:t>
      </w:r>
    </w:p>
    <w:tbl>
      <w:tblPr>
        <w:tblW w:w="9755" w:type="dxa"/>
        <w:tblInd w:w="-76" w:type="dxa"/>
        <w:tblLayout w:type="fixed"/>
        <w:tblLook w:val="0000" w:firstRow="0" w:lastRow="0" w:firstColumn="0" w:lastColumn="0" w:noHBand="0" w:noVBand="0"/>
      </w:tblPr>
      <w:tblGrid>
        <w:gridCol w:w="1889"/>
        <w:gridCol w:w="567"/>
        <w:gridCol w:w="567"/>
        <w:gridCol w:w="567"/>
        <w:gridCol w:w="567"/>
        <w:gridCol w:w="567"/>
        <w:gridCol w:w="567"/>
        <w:gridCol w:w="567"/>
        <w:gridCol w:w="567"/>
        <w:gridCol w:w="567"/>
        <w:gridCol w:w="567"/>
        <w:gridCol w:w="567"/>
        <w:gridCol w:w="567"/>
        <w:gridCol w:w="567"/>
        <w:gridCol w:w="495"/>
      </w:tblGrid>
      <w:tr w:rsidR="00E378C1" w:rsidRPr="005C2C81" w14:paraId="6E9B5368" w14:textId="77777777" w:rsidTr="0025624C">
        <w:trPr>
          <w:trHeight w:val="187"/>
        </w:trPr>
        <w:tc>
          <w:tcPr>
            <w:tcW w:w="1889" w:type="dxa"/>
            <w:tcBorders>
              <w:top w:val="thickThinLargeGap" w:sz="6" w:space="0" w:color="C0C0C0"/>
              <w:left w:val="thickThinLargeGap" w:sz="6" w:space="0" w:color="C0C0C0"/>
              <w:bottom w:val="thickThinLargeGap" w:sz="6" w:space="0" w:color="C0C0C0"/>
            </w:tcBorders>
            <w:shd w:val="clear" w:color="auto" w:fill="auto"/>
          </w:tcPr>
          <w:p w14:paraId="7C73619C" w14:textId="77777777" w:rsidR="00E378C1" w:rsidRPr="005C2C81" w:rsidRDefault="00E378C1" w:rsidP="0025624C">
            <w:pPr>
              <w:rPr>
                <w:sz w:val="18"/>
                <w:szCs w:val="18"/>
              </w:rPr>
            </w:pPr>
            <w:r w:rsidRPr="005C2C81">
              <w:rPr>
                <w:sz w:val="20"/>
              </w:rPr>
              <w:t>ИНН</w:t>
            </w:r>
            <w:r w:rsidRPr="005C2C81">
              <w:rPr>
                <w:sz w:val="20"/>
                <w:vertAlign w:val="superscript"/>
              </w:rPr>
              <w:t>3</w:t>
            </w:r>
            <w:r w:rsidRPr="005C2C81">
              <w:rPr>
                <w:sz w:val="19"/>
                <w:szCs w:val="19"/>
              </w:rPr>
              <w:t>Претендента</w:t>
            </w: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71749182" w14:textId="77777777" w:rsidR="00E378C1" w:rsidRPr="005C2C81" w:rsidRDefault="00E378C1" w:rsidP="0025624C">
            <w:pPr>
              <w:snapToGrid w:val="0"/>
              <w:jc w:val="center"/>
              <w:rPr>
                <w:sz w:val="18"/>
                <w:szCs w:val="18"/>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1FFF218A" w14:textId="77777777" w:rsidR="00E378C1" w:rsidRPr="005C2C81" w:rsidRDefault="00E378C1" w:rsidP="0025624C">
            <w:pPr>
              <w:snapToGrid w:val="0"/>
              <w:jc w:val="center"/>
              <w:rPr>
                <w:sz w:val="18"/>
                <w:szCs w:val="18"/>
              </w:rPr>
            </w:pPr>
          </w:p>
        </w:tc>
        <w:tc>
          <w:tcPr>
            <w:tcW w:w="567" w:type="dxa"/>
            <w:tcBorders>
              <w:top w:val="thickThinLargeGap" w:sz="6" w:space="0" w:color="C0C0C0"/>
              <w:left w:val="thickThinLargeGap" w:sz="6" w:space="0" w:color="C0C0C0"/>
              <w:bottom w:val="thickThinLargeGap" w:sz="6" w:space="0" w:color="C0C0C0"/>
              <w:right w:val="thickThinLargeGap" w:sz="6" w:space="0" w:color="C0C0C0"/>
            </w:tcBorders>
          </w:tcPr>
          <w:p w14:paraId="19B6619C" w14:textId="77777777" w:rsidR="00E378C1" w:rsidRPr="005C2C81" w:rsidRDefault="00E378C1" w:rsidP="0025624C">
            <w:pPr>
              <w:snapToGrid w:val="0"/>
              <w:jc w:val="center"/>
              <w:rPr>
                <w:sz w:val="18"/>
                <w:szCs w:val="18"/>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04CB532D" w14:textId="77777777" w:rsidR="00E378C1" w:rsidRPr="005C2C81" w:rsidRDefault="00E378C1" w:rsidP="0025624C">
            <w:pPr>
              <w:snapToGrid w:val="0"/>
              <w:jc w:val="center"/>
              <w:rPr>
                <w:sz w:val="18"/>
                <w:szCs w:val="18"/>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07428CFD" w14:textId="77777777" w:rsidR="00E378C1" w:rsidRPr="005C2C81" w:rsidRDefault="00E378C1" w:rsidP="0025624C">
            <w:pPr>
              <w:snapToGrid w:val="0"/>
              <w:jc w:val="center"/>
              <w:rPr>
                <w:sz w:val="18"/>
                <w:szCs w:val="18"/>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1F277CC3" w14:textId="77777777" w:rsidR="00E378C1" w:rsidRPr="005C2C81" w:rsidRDefault="00E378C1" w:rsidP="0025624C">
            <w:pPr>
              <w:snapToGrid w:val="0"/>
              <w:jc w:val="center"/>
              <w:rPr>
                <w:sz w:val="18"/>
                <w:szCs w:val="18"/>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48E9F6D1" w14:textId="77777777" w:rsidR="00E378C1" w:rsidRPr="005C2C81" w:rsidRDefault="00E378C1" w:rsidP="0025624C">
            <w:pPr>
              <w:snapToGrid w:val="0"/>
              <w:jc w:val="center"/>
              <w:rPr>
                <w:sz w:val="18"/>
                <w:szCs w:val="18"/>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52AE8FAF" w14:textId="77777777" w:rsidR="00E378C1" w:rsidRPr="005C2C81" w:rsidRDefault="00E378C1" w:rsidP="0025624C">
            <w:pPr>
              <w:snapToGrid w:val="0"/>
              <w:jc w:val="center"/>
              <w:rPr>
                <w:sz w:val="18"/>
                <w:szCs w:val="18"/>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0DCB0BA9" w14:textId="77777777" w:rsidR="00E378C1" w:rsidRPr="005C2C81" w:rsidRDefault="00E378C1" w:rsidP="0025624C">
            <w:pPr>
              <w:snapToGrid w:val="0"/>
              <w:jc w:val="center"/>
              <w:rPr>
                <w:sz w:val="18"/>
                <w:szCs w:val="18"/>
              </w:rPr>
            </w:pPr>
          </w:p>
        </w:tc>
        <w:tc>
          <w:tcPr>
            <w:tcW w:w="567" w:type="dxa"/>
            <w:tcBorders>
              <w:top w:val="thickThinLargeGap" w:sz="6" w:space="0" w:color="C0C0C0"/>
              <w:left w:val="thickThinLargeGap" w:sz="6" w:space="0" w:color="C0C0C0"/>
              <w:bottom w:val="thickThinLargeGap" w:sz="6" w:space="0" w:color="C0C0C0"/>
              <w:right w:val="thickThinLargeGap" w:sz="6" w:space="0" w:color="C0C0C0"/>
            </w:tcBorders>
          </w:tcPr>
          <w:p w14:paraId="418B1921" w14:textId="77777777" w:rsidR="00E378C1" w:rsidRPr="005C2C81" w:rsidRDefault="00E378C1" w:rsidP="0025624C">
            <w:pPr>
              <w:snapToGrid w:val="0"/>
              <w:jc w:val="center"/>
              <w:rPr>
                <w:sz w:val="18"/>
                <w:szCs w:val="18"/>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104FCC73" w14:textId="77777777" w:rsidR="00E378C1" w:rsidRPr="005C2C81" w:rsidRDefault="00E378C1" w:rsidP="0025624C">
            <w:pPr>
              <w:snapToGrid w:val="0"/>
              <w:jc w:val="center"/>
              <w:rPr>
                <w:sz w:val="18"/>
                <w:szCs w:val="18"/>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606319DD" w14:textId="77777777" w:rsidR="00E378C1" w:rsidRPr="005C2C81" w:rsidRDefault="00E378C1" w:rsidP="0025624C">
            <w:pPr>
              <w:snapToGrid w:val="0"/>
              <w:jc w:val="center"/>
              <w:rPr>
                <w:sz w:val="18"/>
                <w:szCs w:val="18"/>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54E41511" w14:textId="77777777" w:rsidR="00E378C1" w:rsidRPr="005C2C81" w:rsidRDefault="00E378C1" w:rsidP="0025624C">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4D090896" w14:textId="77777777" w:rsidR="00E378C1" w:rsidRPr="005C2C81" w:rsidRDefault="00E378C1" w:rsidP="0025624C">
            <w:pPr>
              <w:snapToGrid w:val="0"/>
              <w:jc w:val="center"/>
              <w:rPr>
                <w:sz w:val="18"/>
                <w:szCs w:val="18"/>
              </w:rPr>
            </w:pPr>
          </w:p>
        </w:tc>
      </w:tr>
      <w:tr w:rsidR="00E378C1" w:rsidRPr="005C2C81" w14:paraId="5747B4E7" w14:textId="77777777" w:rsidTr="0025624C">
        <w:tc>
          <w:tcPr>
            <w:tcW w:w="1889" w:type="dxa"/>
            <w:tcBorders>
              <w:top w:val="thickThinLargeGap" w:sz="6" w:space="0" w:color="C0C0C0"/>
              <w:left w:val="thickThinLargeGap" w:sz="6" w:space="0" w:color="C0C0C0"/>
              <w:bottom w:val="thickThinLargeGap" w:sz="6" w:space="0" w:color="C0C0C0"/>
            </w:tcBorders>
            <w:shd w:val="clear" w:color="auto" w:fill="auto"/>
          </w:tcPr>
          <w:p w14:paraId="57DBB2B8" w14:textId="77777777" w:rsidR="00E378C1" w:rsidRPr="005C2C81" w:rsidRDefault="00E378C1" w:rsidP="0025624C">
            <w:pPr>
              <w:rPr>
                <w:sz w:val="18"/>
                <w:szCs w:val="18"/>
              </w:rPr>
            </w:pPr>
            <w:r w:rsidRPr="005C2C81">
              <w:rPr>
                <w:sz w:val="20"/>
              </w:rPr>
              <w:t>КПП</w:t>
            </w:r>
            <w:r w:rsidRPr="005C2C81">
              <w:rPr>
                <w:sz w:val="20"/>
                <w:vertAlign w:val="superscript"/>
              </w:rPr>
              <w:t>4</w:t>
            </w:r>
            <w:r w:rsidRPr="005C2C81">
              <w:rPr>
                <w:sz w:val="19"/>
                <w:szCs w:val="19"/>
              </w:rPr>
              <w:t>Претендента</w:t>
            </w: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22641317" w14:textId="77777777" w:rsidR="00E378C1" w:rsidRPr="005C2C81" w:rsidRDefault="00E378C1" w:rsidP="0025624C">
            <w:pPr>
              <w:snapToGrid w:val="0"/>
              <w:jc w:val="center"/>
              <w:rPr>
                <w:sz w:val="18"/>
                <w:szCs w:val="18"/>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743D0F73" w14:textId="77777777" w:rsidR="00E378C1" w:rsidRPr="005C2C81" w:rsidRDefault="00E378C1" w:rsidP="0025624C">
            <w:pPr>
              <w:snapToGrid w:val="0"/>
              <w:jc w:val="center"/>
              <w:rPr>
                <w:sz w:val="18"/>
                <w:szCs w:val="18"/>
              </w:rPr>
            </w:pPr>
          </w:p>
        </w:tc>
        <w:tc>
          <w:tcPr>
            <w:tcW w:w="567" w:type="dxa"/>
            <w:tcBorders>
              <w:top w:val="thickThinLargeGap" w:sz="6" w:space="0" w:color="C0C0C0"/>
              <w:left w:val="thickThinLargeGap" w:sz="6" w:space="0" w:color="C0C0C0"/>
              <w:bottom w:val="thickThinLargeGap" w:sz="6" w:space="0" w:color="C0C0C0"/>
              <w:right w:val="thickThinLargeGap" w:sz="6" w:space="0" w:color="C0C0C0"/>
            </w:tcBorders>
          </w:tcPr>
          <w:p w14:paraId="6586B486" w14:textId="77777777" w:rsidR="00E378C1" w:rsidRPr="005C2C81" w:rsidRDefault="00E378C1" w:rsidP="0025624C">
            <w:pPr>
              <w:snapToGrid w:val="0"/>
              <w:jc w:val="center"/>
              <w:rPr>
                <w:sz w:val="18"/>
                <w:szCs w:val="18"/>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7BC85B5B" w14:textId="77777777" w:rsidR="00E378C1" w:rsidRPr="005C2C81" w:rsidRDefault="00E378C1" w:rsidP="0025624C">
            <w:pPr>
              <w:snapToGrid w:val="0"/>
              <w:jc w:val="center"/>
              <w:rPr>
                <w:sz w:val="18"/>
                <w:szCs w:val="18"/>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5065BABA" w14:textId="77777777" w:rsidR="00E378C1" w:rsidRPr="005C2C81" w:rsidRDefault="00E378C1" w:rsidP="0025624C">
            <w:pPr>
              <w:snapToGrid w:val="0"/>
              <w:jc w:val="center"/>
              <w:rPr>
                <w:sz w:val="18"/>
                <w:szCs w:val="18"/>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69B95765" w14:textId="77777777" w:rsidR="00E378C1" w:rsidRPr="005C2C81" w:rsidRDefault="00E378C1" w:rsidP="0025624C">
            <w:pPr>
              <w:snapToGrid w:val="0"/>
              <w:jc w:val="center"/>
              <w:rPr>
                <w:sz w:val="18"/>
                <w:szCs w:val="18"/>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065AB821" w14:textId="77777777" w:rsidR="00E378C1" w:rsidRPr="005C2C81" w:rsidRDefault="00E378C1" w:rsidP="0025624C">
            <w:pPr>
              <w:snapToGrid w:val="0"/>
              <w:jc w:val="center"/>
              <w:rPr>
                <w:sz w:val="18"/>
                <w:szCs w:val="18"/>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615675D2" w14:textId="77777777" w:rsidR="00E378C1" w:rsidRPr="005C2C81" w:rsidRDefault="00E378C1" w:rsidP="0025624C">
            <w:pPr>
              <w:snapToGrid w:val="0"/>
              <w:jc w:val="center"/>
              <w:rPr>
                <w:sz w:val="18"/>
                <w:szCs w:val="18"/>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4CF2DD18" w14:textId="77777777" w:rsidR="00E378C1" w:rsidRPr="005C2C81" w:rsidRDefault="00E378C1" w:rsidP="0025624C">
            <w:pPr>
              <w:snapToGrid w:val="0"/>
              <w:jc w:val="center"/>
              <w:rPr>
                <w:sz w:val="18"/>
                <w:szCs w:val="18"/>
              </w:rPr>
            </w:pPr>
          </w:p>
        </w:tc>
        <w:tc>
          <w:tcPr>
            <w:tcW w:w="567" w:type="dxa"/>
            <w:tcBorders>
              <w:top w:val="thickThinLargeGap" w:sz="6" w:space="0" w:color="C0C0C0"/>
              <w:left w:val="thickThinLargeGap" w:sz="6" w:space="0" w:color="C0C0C0"/>
              <w:bottom w:val="thickThinLargeGap" w:sz="6" w:space="0" w:color="C0C0C0"/>
              <w:right w:val="thickThinLargeGap" w:sz="6" w:space="0" w:color="C0C0C0"/>
            </w:tcBorders>
          </w:tcPr>
          <w:p w14:paraId="1C18B976" w14:textId="77777777" w:rsidR="00E378C1" w:rsidRPr="005C2C81" w:rsidRDefault="00E378C1" w:rsidP="0025624C">
            <w:pPr>
              <w:snapToGrid w:val="0"/>
              <w:jc w:val="center"/>
              <w:rPr>
                <w:sz w:val="18"/>
                <w:szCs w:val="18"/>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7B8FB23D" w14:textId="77777777" w:rsidR="00E378C1" w:rsidRPr="005C2C81" w:rsidRDefault="00E378C1" w:rsidP="0025624C">
            <w:pPr>
              <w:snapToGrid w:val="0"/>
              <w:jc w:val="center"/>
              <w:rPr>
                <w:sz w:val="18"/>
                <w:szCs w:val="18"/>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52B5CE36" w14:textId="77777777" w:rsidR="00E378C1" w:rsidRPr="005C2C81" w:rsidRDefault="00E378C1" w:rsidP="0025624C">
            <w:pPr>
              <w:snapToGrid w:val="0"/>
              <w:jc w:val="center"/>
              <w:rPr>
                <w:sz w:val="18"/>
                <w:szCs w:val="18"/>
              </w:rPr>
            </w:pPr>
          </w:p>
        </w:tc>
        <w:tc>
          <w:tcPr>
            <w:tcW w:w="567" w:type="dxa"/>
            <w:tcBorders>
              <w:top w:val="thickThinLargeGap" w:sz="6" w:space="0" w:color="C0C0C0"/>
              <w:left w:val="thickThinLargeGap" w:sz="6" w:space="0" w:color="C0C0C0"/>
              <w:bottom w:val="thickThinLargeGap" w:sz="6" w:space="0" w:color="C0C0C0"/>
            </w:tcBorders>
            <w:shd w:val="clear" w:color="auto" w:fill="auto"/>
            <w:vAlign w:val="center"/>
          </w:tcPr>
          <w:p w14:paraId="23B4D7CB" w14:textId="77777777" w:rsidR="00E378C1" w:rsidRPr="005C2C81" w:rsidRDefault="00E378C1" w:rsidP="0025624C">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BC748FB" w14:textId="77777777" w:rsidR="00E378C1" w:rsidRPr="005C2C81" w:rsidRDefault="00E378C1" w:rsidP="0025624C">
            <w:pPr>
              <w:snapToGrid w:val="0"/>
              <w:jc w:val="center"/>
              <w:rPr>
                <w:sz w:val="18"/>
                <w:szCs w:val="18"/>
              </w:rPr>
            </w:pPr>
          </w:p>
        </w:tc>
      </w:tr>
    </w:tbl>
    <w:p w14:paraId="74F3D529" w14:textId="77777777" w:rsidR="00E378C1" w:rsidRPr="005C2C81" w:rsidRDefault="00E378C1" w:rsidP="00E378C1">
      <w:pPr>
        <w:jc w:val="both"/>
        <w:rPr>
          <w:b/>
          <w:bCs/>
          <w:sz w:val="28"/>
          <w:szCs w:val="28"/>
        </w:rPr>
      </w:pPr>
    </w:p>
    <w:p w14:paraId="49457E87" w14:textId="77777777" w:rsidR="00E378C1" w:rsidRPr="005C2C81" w:rsidRDefault="00E378C1" w:rsidP="00E378C1">
      <w:pPr>
        <w:jc w:val="both"/>
        <w:rPr>
          <w:sz w:val="20"/>
        </w:rPr>
      </w:pPr>
      <w:r w:rsidRPr="005C2C81">
        <w:rPr>
          <w:sz w:val="16"/>
          <w:szCs w:val="16"/>
        </w:rPr>
        <w:t>________________________________________________________________________________________________________________________</w:t>
      </w:r>
    </w:p>
    <w:p w14:paraId="0A13EBF8" w14:textId="77777777" w:rsidR="00E378C1" w:rsidRPr="005C2C81" w:rsidRDefault="00E378C1" w:rsidP="00E378C1">
      <w:pPr>
        <w:jc w:val="center"/>
        <w:rPr>
          <w:b/>
          <w:bCs/>
          <w:sz w:val="6"/>
          <w:szCs w:val="6"/>
        </w:rPr>
      </w:pPr>
      <w:r w:rsidRPr="005C2C81">
        <w:rPr>
          <w:sz w:val="20"/>
        </w:rPr>
        <w:t xml:space="preserve">(Наименование Банка в котором у </w:t>
      </w:r>
      <w:r w:rsidRPr="005C2C81">
        <w:rPr>
          <w:sz w:val="19"/>
          <w:szCs w:val="19"/>
        </w:rPr>
        <w:t xml:space="preserve">Претендента </w:t>
      </w:r>
      <w:r w:rsidRPr="005C2C81">
        <w:rPr>
          <w:sz w:val="20"/>
        </w:rPr>
        <w:t>открыт счет; название города, где находится банк</w:t>
      </w:r>
      <w:r w:rsidRPr="005C2C81">
        <w:rPr>
          <w:sz w:val="22"/>
          <w:szCs w:val="22"/>
        </w:rPr>
        <w:t>)</w:t>
      </w:r>
    </w:p>
    <w:p w14:paraId="3950444A" w14:textId="77777777" w:rsidR="00E378C1" w:rsidRPr="005C2C81" w:rsidRDefault="00E378C1" w:rsidP="00E378C1">
      <w:pPr>
        <w:jc w:val="both"/>
        <w:rPr>
          <w:sz w:val="6"/>
          <w:szCs w:val="6"/>
        </w:rPr>
      </w:pPr>
    </w:p>
    <w:tbl>
      <w:tblPr>
        <w:tblW w:w="10550" w:type="dxa"/>
        <w:tblInd w:w="-76" w:type="dxa"/>
        <w:tblLayout w:type="fixed"/>
        <w:tblLook w:val="0000" w:firstRow="0" w:lastRow="0" w:firstColumn="0" w:lastColumn="0" w:noHBand="0" w:noVBand="0"/>
      </w:tblPr>
      <w:tblGrid>
        <w:gridCol w:w="1317"/>
        <w:gridCol w:w="463"/>
        <w:gridCol w:w="389"/>
        <w:gridCol w:w="425"/>
        <w:gridCol w:w="425"/>
        <w:gridCol w:w="426"/>
        <w:gridCol w:w="425"/>
        <w:gridCol w:w="425"/>
        <w:gridCol w:w="425"/>
        <w:gridCol w:w="426"/>
        <w:gridCol w:w="425"/>
        <w:gridCol w:w="425"/>
        <w:gridCol w:w="425"/>
        <w:gridCol w:w="426"/>
        <w:gridCol w:w="425"/>
        <w:gridCol w:w="425"/>
        <w:gridCol w:w="425"/>
        <w:gridCol w:w="426"/>
        <w:gridCol w:w="425"/>
        <w:gridCol w:w="425"/>
        <w:gridCol w:w="284"/>
        <w:gridCol w:w="423"/>
        <w:gridCol w:w="445"/>
      </w:tblGrid>
      <w:tr w:rsidR="00E378C1" w:rsidRPr="005C2C81" w14:paraId="2255096A" w14:textId="77777777" w:rsidTr="0025624C">
        <w:trPr>
          <w:gridAfter w:val="2"/>
          <w:wAfter w:w="868" w:type="dxa"/>
          <w:trHeight w:val="224"/>
        </w:trPr>
        <w:tc>
          <w:tcPr>
            <w:tcW w:w="1317" w:type="dxa"/>
            <w:tcBorders>
              <w:top w:val="thickThinLargeGap" w:sz="6" w:space="0" w:color="C0C0C0"/>
              <w:left w:val="thickThinLargeGap" w:sz="6" w:space="0" w:color="C0C0C0"/>
              <w:bottom w:val="thickThinLargeGap" w:sz="6" w:space="0" w:color="C0C0C0"/>
            </w:tcBorders>
            <w:shd w:val="clear" w:color="auto" w:fill="auto"/>
          </w:tcPr>
          <w:p w14:paraId="57589164" w14:textId="77777777" w:rsidR="00E378C1" w:rsidRPr="005C2C81" w:rsidRDefault="00E378C1" w:rsidP="0025624C">
            <w:pPr>
              <w:tabs>
                <w:tab w:val="left" w:pos="900"/>
              </w:tabs>
              <w:ind w:left="-62"/>
              <w:rPr>
                <w:sz w:val="20"/>
                <w:szCs w:val="20"/>
              </w:rPr>
            </w:pPr>
            <w:r w:rsidRPr="005C2C81">
              <w:rPr>
                <w:sz w:val="20"/>
                <w:szCs w:val="20"/>
              </w:rPr>
              <w:t>р/с или (л/с)</w:t>
            </w:r>
          </w:p>
        </w:tc>
        <w:tc>
          <w:tcPr>
            <w:tcW w:w="463" w:type="dxa"/>
            <w:tcBorders>
              <w:top w:val="thickThinLargeGap" w:sz="6" w:space="0" w:color="C0C0C0"/>
              <w:left w:val="thickThinLargeGap" w:sz="6" w:space="0" w:color="C0C0C0"/>
              <w:bottom w:val="thickThinLargeGap" w:sz="6" w:space="0" w:color="C0C0C0"/>
            </w:tcBorders>
            <w:shd w:val="clear" w:color="auto" w:fill="auto"/>
            <w:vAlign w:val="center"/>
          </w:tcPr>
          <w:p w14:paraId="7BCE803E" w14:textId="77777777" w:rsidR="00E378C1" w:rsidRPr="005C2C81" w:rsidRDefault="00E378C1" w:rsidP="0025624C">
            <w:pPr>
              <w:snapToGrid w:val="0"/>
              <w:jc w:val="center"/>
              <w:rPr>
                <w:sz w:val="20"/>
                <w:szCs w:val="20"/>
              </w:rPr>
            </w:pPr>
          </w:p>
        </w:tc>
        <w:tc>
          <w:tcPr>
            <w:tcW w:w="389" w:type="dxa"/>
            <w:tcBorders>
              <w:top w:val="thickThinLargeGap" w:sz="6" w:space="0" w:color="C0C0C0"/>
              <w:left w:val="thickThinLargeGap" w:sz="6" w:space="0" w:color="C0C0C0"/>
              <w:bottom w:val="thickThinLargeGap" w:sz="6" w:space="0" w:color="C0C0C0"/>
            </w:tcBorders>
            <w:shd w:val="clear" w:color="auto" w:fill="auto"/>
            <w:vAlign w:val="center"/>
          </w:tcPr>
          <w:p w14:paraId="3C1ABF56" w14:textId="77777777" w:rsidR="00E378C1" w:rsidRPr="005C2C81" w:rsidRDefault="00E378C1" w:rsidP="0025624C">
            <w:pPr>
              <w:snapToGrid w:val="0"/>
              <w:jc w:val="center"/>
              <w:rPr>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692B26F9" w14:textId="77777777" w:rsidR="00E378C1" w:rsidRPr="005C2C81" w:rsidRDefault="00E378C1" w:rsidP="0025624C">
            <w:pPr>
              <w:snapToGrid w:val="0"/>
              <w:jc w:val="center"/>
              <w:rPr>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37830B67" w14:textId="77777777" w:rsidR="00E378C1" w:rsidRPr="005C2C81" w:rsidRDefault="00E378C1" w:rsidP="0025624C">
            <w:pPr>
              <w:snapToGrid w:val="0"/>
              <w:jc w:val="center"/>
              <w:rPr>
                <w:sz w:val="20"/>
                <w:szCs w:val="20"/>
              </w:rPr>
            </w:pP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14:paraId="39594C4E" w14:textId="77777777" w:rsidR="00E378C1" w:rsidRPr="005C2C81" w:rsidRDefault="00E378C1" w:rsidP="0025624C">
            <w:pPr>
              <w:snapToGrid w:val="0"/>
              <w:jc w:val="center"/>
              <w:rPr>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31D116AA" w14:textId="77777777" w:rsidR="00E378C1" w:rsidRPr="005C2C81" w:rsidRDefault="00E378C1" w:rsidP="0025624C">
            <w:pPr>
              <w:snapToGrid w:val="0"/>
              <w:jc w:val="center"/>
              <w:rPr>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3D5F58CA" w14:textId="77777777" w:rsidR="00E378C1" w:rsidRPr="005C2C81" w:rsidRDefault="00E378C1" w:rsidP="0025624C">
            <w:pPr>
              <w:snapToGrid w:val="0"/>
              <w:jc w:val="center"/>
              <w:rPr>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0DDE1FD8" w14:textId="77777777" w:rsidR="00E378C1" w:rsidRPr="005C2C81" w:rsidRDefault="00E378C1" w:rsidP="0025624C">
            <w:pPr>
              <w:snapToGrid w:val="0"/>
              <w:jc w:val="center"/>
              <w:rPr>
                <w:sz w:val="20"/>
                <w:szCs w:val="20"/>
              </w:rPr>
            </w:pP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14:paraId="1D784882" w14:textId="77777777" w:rsidR="00E378C1" w:rsidRPr="005C2C81" w:rsidRDefault="00E378C1" w:rsidP="0025624C">
            <w:pPr>
              <w:snapToGrid w:val="0"/>
              <w:jc w:val="center"/>
              <w:rPr>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2A826F0E" w14:textId="77777777" w:rsidR="00E378C1" w:rsidRPr="005C2C81" w:rsidRDefault="00E378C1" w:rsidP="0025624C">
            <w:pPr>
              <w:snapToGrid w:val="0"/>
              <w:jc w:val="center"/>
              <w:rPr>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68EB3F08" w14:textId="77777777" w:rsidR="00E378C1" w:rsidRPr="005C2C81" w:rsidRDefault="00E378C1" w:rsidP="0025624C">
            <w:pPr>
              <w:snapToGrid w:val="0"/>
              <w:jc w:val="center"/>
              <w:rPr>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23DDF2AB" w14:textId="77777777" w:rsidR="00E378C1" w:rsidRPr="005C2C81" w:rsidRDefault="00E378C1" w:rsidP="0025624C">
            <w:pPr>
              <w:snapToGrid w:val="0"/>
              <w:jc w:val="center"/>
              <w:rPr>
                <w:sz w:val="20"/>
                <w:szCs w:val="20"/>
              </w:rPr>
            </w:pP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14:paraId="14B35F05" w14:textId="77777777" w:rsidR="00E378C1" w:rsidRPr="005C2C81" w:rsidRDefault="00E378C1" w:rsidP="0025624C">
            <w:pPr>
              <w:snapToGrid w:val="0"/>
              <w:jc w:val="center"/>
              <w:rPr>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4050EE93" w14:textId="77777777" w:rsidR="00E378C1" w:rsidRPr="005C2C81" w:rsidRDefault="00E378C1" w:rsidP="0025624C">
            <w:pPr>
              <w:snapToGrid w:val="0"/>
              <w:jc w:val="center"/>
              <w:rPr>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7BDD5A3C" w14:textId="77777777" w:rsidR="00E378C1" w:rsidRPr="005C2C81" w:rsidRDefault="00E378C1" w:rsidP="0025624C">
            <w:pPr>
              <w:snapToGrid w:val="0"/>
              <w:jc w:val="center"/>
              <w:rPr>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75DBB205" w14:textId="77777777" w:rsidR="00E378C1" w:rsidRPr="005C2C81" w:rsidRDefault="00E378C1" w:rsidP="0025624C">
            <w:pPr>
              <w:snapToGrid w:val="0"/>
              <w:jc w:val="center"/>
              <w:rPr>
                <w:sz w:val="20"/>
                <w:szCs w:val="20"/>
              </w:rPr>
            </w:pP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14:paraId="08495E55" w14:textId="77777777" w:rsidR="00E378C1" w:rsidRPr="005C2C81" w:rsidRDefault="00E378C1" w:rsidP="0025624C">
            <w:pPr>
              <w:snapToGrid w:val="0"/>
              <w:jc w:val="center"/>
              <w:rPr>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01B4A7BE" w14:textId="77777777" w:rsidR="00E378C1" w:rsidRPr="005C2C81" w:rsidRDefault="00E378C1" w:rsidP="0025624C">
            <w:pPr>
              <w:snapToGrid w:val="0"/>
              <w:jc w:val="center"/>
              <w:rPr>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0A93D4BB" w14:textId="77777777" w:rsidR="00E378C1" w:rsidRPr="005C2C81" w:rsidRDefault="00E378C1" w:rsidP="0025624C">
            <w:pPr>
              <w:snapToGrid w:val="0"/>
              <w:jc w:val="center"/>
              <w:rPr>
                <w:sz w:val="20"/>
                <w:szCs w:val="20"/>
              </w:rPr>
            </w:pPr>
          </w:p>
        </w:tc>
        <w:tc>
          <w:tcPr>
            <w:tcW w:w="28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454BFF5" w14:textId="77777777" w:rsidR="00E378C1" w:rsidRPr="005C2C81" w:rsidRDefault="00E378C1" w:rsidP="0025624C">
            <w:pPr>
              <w:snapToGrid w:val="0"/>
              <w:jc w:val="center"/>
              <w:rPr>
                <w:sz w:val="20"/>
                <w:szCs w:val="20"/>
              </w:rPr>
            </w:pPr>
          </w:p>
        </w:tc>
      </w:tr>
      <w:tr w:rsidR="00E378C1" w:rsidRPr="005C2C81" w14:paraId="2C5C52CC" w14:textId="77777777" w:rsidTr="0025624C">
        <w:trPr>
          <w:gridAfter w:val="2"/>
          <w:wAfter w:w="868" w:type="dxa"/>
          <w:trHeight w:val="239"/>
        </w:trPr>
        <w:tc>
          <w:tcPr>
            <w:tcW w:w="1317" w:type="dxa"/>
            <w:tcBorders>
              <w:top w:val="thickThinLargeGap" w:sz="6" w:space="0" w:color="C0C0C0"/>
              <w:left w:val="thickThinLargeGap" w:sz="6" w:space="0" w:color="C0C0C0"/>
              <w:bottom w:val="thickThinLargeGap" w:sz="6" w:space="0" w:color="C0C0C0"/>
            </w:tcBorders>
            <w:shd w:val="clear" w:color="auto" w:fill="auto"/>
          </w:tcPr>
          <w:p w14:paraId="3356F5E2" w14:textId="77777777" w:rsidR="00E378C1" w:rsidRPr="005C2C81" w:rsidRDefault="00E378C1" w:rsidP="0025624C">
            <w:pPr>
              <w:tabs>
                <w:tab w:val="left" w:pos="900"/>
              </w:tabs>
              <w:ind w:left="-62"/>
              <w:rPr>
                <w:sz w:val="20"/>
                <w:szCs w:val="20"/>
              </w:rPr>
            </w:pPr>
            <w:r w:rsidRPr="005C2C81">
              <w:rPr>
                <w:sz w:val="20"/>
                <w:szCs w:val="20"/>
              </w:rPr>
              <w:t>к/с</w:t>
            </w:r>
          </w:p>
        </w:tc>
        <w:tc>
          <w:tcPr>
            <w:tcW w:w="463" w:type="dxa"/>
            <w:tcBorders>
              <w:top w:val="thickThinLargeGap" w:sz="6" w:space="0" w:color="C0C0C0"/>
              <w:left w:val="thickThinLargeGap" w:sz="6" w:space="0" w:color="C0C0C0"/>
              <w:bottom w:val="thickThinLargeGap" w:sz="6" w:space="0" w:color="C0C0C0"/>
            </w:tcBorders>
            <w:shd w:val="clear" w:color="auto" w:fill="auto"/>
            <w:vAlign w:val="center"/>
          </w:tcPr>
          <w:p w14:paraId="2A23B8CB" w14:textId="77777777" w:rsidR="00E378C1" w:rsidRPr="005C2C81" w:rsidRDefault="00E378C1" w:rsidP="0025624C">
            <w:pPr>
              <w:snapToGrid w:val="0"/>
              <w:jc w:val="center"/>
              <w:rPr>
                <w:sz w:val="20"/>
                <w:szCs w:val="20"/>
              </w:rPr>
            </w:pPr>
          </w:p>
        </w:tc>
        <w:tc>
          <w:tcPr>
            <w:tcW w:w="389" w:type="dxa"/>
            <w:tcBorders>
              <w:top w:val="thickThinLargeGap" w:sz="6" w:space="0" w:color="C0C0C0"/>
              <w:left w:val="thickThinLargeGap" w:sz="6" w:space="0" w:color="C0C0C0"/>
              <w:bottom w:val="thickThinLargeGap" w:sz="6" w:space="0" w:color="C0C0C0"/>
            </w:tcBorders>
            <w:shd w:val="clear" w:color="auto" w:fill="auto"/>
            <w:vAlign w:val="center"/>
          </w:tcPr>
          <w:p w14:paraId="3775077B" w14:textId="77777777" w:rsidR="00E378C1" w:rsidRPr="005C2C81" w:rsidRDefault="00E378C1" w:rsidP="0025624C">
            <w:pPr>
              <w:snapToGrid w:val="0"/>
              <w:jc w:val="center"/>
              <w:rPr>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1FACDB51" w14:textId="77777777" w:rsidR="00E378C1" w:rsidRPr="005C2C81" w:rsidRDefault="00E378C1" w:rsidP="0025624C">
            <w:pPr>
              <w:snapToGrid w:val="0"/>
              <w:jc w:val="center"/>
              <w:rPr>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45667FE7" w14:textId="77777777" w:rsidR="00E378C1" w:rsidRPr="005C2C81" w:rsidRDefault="00E378C1" w:rsidP="0025624C">
            <w:pPr>
              <w:snapToGrid w:val="0"/>
              <w:jc w:val="center"/>
              <w:rPr>
                <w:sz w:val="20"/>
                <w:szCs w:val="20"/>
              </w:rPr>
            </w:pP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14:paraId="084593B8" w14:textId="77777777" w:rsidR="00E378C1" w:rsidRPr="005C2C81" w:rsidRDefault="00E378C1" w:rsidP="0025624C">
            <w:pPr>
              <w:snapToGrid w:val="0"/>
              <w:jc w:val="center"/>
              <w:rPr>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7040A24D" w14:textId="77777777" w:rsidR="00E378C1" w:rsidRPr="005C2C81" w:rsidRDefault="00E378C1" w:rsidP="0025624C">
            <w:pPr>
              <w:snapToGrid w:val="0"/>
              <w:jc w:val="center"/>
              <w:rPr>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7A9F6778" w14:textId="77777777" w:rsidR="00E378C1" w:rsidRPr="005C2C81" w:rsidRDefault="00E378C1" w:rsidP="0025624C">
            <w:pPr>
              <w:snapToGrid w:val="0"/>
              <w:jc w:val="center"/>
              <w:rPr>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50515E67" w14:textId="77777777" w:rsidR="00E378C1" w:rsidRPr="005C2C81" w:rsidRDefault="00E378C1" w:rsidP="0025624C">
            <w:pPr>
              <w:snapToGrid w:val="0"/>
              <w:jc w:val="center"/>
              <w:rPr>
                <w:sz w:val="20"/>
                <w:szCs w:val="20"/>
              </w:rPr>
            </w:pP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14:paraId="5C9F8057" w14:textId="77777777" w:rsidR="00E378C1" w:rsidRPr="005C2C81" w:rsidRDefault="00E378C1" w:rsidP="0025624C">
            <w:pPr>
              <w:snapToGrid w:val="0"/>
              <w:jc w:val="center"/>
              <w:rPr>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6E0B6B29" w14:textId="77777777" w:rsidR="00E378C1" w:rsidRPr="005C2C81" w:rsidRDefault="00E378C1" w:rsidP="0025624C">
            <w:pPr>
              <w:snapToGrid w:val="0"/>
              <w:jc w:val="center"/>
              <w:rPr>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471AF0C4" w14:textId="77777777" w:rsidR="00E378C1" w:rsidRPr="005C2C81" w:rsidRDefault="00E378C1" w:rsidP="0025624C">
            <w:pPr>
              <w:snapToGrid w:val="0"/>
              <w:jc w:val="center"/>
              <w:rPr>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6F936631" w14:textId="77777777" w:rsidR="00E378C1" w:rsidRPr="005C2C81" w:rsidRDefault="00E378C1" w:rsidP="0025624C">
            <w:pPr>
              <w:snapToGrid w:val="0"/>
              <w:jc w:val="center"/>
              <w:rPr>
                <w:sz w:val="20"/>
                <w:szCs w:val="20"/>
              </w:rPr>
            </w:pP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14:paraId="04C46196" w14:textId="77777777" w:rsidR="00E378C1" w:rsidRPr="005C2C81" w:rsidRDefault="00E378C1" w:rsidP="0025624C">
            <w:pPr>
              <w:snapToGrid w:val="0"/>
              <w:jc w:val="center"/>
              <w:rPr>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7CE06DA9" w14:textId="77777777" w:rsidR="00E378C1" w:rsidRPr="005C2C81" w:rsidRDefault="00E378C1" w:rsidP="0025624C">
            <w:pPr>
              <w:snapToGrid w:val="0"/>
              <w:jc w:val="center"/>
              <w:rPr>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48DBF91C" w14:textId="77777777" w:rsidR="00E378C1" w:rsidRPr="005C2C81" w:rsidRDefault="00E378C1" w:rsidP="0025624C">
            <w:pPr>
              <w:snapToGrid w:val="0"/>
              <w:jc w:val="center"/>
              <w:rPr>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39F085CF" w14:textId="77777777" w:rsidR="00E378C1" w:rsidRPr="005C2C81" w:rsidRDefault="00E378C1" w:rsidP="0025624C">
            <w:pPr>
              <w:snapToGrid w:val="0"/>
              <w:jc w:val="center"/>
              <w:rPr>
                <w:sz w:val="20"/>
                <w:szCs w:val="20"/>
              </w:rPr>
            </w:pP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14:paraId="5B4A197C" w14:textId="77777777" w:rsidR="00E378C1" w:rsidRPr="005C2C81" w:rsidRDefault="00E378C1" w:rsidP="0025624C">
            <w:pPr>
              <w:snapToGrid w:val="0"/>
              <w:jc w:val="center"/>
              <w:rPr>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44C0883B" w14:textId="77777777" w:rsidR="00E378C1" w:rsidRPr="005C2C81" w:rsidRDefault="00E378C1" w:rsidP="0025624C">
            <w:pPr>
              <w:snapToGrid w:val="0"/>
              <w:jc w:val="center"/>
              <w:rPr>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293725A3" w14:textId="77777777" w:rsidR="00E378C1" w:rsidRPr="005C2C81" w:rsidRDefault="00E378C1" w:rsidP="0025624C">
            <w:pPr>
              <w:snapToGrid w:val="0"/>
              <w:jc w:val="center"/>
              <w:rPr>
                <w:sz w:val="20"/>
                <w:szCs w:val="20"/>
              </w:rPr>
            </w:pPr>
          </w:p>
        </w:tc>
        <w:tc>
          <w:tcPr>
            <w:tcW w:w="28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43ABAEC3" w14:textId="77777777" w:rsidR="00E378C1" w:rsidRPr="005C2C81" w:rsidRDefault="00E378C1" w:rsidP="0025624C">
            <w:pPr>
              <w:snapToGrid w:val="0"/>
              <w:jc w:val="center"/>
              <w:rPr>
                <w:sz w:val="20"/>
                <w:szCs w:val="20"/>
              </w:rPr>
            </w:pPr>
          </w:p>
        </w:tc>
      </w:tr>
      <w:tr w:rsidR="00E378C1" w:rsidRPr="005C2C81" w14:paraId="0EF39F1A" w14:textId="77777777" w:rsidTr="0025624C">
        <w:tblPrEx>
          <w:tblCellMar>
            <w:left w:w="0" w:type="dxa"/>
            <w:right w:w="0" w:type="dxa"/>
          </w:tblCellMar>
        </w:tblPrEx>
        <w:trPr>
          <w:trHeight w:val="224"/>
        </w:trPr>
        <w:tc>
          <w:tcPr>
            <w:tcW w:w="1317" w:type="dxa"/>
            <w:tcBorders>
              <w:top w:val="thickThinLargeGap" w:sz="6" w:space="0" w:color="C0C0C0"/>
              <w:left w:val="thickThinLargeGap" w:sz="6" w:space="0" w:color="C0C0C0"/>
              <w:bottom w:val="thickThinLargeGap" w:sz="6" w:space="0" w:color="C0C0C0"/>
            </w:tcBorders>
            <w:shd w:val="clear" w:color="auto" w:fill="auto"/>
          </w:tcPr>
          <w:p w14:paraId="6CE11B6C" w14:textId="77777777" w:rsidR="00E378C1" w:rsidRPr="005C2C81" w:rsidRDefault="00E378C1" w:rsidP="0025624C">
            <w:pPr>
              <w:rPr>
                <w:sz w:val="20"/>
                <w:szCs w:val="20"/>
              </w:rPr>
            </w:pPr>
            <w:r w:rsidRPr="005C2C81">
              <w:rPr>
                <w:sz w:val="20"/>
                <w:szCs w:val="20"/>
              </w:rPr>
              <w:t>ИНН</w:t>
            </w:r>
          </w:p>
        </w:tc>
        <w:tc>
          <w:tcPr>
            <w:tcW w:w="463" w:type="dxa"/>
            <w:tcBorders>
              <w:top w:val="thickThinLargeGap" w:sz="6" w:space="0" w:color="C0C0C0"/>
              <w:left w:val="thickThinLargeGap" w:sz="6" w:space="0" w:color="C0C0C0"/>
              <w:bottom w:val="thickThinLargeGap" w:sz="6" w:space="0" w:color="C0C0C0"/>
            </w:tcBorders>
            <w:shd w:val="clear" w:color="auto" w:fill="auto"/>
            <w:vAlign w:val="center"/>
          </w:tcPr>
          <w:p w14:paraId="12E5EABC" w14:textId="77777777" w:rsidR="00E378C1" w:rsidRPr="005C2C81" w:rsidRDefault="00E378C1" w:rsidP="0025624C">
            <w:pPr>
              <w:snapToGrid w:val="0"/>
              <w:jc w:val="center"/>
              <w:rPr>
                <w:sz w:val="20"/>
                <w:szCs w:val="20"/>
              </w:rPr>
            </w:pPr>
          </w:p>
        </w:tc>
        <w:tc>
          <w:tcPr>
            <w:tcW w:w="389" w:type="dxa"/>
            <w:tcBorders>
              <w:top w:val="thickThinLargeGap" w:sz="6" w:space="0" w:color="C0C0C0"/>
              <w:left w:val="thickThinLargeGap" w:sz="6" w:space="0" w:color="C0C0C0"/>
              <w:bottom w:val="thickThinLargeGap" w:sz="6" w:space="0" w:color="C0C0C0"/>
            </w:tcBorders>
            <w:shd w:val="clear" w:color="auto" w:fill="auto"/>
            <w:vAlign w:val="center"/>
          </w:tcPr>
          <w:p w14:paraId="196AE260" w14:textId="77777777" w:rsidR="00E378C1" w:rsidRPr="005C2C81" w:rsidRDefault="00E378C1" w:rsidP="0025624C">
            <w:pPr>
              <w:snapToGrid w:val="0"/>
              <w:jc w:val="center"/>
              <w:rPr>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347B3991" w14:textId="77777777" w:rsidR="00E378C1" w:rsidRPr="005C2C81" w:rsidRDefault="00E378C1" w:rsidP="0025624C">
            <w:pPr>
              <w:snapToGrid w:val="0"/>
              <w:jc w:val="center"/>
              <w:rPr>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765C4E75" w14:textId="77777777" w:rsidR="00E378C1" w:rsidRPr="005C2C81" w:rsidRDefault="00E378C1" w:rsidP="0025624C">
            <w:pPr>
              <w:snapToGrid w:val="0"/>
              <w:jc w:val="center"/>
              <w:rPr>
                <w:sz w:val="20"/>
                <w:szCs w:val="20"/>
              </w:rPr>
            </w:pP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14:paraId="4E3AD617" w14:textId="77777777" w:rsidR="00E378C1" w:rsidRPr="005C2C81" w:rsidRDefault="00E378C1" w:rsidP="0025624C">
            <w:pPr>
              <w:snapToGrid w:val="0"/>
              <w:jc w:val="center"/>
              <w:rPr>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4234064C" w14:textId="77777777" w:rsidR="00E378C1" w:rsidRPr="005C2C81" w:rsidRDefault="00E378C1" w:rsidP="0025624C">
            <w:pPr>
              <w:snapToGrid w:val="0"/>
              <w:jc w:val="center"/>
              <w:rPr>
                <w:sz w:val="20"/>
                <w:szCs w:val="20"/>
              </w:rPr>
            </w:pPr>
          </w:p>
        </w:tc>
        <w:tc>
          <w:tcPr>
            <w:tcW w:w="425" w:type="dxa"/>
            <w:tcBorders>
              <w:top w:val="thickThinLargeGap" w:sz="6" w:space="0" w:color="C0C0C0"/>
              <w:left w:val="thickThinLargeGap" w:sz="6" w:space="0" w:color="C0C0C0"/>
              <w:bottom w:val="thickThinLargeGap" w:sz="6" w:space="0" w:color="C0C0C0"/>
              <w:right w:val="thickThinLargeGap" w:sz="6" w:space="0" w:color="C0C0C0"/>
            </w:tcBorders>
          </w:tcPr>
          <w:p w14:paraId="60E2788F" w14:textId="77777777" w:rsidR="00E378C1" w:rsidRPr="005C2C81" w:rsidRDefault="00E378C1" w:rsidP="0025624C">
            <w:pPr>
              <w:snapToGrid w:val="0"/>
              <w:jc w:val="center"/>
              <w:rPr>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6B37F5D1" w14:textId="77777777" w:rsidR="00E378C1" w:rsidRPr="005C2C81" w:rsidRDefault="00E378C1" w:rsidP="0025624C">
            <w:pPr>
              <w:snapToGrid w:val="0"/>
              <w:jc w:val="center"/>
              <w:rPr>
                <w:sz w:val="20"/>
                <w:szCs w:val="20"/>
              </w:rPr>
            </w:pP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14:paraId="5CDE3408" w14:textId="77777777" w:rsidR="00E378C1" w:rsidRPr="005C2C81" w:rsidRDefault="00E378C1" w:rsidP="0025624C">
            <w:pPr>
              <w:snapToGrid w:val="0"/>
              <w:jc w:val="center"/>
              <w:rPr>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537F0054" w14:textId="77777777" w:rsidR="00E378C1" w:rsidRPr="005C2C81" w:rsidRDefault="00E378C1" w:rsidP="0025624C">
            <w:pPr>
              <w:snapToGrid w:val="0"/>
              <w:jc w:val="center"/>
              <w:rPr>
                <w:sz w:val="20"/>
                <w:szCs w:val="20"/>
              </w:rPr>
            </w:pPr>
          </w:p>
        </w:tc>
        <w:tc>
          <w:tcPr>
            <w:tcW w:w="4979" w:type="dxa"/>
            <w:gridSpan w:val="12"/>
            <w:tcBorders>
              <w:left w:val="thickThinLargeGap" w:sz="6" w:space="0" w:color="C0C0C0"/>
            </w:tcBorders>
            <w:shd w:val="clear" w:color="auto" w:fill="auto"/>
          </w:tcPr>
          <w:p w14:paraId="4A3C8629" w14:textId="77777777" w:rsidR="00E378C1" w:rsidRPr="005C2C81" w:rsidRDefault="00E378C1" w:rsidP="0025624C">
            <w:pPr>
              <w:snapToGrid w:val="0"/>
              <w:rPr>
                <w:sz w:val="20"/>
                <w:szCs w:val="20"/>
              </w:rPr>
            </w:pPr>
          </w:p>
        </w:tc>
      </w:tr>
      <w:tr w:rsidR="00E378C1" w:rsidRPr="005C2C81" w14:paraId="6C9D04D2" w14:textId="77777777" w:rsidTr="0025624C">
        <w:tblPrEx>
          <w:tblCellMar>
            <w:left w:w="0" w:type="dxa"/>
            <w:right w:w="0" w:type="dxa"/>
          </w:tblCellMar>
        </w:tblPrEx>
        <w:trPr>
          <w:gridAfter w:val="1"/>
          <w:wAfter w:w="445" w:type="dxa"/>
          <w:trHeight w:val="224"/>
        </w:trPr>
        <w:tc>
          <w:tcPr>
            <w:tcW w:w="1317" w:type="dxa"/>
            <w:tcBorders>
              <w:top w:val="thickThinLargeGap" w:sz="6" w:space="0" w:color="C0C0C0"/>
              <w:left w:val="thickThinLargeGap" w:sz="6" w:space="0" w:color="C0C0C0"/>
              <w:bottom w:val="thickThinLargeGap" w:sz="6" w:space="0" w:color="C0C0C0"/>
            </w:tcBorders>
            <w:shd w:val="clear" w:color="auto" w:fill="auto"/>
          </w:tcPr>
          <w:p w14:paraId="332B5182" w14:textId="77777777" w:rsidR="00E378C1" w:rsidRPr="005C2C81" w:rsidRDefault="00E378C1" w:rsidP="0025624C">
            <w:pPr>
              <w:rPr>
                <w:sz w:val="20"/>
                <w:szCs w:val="20"/>
              </w:rPr>
            </w:pPr>
            <w:r w:rsidRPr="005C2C81">
              <w:rPr>
                <w:sz w:val="20"/>
                <w:szCs w:val="20"/>
              </w:rPr>
              <w:t>БИК</w:t>
            </w:r>
          </w:p>
        </w:tc>
        <w:tc>
          <w:tcPr>
            <w:tcW w:w="463" w:type="dxa"/>
            <w:tcBorders>
              <w:top w:val="thickThinLargeGap" w:sz="6" w:space="0" w:color="C0C0C0"/>
              <w:left w:val="thickThinLargeGap" w:sz="6" w:space="0" w:color="C0C0C0"/>
              <w:bottom w:val="thickThinLargeGap" w:sz="6" w:space="0" w:color="C0C0C0"/>
            </w:tcBorders>
            <w:shd w:val="clear" w:color="auto" w:fill="auto"/>
            <w:vAlign w:val="center"/>
          </w:tcPr>
          <w:p w14:paraId="1FE2B063" w14:textId="77777777" w:rsidR="00E378C1" w:rsidRPr="005C2C81" w:rsidRDefault="00E378C1" w:rsidP="0025624C">
            <w:pPr>
              <w:snapToGrid w:val="0"/>
              <w:jc w:val="center"/>
              <w:rPr>
                <w:sz w:val="20"/>
                <w:szCs w:val="20"/>
              </w:rPr>
            </w:pPr>
          </w:p>
        </w:tc>
        <w:tc>
          <w:tcPr>
            <w:tcW w:w="389" w:type="dxa"/>
            <w:tcBorders>
              <w:top w:val="thickThinLargeGap" w:sz="6" w:space="0" w:color="C0C0C0"/>
              <w:left w:val="thickThinLargeGap" w:sz="6" w:space="0" w:color="C0C0C0"/>
              <w:bottom w:val="thickThinLargeGap" w:sz="6" w:space="0" w:color="C0C0C0"/>
            </w:tcBorders>
            <w:shd w:val="clear" w:color="auto" w:fill="auto"/>
            <w:vAlign w:val="center"/>
          </w:tcPr>
          <w:p w14:paraId="5695765E" w14:textId="77777777" w:rsidR="00E378C1" w:rsidRPr="005C2C81" w:rsidRDefault="00E378C1" w:rsidP="0025624C">
            <w:pPr>
              <w:snapToGrid w:val="0"/>
              <w:jc w:val="center"/>
              <w:rPr>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3EEADB06" w14:textId="77777777" w:rsidR="00E378C1" w:rsidRPr="005C2C81" w:rsidRDefault="00E378C1" w:rsidP="0025624C">
            <w:pPr>
              <w:snapToGrid w:val="0"/>
              <w:jc w:val="center"/>
              <w:rPr>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52E15E14" w14:textId="77777777" w:rsidR="00E378C1" w:rsidRPr="005C2C81" w:rsidRDefault="00E378C1" w:rsidP="0025624C">
            <w:pPr>
              <w:snapToGrid w:val="0"/>
              <w:jc w:val="center"/>
              <w:rPr>
                <w:sz w:val="20"/>
                <w:szCs w:val="20"/>
              </w:rPr>
            </w:pP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14:paraId="2AE30A7F" w14:textId="77777777" w:rsidR="00E378C1" w:rsidRPr="005C2C81" w:rsidRDefault="00E378C1" w:rsidP="0025624C">
            <w:pPr>
              <w:snapToGrid w:val="0"/>
              <w:jc w:val="center"/>
              <w:rPr>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63166CD2" w14:textId="77777777" w:rsidR="00E378C1" w:rsidRPr="005C2C81" w:rsidRDefault="00E378C1" w:rsidP="0025624C">
            <w:pPr>
              <w:snapToGrid w:val="0"/>
              <w:jc w:val="center"/>
              <w:rPr>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6E59A774" w14:textId="77777777" w:rsidR="00E378C1" w:rsidRPr="005C2C81" w:rsidRDefault="00E378C1" w:rsidP="0025624C">
            <w:pPr>
              <w:snapToGrid w:val="0"/>
              <w:jc w:val="center"/>
              <w:rPr>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0079EDF4" w14:textId="77777777" w:rsidR="00E378C1" w:rsidRPr="005C2C81" w:rsidRDefault="00E378C1" w:rsidP="0025624C">
            <w:pPr>
              <w:snapToGrid w:val="0"/>
              <w:jc w:val="center"/>
              <w:rPr>
                <w:sz w:val="20"/>
                <w:szCs w:val="20"/>
              </w:rPr>
            </w:pP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14:paraId="60AA50D4" w14:textId="77777777" w:rsidR="00E378C1" w:rsidRPr="005C2C81" w:rsidRDefault="00E378C1" w:rsidP="0025624C">
            <w:pPr>
              <w:snapToGrid w:val="0"/>
              <w:jc w:val="center"/>
              <w:rPr>
                <w:sz w:val="20"/>
                <w:szCs w:val="20"/>
              </w:rPr>
            </w:pPr>
          </w:p>
        </w:tc>
        <w:tc>
          <w:tcPr>
            <w:tcW w:w="4959" w:type="dxa"/>
            <w:gridSpan w:val="12"/>
            <w:tcBorders>
              <w:left w:val="thickThinLargeGap" w:sz="6" w:space="0" w:color="C0C0C0"/>
            </w:tcBorders>
            <w:shd w:val="clear" w:color="auto" w:fill="auto"/>
          </w:tcPr>
          <w:p w14:paraId="00EBAEC9" w14:textId="77777777" w:rsidR="00E378C1" w:rsidRPr="005C2C81" w:rsidRDefault="00E378C1" w:rsidP="0025624C">
            <w:pPr>
              <w:snapToGrid w:val="0"/>
              <w:rPr>
                <w:sz w:val="20"/>
                <w:szCs w:val="20"/>
                <w:lang w:val="en-US"/>
              </w:rPr>
            </w:pPr>
          </w:p>
        </w:tc>
      </w:tr>
      <w:tr w:rsidR="00E378C1" w:rsidRPr="005C2C81" w14:paraId="23E5CB30" w14:textId="77777777" w:rsidTr="0025624C">
        <w:tblPrEx>
          <w:tblCellMar>
            <w:left w:w="0" w:type="dxa"/>
            <w:right w:w="0" w:type="dxa"/>
          </w:tblCellMar>
        </w:tblPrEx>
        <w:trPr>
          <w:gridAfter w:val="1"/>
          <w:wAfter w:w="445" w:type="dxa"/>
          <w:trHeight w:val="224"/>
        </w:trPr>
        <w:tc>
          <w:tcPr>
            <w:tcW w:w="1317" w:type="dxa"/>
            <w:tcBorders>
              <w:top w:val="thickThinLargeGap" w:sz="6" w:space="0" w:color="C0C0C0"/>
              <w:left w:val="thickThinLargeGap" w:sz="6" w:space="0" w:color="C0C0C0"/>
              <w:bottom w:val="thickThinLargeGap" w:sz="6" w:space="0" w:color="C0C0C0"/>
            </w:tcBorders>
            <w:shd w:val="clear" w:color="auto" w:fill="auto"/>
          </w:tcPr>
          <w:p w14:paraId="5ECEE825" w14:textId="77777777" w:rsidR="00E378C1" w:rsidRPr="005C2C81" w:rsidRDefault="00E378C1" w:rsidP="0025624C">
            <w:pPr>
              <w:rPr>
                <w:sz w:val="20"/>
                <w:szCs w:val="20"/>
              </w:rPr>
            </w:pPr>
            <w:r w:rsidRPr="005C2C81">
              <w:rPr>
                <w:sz w:val="20"/>
                <w:szCs w:val="20"/>
              </w:rPr>
              <w:t>КПП</w:t>
            </w:r>
          </w:p>
        </w:tc>
        <w:tc>
          <w:tcPr>
            <w:tcW w:w="463" w:type="dxa"/>
            <w:tcBorders>
              <w:top w:val="thickThinLargeGap" w:sz="6" w:space="0" w:color="C0C0C0"/>
              <w:left w:val="thickThinLargeGap" w:sz="6" w:space="0" w:color="C0C0C0"/>
              <w:bottom w:val="thickThinLargeGap" w:sz="6" w:space="0" w:color="C0C0C0"/>
            </w:tcBorders>
            <w:shd w:val="clear" w:color="auto" w:fill="auto"/>
            <w:vAlign w:val="center"/>
          </w:tcPr>
          <w:p w14:paraId="42ACC28F" w14:textId="77777777" w:rsidR="00E378C1" w:rsidRPr="005C2C81" w:rsidRDefault="00E378C1" w:rsidP="0025624C">
            <w:pPr>
              <w:snapToGrid w:val="0"/>
              <w:jc w:val="center"/>
              <w:rPr>
                <w:sz w:val="20"/>
                <w:szCs w:val="20"/>
              </w:rPr>
            </w:pPr>
          </w:p>
        </w:tc>
        <w:tc>
          <w:tcPr>
            <w:tcW w:w="389" w:type="dxa"/>
            <w:tcBorders>
              <w:top w:val="thickThinLargeGap" w:sz="6" w:space="0" w:color="C0C0C0"/>
              <w:left w:val="thickThinLargeGap" w:sz="6" w:space="0" w:color="C0C0C0"/>
              <w:bottom w:val="thickThinLargeGap" w:sz="6" w:space="0" w:color="C0C0C0"/>
            </w:tcBorders>
            <w:shd w:val="clear" w:color="auto" w:fill="auto"/>
            <w:vAlign w:val="center"/>
          </w:tcPr>
          <w:p w14:paraId="78B0D019" w14:textId="77777777" w:rsidR="00E378C1" w:rsidRPr="005C2C81" w:rsidRDefault="00E378C1" w:rsidP="0025624C">
            <w:pPr>
              <w:snapToGrid w:val="0"/>
              <w:jc w:val="center"/>
              <w:rPr>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322C3B5B" w14:textId="77777777" w:rsidR="00E378C1" w:rsidRPr="005C2C81" w:rsidRDefault="00E378C1" w:rsidP="0025624C">
            <w:pPr>
              <w:snapToGrid w:val="0"/>
              <w:jc w:val="center"/>
              <w:rPr>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65EDD7AA" w14:textId="77777777" w:rsidR="00E378C1" w:rsidRPr="005C2C81" w:rsidRDefault="00E378C1" w:rsidP="0025624C">
            <w:pPr>
              <w:snapToGrid w:val="0"/>
              <w:jc w:val="center"/>
              <w:rPr>
                <w:sz w:val="20"/>
                <w:szCs w:val="20"/>
              </w:rPr>
            </w:pP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14:paraId="70778B24" w14:textId="77777777" w:rsidR="00E378C1" w:rsidRPr="005C2C81" w:rsidRDefault="00E378C1" w:rsidP="0025624C">
            <w:pPr>
              <w:snapToGrid w:val="0"/>
              <w:jc w:val="center"/>
              <w:rPr>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3521E3FB" w14:textId="77777777" w:rsidR="00E378C1" w:rsidRPr="005C2C81" w:rsidRDefault="00E378C1" w:rsidP="0025624C">
            <w:pPr>
              <w:snapToGrid w:val="0"/>
              <w:jc w:val="center"/>
              <w:rPr>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7033F06B" w14:textId="77777777" w:rsidR="00E378C1" w:rsidRPr="005C2C81" w:rsidRDefault="00E378C1" w:rsidP="0025624C">
            <w:pPr>
              <w:snapToGrid w:val="0"/>
              <w:jc w:val="center"/>
              <w:rPr>
                <w:sz w:val="20"/>
                <w:szCs w:val="20"/>
              </w:rPr>
            </w:pPr>
          </w:p>
        </w:tc>
        <w:tc>
          <w:tcPr>
            <w:tcW w:w="425" w:type="dxa"/>
            <w:tcBorders>
              <w:top w:val="thickThinLargeGap" w:sz="6" w:space="0" w:color="C0C0C0"/>
              <w:left w:val="thickThinLargeGap" w:sz="6" w:space="0" w:color="C0C0C0"/>
              <w:bottom w:val="thickThinLargeGap" w:sz="6" w:space="0" w:color="C0C0C0"/>
            </w:tcBorders>
            <w:shd w:val="clear" w:color="auto" w:fill="auto"/>
            <w:vAlign w:val="center"/>
          </w:tcPr>
          <w:p w14:paraId="139B29B7" w14:textId="77777777" w:rsidR="00E378C1" w:rsidRPr="005C2C81" w:rsidRDefault="00E378C1" w:rsidP="0025624C">
            <w:pPr>
              <w:snapToGrid w:val="0"/>
              <w:jc w:val="center"/>
              <w:rPr>
                <w:sz w:val="20"/>
                <w:szCs w:val="20"/>
              </w:rPr>
            </w:pPr>
          </w:p>
        </w:tc>
        <w:tc>
          <w:tcPr>
            <w:tcW w:w="426" w:type="dxa"/>
            <w:tcBorders>
              <w:top w:val="thickThinLargeGap" w:sz="6" w:space="0" w:color="C0C0C0"/>
              <w:left w:val="thickThinLargeGap" w:sz="6" w:space="0" w:color="C0C0C0"/>
              <w:bottom w:val="thickThinLargeGap" w:sz="6" w:space="0" w:color="C0C0C0"/>
            </w:tcBorders>
            <w:shd w:val="clear" w:color="auto" w:fill="auto"/>
            <w:vAlign w:val="center"/>
          </w:tcPr>
          <w:p w14:paraId="429C1A3C" w14:textId="77777777" w:rsidR="00E378C1" w:rsidRPr="005C2C81" w:rsidRDefault="00E378C1" w:rsidP="0025624C">
            <w:pPr>
              <w:snapToGrid w:val="0"/>
              <w:jc w:val="center"/>
              <w:rPr>
                <w:sz w:val="20"/>
                <w:szCs w:val="20"/>
              </w:rPr>
            </w:pPr>
          </w:p>
        </w:tc>
        <w:tc>
          <w:tcPr>
            <w:tcW w:w="4959" w:type="dxa"/>
            <w:gridSpan w:val="12"/>
            <w:tcBorders>
              <w:left w:val="thickThinLargeGap" w:sz="6" w:space="0" w:color="C0C0C0"/>
            </w:tcBorders>
            <w:shd w:val="clear" w:color="auto" w:fill="auto"/>
          </w:tcPr>
          <w:p w14:paraId="79A757F2" w14:textId="77777777" w:rsidR="00E378C1" w:rsidRPr="005C2C81" w:rsidRDefault="00E378C1" w:rsidP="0025624C">
            <w:pPr>
              <w:snapToGrid w:val="0"/>
              <w:rPr>
                <w:sz w:val="20"/>
                <w:szCs w:val="20"/>
              </w:rPr>
            </w:pPr>
          </w:p>
        </w:tc>
      </w:tr>
    </w:tbl>
    <w:p w14:paraId="41B0B60C" w14:textId="77777777" w:rsidR="00E378C1" w:rsidRPr="005C2C81" w:rsidRDefault="00E378C1" w:rsidP="00E378C1">
      <w:pPr>
        <w:rPr>
          <w:sz w:val="20"/>
        </w:rPr>
      </w:pPr>
    </w:p>
    <w:p w14:paraId="3344BA62" w14:textId="77777777" w:rsidR="00E378C1" w:rsidRPr="005C2C81" w:rsidRDefault="00E378C1" w:rsidP="00E378C1">
      <w:pPr>
        <w:rPr>
          <w:sz w:val="20"/>
        </w:rPr>
      </w:pPr>
    </w:p>
    <w:p w14:paraId="6EAF1B23" w14:textId="77777777" w:rsidR="00E378C1" w:rsidRPr="005C2C81" w:rsidRDefault="00E378C1" w:rsidP="00E378C1">
      <w:pPr>
        <w:rPr>
          <w:sz w:val="20"/>
        </w:rPr>
      </w:pPr>
    </w:p>
    <w:p w14:paraId="4EB1103D" w14:textId="77777777" w:rsidR="00E378C1" w:rsidRPr="005C2C81" w:rsidRDefault="00E378C1" w:rsidP="00E378C1">
      <w:pPr>
        <w:rPr>
          <w:b/>
        </w:rPr>
      </w:pPr>
      <w:r w:rsidRPr="005C2C81">
        <w:rPr>
          <w:b/>
        </w:rPr>
        <w:t>Претендент(представитель Претендента, действующий по доверенности): ________________________________________________________________________________</w:t>
      </w:r>
    </w:p>
    <w:p w14:paraId="79C8DE2E" w14:textId="77777777" w:rsidR="00E378C1" w:rsidRPr="005C2C81" w:rsidRDefault="00E378C1" w:rsidP="00E378C1">
      <w:pPr>
        <w:jc w:val="center"/>
        <w:rPr>
          <w:b/>
          <w:sz w:val="20"/>
          <w:szCs w:val="20"/>
        </w:rPr>
      </w:pPr>
      <w:r w:rsidRPr="005C2C81">
        <w:rPr>
          <w:sz w:val="20"/>
          <w:szCs w:val="20"/>
        </w:rPr>
        <w:t xml:space="preserve"> (Должность и подпись Претендента или его уполномоченного представителя, индивидуального предпринимателя или юридического лица)</w:t>
      </w:r>
    </w:p>
    <w:p w14:paraId="2A008BBD" w14:textId="77777777" w:rsidR="00E378C1" w:rsidRPr="005C2C81" w:rsidRDefault="00E378C1" w:rsidP="00E378C1">
      <w:pPr>
        <w:jc w:val="both"/>
        <w:rPr>
          <w:b/>
          <w:sz w:val="20"/>
          <w:szCs w:val="20"/>
        </w:rPr>
      </w:pPr>
      <w:r w:rsidRPr="005C2C81">
        <w:rPr>
          <w:sz w:val="20"/>
          <w:szCs w:val="20"/>
        </w:rPr>
        <w:t>М.П. (при наличии)</w:t>
      </w:r>
      <w:r w:rsidRPr="005C2C81">
        <w:rPr>
          <w:sz w:val="20"/>
          <w:szCs w:val="20"/>
        </w:rPr>
        <w:tab/>
      </w:r>
      <w:r w:rsidRPr="005C2C81">
        <w:rPr>
          <w:sz w:val="20"/>
          <w:szCs w:val="20"/>
        </w:rPr>
        <w:tab/>
      </w:r>
      <w:r w:rsidRPr="005C2C81">
        <w:rPr>
          <w:sz w:val="20"/>
          <w:szCs w:val="20"/>
        </w:rPr>
        <w:tab/>
      </w:r>
      <w:r w:rsidRPr="005C2C81">
        <w:rPr>
          <w:sz w:val="20"/>
          <w:szCs w:val="20"/>
        </w:rPr>
        <w:tab/>
      </w:r>
      <w:r w:rsidRPr="005C2C81">
        <w:rPr>
          <w:sz w:val="20"/>
          <w:szCs w:val="20"/>
        </w:rPr>
        <w:tab/>
      </w:r>
      <w:r w:rsidRPr="005C2C81">
        <w:rPr>
          <w:sz w:val="20"/>
          <w:szCs w:val="20"/>
        </w:rPr>
        <w:tab/>
      </w:r>
      <w:r w:rsidRPr="005C2C81">
        <w:rPr>
          <w:sz w:val="20"/>
          <w:szCs w:val="20"/>
        </w:rPr>
        <w:tab/>
      </w:r>
      <w:r w:rsidRPr="005C2C81">
        <w:rPr>
          <w:sz w:val="20"/>
          <w:szCs w:val="20"/>
        </w:rPr>
        <w:tab/>
      </w:r>
      <w:r w:rsidRPr="005C2C81">
        <w:rPr>
          <w:sz w:val="20"/>
          <w:szCs w:val="20"/>
        </w:rPr>
        <w:tab/>
      </w:r>
    </w:p>
    <w:p w14:paraId="71FDA367" w14:textId="77777777" w:rsidR="00E378C1" w:rsidRPr="005C2C81" w:rsidRDefault="00E378C1" w:rsidP="00E378C1"/>
    <w:p w14:paraId="2A72AD24" w14:textId="77777777" w:rsidR="00E378C1" w:rsidRPr="005C2C81" w:rsidRDefault="00E378C1" w:rsidP="00E378C1">
      <w:r w:rsidRPr="005C2C81">
        <w:t>_____________________</w:t>
      </w:r>
    </w:p>
    <w:p w14:paraId="0C690856" w14:textId="77777777" w:rsidR="00E378C1" w:rsidRPr="005C2C81" w:rsidRDefault="00E378C1" w:rsidP="00E378C1">
      <w:pPr>
        <w:pStyle w:val="aa"/>
      </w:pPr>
      <w:r w:rsidRPr="005C2C81">
        <w:rPr>
          <w:rStyle w:val="ac"/>
          <w:rFonts w:eastAsia="Calibri"/>
        </w:rPr>
        <w:t>3</w:t>
      </w:r>
      <w:r w:rsidRPr="005C2C81">
        <w:t xml:space="preserve"> Заполняется при подаче заявки физическим лицом, индивидуальным предпринимателем, юридическим лицом</w:t>
      </w:r>
    </w:p>
    <w:p w14:paraId="34717EF2" w14:textId="77777777" w:rsidR="00355F9A" w:rsidRPr="005C2C81" w:rsidRDefault="00E378C1" w:rsidP="0025624C">
      <w:pPr>
        <w:jc w:val="both"/>
        <w:rPr>
          <w:sz w:val="20"/>
          <w:szCs w:val="20"/>
        </w:rPr>
      </w:pPr>
      <w:r w:rsidRPr="005C2C81">
        <w:rPr>
          <w:rStyle w:val="ac"/>
          <w:rFonts w:eastAsia="Calibri"/>
          <w:sz w:val="20"/>
          <w:szCs w:val="20"/>
        </w:rPr>
        <w:t>4</w:t>
      </w:r>
      <w:r w:rsidRPr="005C2C81">
        <w:rPr>
          <w:sz w:val="20"/>
          <w:szCs w:val="20"/>
        </w:rPr>
        <w:t xml:space="preserve"> Заполняется при подаче заявки юридическим лицом</w:t>
      </w:r>
    </w:p>
    <w:p w14:paraId="011FCA22" w14:textId="77777777" w:rsidR="00355F9A" w:rsidRPr="005C2C81" w:rsidRDefault="00355F9A">
      <w:pPr>
        <w:spacing w:after="160" w:line="259" w:lineRule="auto"/>
      </w:pPr>
      <w:r w:rsidRPr="005C2C81">
        <w:br w:type="page"/>
      </w:r>
    </w:p>
    <w:p w14:paraId="3B9A2104" w14:textId="77777777" w:rsidR="00355F9A" w:rsidRPr="005C2C81" w:rsidRDefault="00355F9A" w:rsidP="00355F9A">
      <w:pPr>
        <w:ind w:firstLine="851"/>
        <w:jc w:val="right"/>
      </w:pPr>
      <w:r w:rsidRPr="005C2C81">
        <w:lastRenderedPageBreak/>
        <w:t>Приложение № 2</w:t>
      </w:r>
    </w:p>
    <w:p w14:paraId="22F165CE" w14:textId="77777777" w:rsidR="007E17BD" w:rsidRPr="005C2C81" w:rsidRDefault="007E17BD" w:rsidP="00E61317">
      <w:pPr>
        <w:pStyle w:val="1"/>
        <w:jc w:val="center"/>
      </w:pPr>
      <w:bookmarkStart w:id="21" w:name="_Toc83303836"/>
      <w:r w:rsidRPr="005C2C81">
        <w:t>ОПИСЬ</w:t>
      </w:r>
      <w:bookmarkEnd w:id="21"/>
    </w:p>
    <w:p w14:paraId="21DB5C7D" w14:textId="77777777" w:rsidR="007E17BD" w:rsidRPr="005C2C81" w:rsidRDefault="007E17BD" w:rsidP="007E17BD">
      <w:pPr>
        <w:jc w:val="center"/>
      </w:pPr>
      <w:r w:rsidRPr="005C2C81">
        <w:t xml:space="preserve">документов на участие в </w:t>
      </w:r>
      <w:r w:rsidR="00E61317">
        <w:t xml:space="preserve">специализированном </w:t>
      </w:r>
      <w:r w:rsidRPr="005C2C81">
        <w:t xml:space="preserve">аукционе по продаже </w:t>
      </w:r>
      <w:r w:rsidR="00E61317">
        <w:t>акций</w:t>
      </w:r>
      <w:r w:rsidRPr="005C2C81">
        <w:t xml:space="preserve">, </w:t>
      </w:r>
    </w:p>
    <w:p w14:paraId="7777FA47" w14:textId="77777777" w:rsidR="007E17BD" w:rsidRPr="005C2C81" w:rsidRDefault="007E17BD" w:rsidP="007E17BD">
      <w:pPr>
        <w:jc w:val="center"/>
      </w:pPr>
      <w:r w:rsidRPr="005C2C81">
        <w:t>находящ</w:t>
      </w:r>
      <w:r w:rsidR="00E61317">
        <w:t>их</w:t>
      </w:r>
      <w:r w:rsidRPr="005C2C81">
        <w:t xml:space="preserve">ся в государственной собственности </w:t>
      </w:r>
      <w:r w:rsidR="00CE3026" w:rsidRPr="005C2C81">
        <w:t>Чеченской Республики</w:t>
      </w:r>
      <w:r w:rsidR="00E61317">
        <w:t xml:space="preserve"> </w:t>
      </w:r>
      <w:r w:rsidRPr="005C2C81">
        <w:t>в электронной форме</w:t>
      </w:r>
    </w:p>
    <w:p w14:paraId="50C971F3" w14:textId="77777777" w:rsidR="007E17BD" w:rsidRPr="005C2C81" w:rsidRDefault="007E17BD" w:rsidP="007E17BD">
      <w:pPr>
        <w:pStyle w:val="afe"/>
        <w:jc w:val="center"/>
        <w:rPr>
          <w:rFonts w:ascii="Times New Roman" w:hAnsi="Times New Roman"/>
          <w:sz w:val="24"/>
          <w:szCs w:val="24"/>
        </w:rPr>
      </w:pPr>
    </w:p>
    <w:p w14:paraId="5B25505E" w14:textId="77777777" w:rsidR="007E17BD" w:rsidRPr="005C2C81" w:rsidRDefault="007E17BD" w:rsidP="007E17BD">
      <w:pPr>
        <w:pStyle w:val="afe"/>
        <w:tabs>
          <w:tab w:val="center" w:pos="5102"/>
          <w:tab w:val="right" w:pos="10205"/>
        </w:tabs>
        <w:jc w:val="center"/>
        <w:rPr>
          <w:rFonts w:ascii="Times New Roman" w:hAnsi="Times New Roman"/>
          <w:sz w:val="24"/>
          <w:szCs w:val="24"/>
        </w:rPr>
      </w:pPr>
      <w:r w:rsidRPr="005C2C81">
        <w:rPr>
          <w:rFonts w:ascii="Times New Roman" w:hAnsi="Times New Roman"/>
          <w:sz w:val="24"/>
          <w:szCs w:val="24"/>
        </w:rPr>
        <w:t>представленных ___________________________________________________</w:t>
      </w:r>
    </w:p>
    <w:p w14:paraId="4188FEDD" w14:textId="77777777" w:rsidR="007E17BD" w:rsidRPr="005C2C81" w:rsidRDefault="007E17BD" w:rsidP="007E17BD">
      <w:pPr>
        <w:pStyle w:val="afe"/>
        <w:tabs>
          <w:tab w:val="center" w:pos="5102"/>
          <w:tab w:val="right" w:pos="10205"/>
        </w:tabs>
        <w:jc w:val="center"/>
        <w:rPr>
          <w:rFonts w:ascii="Times New Roman" w:hAnsi="Times New Roman"/>
          <w:sz w:val="16"/>
          <w:szCs w:val="16"/>
        </w:rPr>
      </w:pPr>
      <w:r w:rsidRPr="005C2C81">
        <w:rPr>
          <w:rFonts w:ascii="Times New Roman" w:hAnsi="Times New Roman"/>
          <w:sz w:val="16"/>
          <w:szCs w:val="16"/>
        </w:rPr>
        <w:t>(полное наименование юридического лица или фамилия, имя, отчество и паспортные данные физического лица, подающего заявку)</w:t>
      </w:r>
    </w:p>
    <w:p w14:paraId="3FA64086" w14:textId="77777777" w:rsidR="007E17BD" w:rsidRPr="005C2C81" w:rsidRDefault="007E17BD" w:rsidP="007E17BD">
      <w:pPr>
        <w:pStyle w:val="afe"/>
        <w:tabs>
          <w:tab w:val="center" w:pos="5102"/>
          <w:tab w:val="right" w:pos="10205"/>
        </w:tabs>
        <w:jc w:val="center"/>
        <w:rPr>
          <w:rFonts w:ascii="Times New Roman" w:hAnsi="Times New Roman"/>
          <w:sz w:val="16"/>
          <w:szCs w:val="1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6000"/>
        <w:gridCol w:w="1089"/>
        <w:gridCol w:w="1816"/>
      </w:tblGrid>
      <w:tr w:rsidR="007E17BD" w:rsidRPr="005C2C81" w14:paraId="466B55A3" w14:textId="77777777" w:rsidTr="004A4EE3">
        <w:tc>
          <w:tcPr>
            <w:tcW w:w="588" w:type="dxa"/>
            <w:vAlign w:val="center"/>
          </w:tcPr>
          <w:p w14:paraId="68061F28" w14:textId="77777777" w:rsidR="007E17BD" w:rsidRPr="005C2C81" w:rsidRDefault="007E17BD" w:rsidP="007E17BD">
            <w:pPr>
              <w:jc w:val="center"/>
            </w:pPr>
            <w:r w:rsidRPr="005C2C81">
              <w:t>№ п/п</w:t>
            </w:r>
          </w:p>
        </w:tc>
        <w:tc>
          <w:tcPr>
            <w:tcW w:w="6000" w:type="dxa"/>
            <w:vAlign w:val="center"/>
          </w:tcPr>
          <w:p w14:paraId="4DE63080" w14:textId="77777777" w:rsidR="007E17BD" w:rsidRPr="005C2C81" w:rsidRDefault="007E17BD" w:rsidP="007E17BD">
            <w:pPr>
              <w:jc w:val="center"/>
            </w:pPr>
            <w:r w:rsidRPr="005C2C81">
              <w:t>Документ</w:t>
            </w:r>
          </w:p>
        </w:tc>
        <w:tc>
          <w:tcPr>
            <w:tcW w:w="1089" w:type="dxa"/>
            <w:vAlign w:val="center"/>
          </w:tcPr>
          <w:p w14:paraId="12DF78B7" w14:textId="77777777" w:rsidR="007E17BD" w:rsidRPr="005C2C81" w:rsidRDefault="007E17BD" w:rsidP="007E17BD">
            <w:pPr>
              <w:jc w:val="center"/>
            </w:pPr>
            <w:r w:rsidRPr="005C2C81">
              <w:t>Кол-во листов</w:t>
            </w:r>
          </w:p>
        </w:tc>
        <w:tc>
          <w:tcPr>
            <w:tcW w:w="1816" w:type="dxa"/>
            <w:vAlign w:val="center"/>
          </w:tcPr>
          <w:p w14:paraId="2226D2A2" w14:textId="77777777" w:rsidR="007E17BD" w:rsidRPr="005C2C81" w:rsidRDefault="007E17BD" w:rsidP="007E17BD">
            <w:pPr>
              <w:jc w:val="center"/>
            </w:pPr>
            <w:r w:rsidRPr="005C2C81">
              <w:t>*Примечание</w:t>
            </w:r>
          </w:p>
        </w:tc>
      </w:tr>
      <w:tr w:rsidR="007E17BD" w:rsidRPr="005C2C81" w14:paraId="6E392607" w14:textId="77777777" w:rsidTr="004A4EE3">
        <w:tc>
          <w:tcPr>
            <w:tcW w:w="588" w:type="dxa"/>
          </w:tcPr>
          <w:p w14:paraId="1EC11E51" w14:textId="77777777" w:rsidR="007E17BD" w:rsidRPr="005C2C81" w:rsidRDefault="007E17BD" w:rsidP="007E17BD">
            <w:pPr>
              <w:jc w:val="both"/>
            </w:pPr>
            <w:r w:rsidRPr="005C2C81">
              <w:t>1</w:t>
            </w:r>
          </w:p>
        </w:tc>
        <w:tc>
          <w:tcPr>
            <w:tcW w:w="6000" w:type="dxa"/>
          </w:tcPr>
          <w:p w14:paraId="71B4C391" w14:textId="77777777" w:rsidR="007E17BD" w:rsidRPr="005C2C81" w:rsidRDefault="007E17BD" w:rsidP="007E17BD">
            <w:pPr>
              <w:shd w:val="clear" w:color="auto" w:fill="FFFFFF"/>
            </w:pPr>
          </w:p>
        </w:tc>
        <w:tc>
          <w:tcPr>
            <w:tcW w:w="1089" w:type="dxa"/>
          </w:tcPr>
          <w:p w14:paraId="3EBF9015" w14:textId="77777777" w:rsidR="007E17BD" w:rsidRPr="005C2C81" w:rsidRDefault="007E17BD" w:rsidP="007E17BD">
            <w:pPr>
              <w:shd w:val="clear" w:color="auto" w:fill="FFFFFF"/>
              <w:jc w:val="center"/>
            </w:pPr>
          </w:p>
        </w:tc>
        <w:tc>
          <w:tcPr>
            <w:tcW w:w="1816" w:type="dxa"/>
          </w:tcPr>
          <w:p w14:paraId="56073996" w14:textId="77777777" w:rsidR="007E17BD" w:rsidRPr="005C2C81" w:rsidRDefault="007E17BD" w:rsidP="007E17BD">
            <w:pPr>
              <w:jc w:val="both"/>
            </w:pPr>
          </w:p>
        </w:tc>
      </w:tr>
      <w:tr w:rsidR="007E17BD" w:rsidRPr="005C2C81" w14:paraId="0C146E12" w14:textId="77777777" w:rsidTr="004A4EE3">
        <w:tc>
          <w:tcPr>
            <w:tcW w:w="588" w:type="dxa"/>
          </w:tcPr>
          <w:p w14:paraId="2174C205" w14:textId="77777777" w:rsidR="007E17BD" w:rsidRPr="005C2C81" w:rsidRDefault="007E17BD" w:rsidP="007E17BD">
            <w:pPr>
              <w:jc w:val="both"/>
            </w:pPr>
            <w:r w:rsidRPr="005C2C81">
              <w:t>2</w:t>
            </w:r>
          </w:p>
        </w:tc>
        <w:tc>
          <w:tcPr>
            <w:tcW w:w="6000" w:type="dxa"/>
          </w:tcPr>
          <w:p w14:paraId="17440DD0" w14:textId="77777777" w:rsidR="007E17BD" w:rsidRPr="005C2C81" w:rsidRDefault="007E17BD" w:rsidP="007E17BD">
            <w:pPr>
              <w:shd w:val="clear" w:color="auto" w:fill="FFFFFF"/>
            </w:pPr>
          </w:p>
        </w:tc>
        <w:tc>
          <w:tcPr>
            <w:tcW w:w="1089" w:type="dxa"/>
          </w:tcPr>
          <w:p w14:paraId="28D2AFCB" w14:textId="77777777" w:rsidR="007E17BD" w:rsidRPr="005C2C81" w:rsidRDefault="007E17BD" w:rsidP="007E17BD">
            <w:pPr>
              <w:shd w:val="clear" w:color="auto" w:fill="FFFFFF"/>
              <w:jc w:val="center"/>
            </w:pPr>
          </w:p>
        </w:tc>
        <w:tc>
          <w:tcPr>
            <w:tcW w:w="1816" w:type="dxa"/>
          </w:tcPr>
          <w:p w14:paraId="35AEC04F" w14:textId="77777777" w:rsidR="007E17BD" w:rsidRPr="005C2C81" w:rsidRDefault="007E17BD" w:rsidP="007E17BD">
            <w:pPr>
              <w:jc w:val="both"/>
            </w:pPr>
          </w:p>
        </w:tc>
      </w:tr>
      <w:tr w:rsidR="007E17BD" w:rsidRPr="005C2C81" w14:paraId="418ADCDA" w14:textId="77777777" w:rsidTr="004A4EE3">
        <w:tc>
          <w:tcPr>
            <w:tcW w:w="588" w:type="dxa"/>
          </w:tcPr>
          <w:p w14:paraId="06CF5414" w14:textId="77777777" w:rsidR="007E17BD" w:rsidRPr="005C2C81" w:rsidRDefault="007E17BD" w:rsidP="007E17BD">
            <w:pPr>
              <w:jc w:val="both"/>
            </w:pPr>
            <w:r w:rsidRPr="005C2C81">
              <w:t>3</w:t>
            </w:r>
          </w:p>
        </w:tc>
        <w:tc>
          <w:tcPr>
            <w:tcW w:w="6000" w:type="dxa"/>
          </w:tcPr>
          <w:p w14:paraId="5AD924D5" w14:textId="77777777" w:rsidR="007E17BD" w:rsidRPr="005C2C81" w:rsidRDefault="007E17BD" w:rsidP="007E17BD">
            <w:pPr>
              <w:shd w:val="clear" w:color="auto" w:fill="FFFFFF"/>
            </w:pPr>
          </w:p>
        </w:tc>
        <w:tc>
          <w:tcPr>
            <w:tcW w:w="1089" w:type="dxa"/>
          </w:tcPr>
          <w:p w14:paraId="5766E79A" w14:textId="77777777" w:rsidR="007E17BD" w:rsidRPr="005C2C81" w:rsidRDefault="007E17BD" w:rsidP="007E17BD">
            <w:pPr>
              <w:shd w:val="clear" w:color="auto" w:fill="FFFFFF"/>
              <w:jc w:val="center"/>
            </w:pPr>
          </w:p>
        </w:tc>
        <w:tc>
          <w:tcPr>
            <w:tcW w:w="1816" w:type="dxa"/>
          </w:tcPr>
          <w:p w14:paraId="21CFF230" w14:textId="77777777" w:rsidR="007E17BD" w:rsidRPr="005C2C81" w:rsidRDefault="007E17BD" w:rsidP="007E17BD">
            <w:pPr>
              <w:jc w:val="both"/>
            </w:pPr>
          </w:p>
        </w:tc>
      </w:tr>
      <w:tr w:rsidR="007E17BD" w:rsidRPr="005C2C81" w14:paraId="2229F850" w14:textId="77777777" w:rsidTr="004A4EE3">
        <w:tc>
          <w:tcPr>
            <w:tcW w:w="588" w:type="dxa"/>
          </w:tcPr>
          <w:p w14:paraId="074760A1" w14:textId="77777777" w:rsidR="007E17BD" w:rsidRPr="005C2C81" w:rsidRDefault="007E17BD" w:rsidP="007E17BD">
            <w:pPr>
              <w:jc w:val="both"/>
            </w:pPr>
            <w:r w:rsidRPr="005C2C81">
              <w:t>4</w:t>
            </w:r>
          </w:p>
        </w:tc>
        <w:tc>
          <w:tcPr>
            <w:tcW w:w="6000" w:type="dxa"/>
          </w:tcPr>
          <w:p w14:paraId="5852B443" w14:textId="77777777" w:rsidR="007E17BD" w:rsidRPr="005C2C81" w:rsidRDefault="007E17BD" w:rsidP="007E17BD">
            <w:pPr>
              <w:shd w:val="clear" w:color="auto" w:fill="FFFFFF"/>
            </w:pPr>
          </w:p>
        </w:tc>
        <w:tc>
          <w:tcPr>
            <w:tcW w:w="1089" w:type="dxa"/>
          </w:tcPr>
          <w:p w14:paraId="77DA5BE2" w14:textId="77777777" w:rsidR="007E17BD" w:rsidRPr="005C2C81" w:rsidRDefault="007E17BD" w:rsidP="007E17BD">
            <w:pPr>
              <w:shd w:val="clear" w:color="auto" w:fill="FFFFFF"/>
              <w:jc w:val="center"/>
            </w:pPr>
          </w:p>
        </w:tc>
        <w:tc>
          <w:tcPr>
            <w:tcW w:w="1816" w:type="dxa"/>
          </w:tcPr>
          <w:p w14:paraId="0F03DC60" w14:textId="77777777" w:rsidR="007E17BD" w:rsidRPr="005C2C81" w:rsidRDefault="007E17BD" w:rsidP="007E17BD">
            <w:pPr>
              <w:jc w:val="both"/>
            </w:pPr>
          </w:p>
        </w:tc>
      </w:tr>
      <w:tr w:rsidR="007E17BD" w:rsidRPr="005C2C81" w14:paraId="65A4F49A" w14:textId="77777777" w:rsidTr="004A4EE3">
        <w:tc>
          <w:tcPr>
            <w:tcW w:w="588" w:type="dxa"/>
          </w:tcPr>
          <w:p w14:paraId="3F27D9B2" w14:textId="77777777" w:rsidR="007E17BD" w:rsidRPr="005C2C81" w:rsidRDefault="007E17BD" w:rsidP="007E17BD">
            <w:pPr>
              <w:jc w:val="both"/>
            </w:pPr>
            <w:r w:rsidRPr="005C2C81">
              <w:t>5</w:t>
            </w:r>
          </w:p>
        </w:tc>
        <w:tc>
          <w:tcPr>
            <w:tcW w:w="6000" w:type="dxa"/>
          </w:tcPr>
          <w:p w14:paraId="76D76A30" w14:textId="77777777" w:rsidR="007E17BD" w:rsidRPr="005C2C81" w:rsidRDefault="007E17BD" w:rsidP="007E17BD">
            <w:pPr>
              <w:shd w:val="clear" w:color="auto" w:fill="FFFFFF"/>
            </w:pPr>
          </w:p>
        </w:tc>
        <w:tc>
          <w:tcPr>
            <w:tcW w:w="1089" w:type="dxa"/>
          </w:tcPr>
          <w:p w14:paraId="41119C30" w14:textId="77777777" w:rsidR="007E17BD" w:rsidRPr="005C2C81" w:rsidRDefault="007E17BD" w:rsidP="007E17BD">
            <w:pPr>
              <w:shd w:val="clear" w:color="auto" w:fill="FFFFFF"/>
              <w:jc w:val="center"/>
            </w:pPr>
          </w:p>
        </w:tc>
        <w:tc>
          <w:tcPr>
            <w:tcW w:w="1816" w:type="dxa"/>
          </w:tcPr>
          <w:p w14:paraId="5BA1B4E1" w14:textId="77777777" w:rsidR="007E17BD" w:rsidRPr="005C2C81" w:rsidRDefault="007E17BD" w:rsidP="007E17BD">
            <w:pPr>
              <w:jc w:val="both"/>
            </w:pPr>
          </w:p>
        </w:tc>
      </w:tr>
    </w:tbl>
    <w:p w14:paraId="0448A21F" w14:textId="77777777" w:rsidR="007E17BD" w:rsidRPr="005C2C81" w:rsidRDefault="007E17BD" w:rsidP="007E17BD"/>
    <w:tbl>
      <w:tblPr>
        <w:tblW w:w="9505" w:type="dxa"/>
        <w:tblLook w:val="01E0" w:firstRow="1" w:lastRow="1" w:firstColumn="1" w:lastColumn="1" w:noHBand="0" w:noVBand="0"/>
      </w:tblPr>
      <w:tblGrid>
        <w:gridCol w:w="4068"/>
        <w:gridCol w:w="1320"/>
        <w:gridCol w:w="4117"/>
      </w:tblGrid>
      <w:tr w:rsidR="007E17BD" w:rsidRPr="005C2C81" w14:paraId="6CD5791B" w14:textId="77777777" w:rsidTr="004A4EE3">
        <w:tc>
          <w:tcPr>
            <w:tcW w:w="4068" w:type="dxa"/>
          </w:tcPr>
          <w:p w14:paraId="7180417F" w14:textId="77777777" w:rsidR="007E17BD" w:rsidRPr="005C2C81" w:rsidRDefault="007E17BD" w:rsidP="007E17BD">
            <w:pPr>
              <w:jc w:val="both"/>
            </w:pPr>
            <w:r w:rsidRPr="005C2C81">
              <w:t>Опись сдал:</w:t>
            </w:r>
          </w:p>
        </w:tc>
        <w:tc>
          <w:tcPr>
            <w:tcW w:w="1320" w:type="dxa"/>
          </w:tcPr>
          <w:p w14:paraId="605D94DA" w14:textId="77777777" w:rsidR="007E17BD" w:rsidRPr="005C2C81" w:rsidRDefault="007E17BD" w:rsidP="007E17BD">
            <w:pPr>
              <w:jc w:val="both"/>
            </w:pPr>
          </w:p>
        </w:tc>
        <w:tc>
          <w:tcPr>
            <w:tcW w:w="4117" w:type="dxa"/>
          </w:tcPr>
          <w:p w14:paraId="012468CF" w14:textId="77777777" w:rsidR="007E17BD" w:rsidRPr="005C2C81" w:rsidRDefault="007E17BD" w:rsidP="007E17BD">
            <w:r w:rsidRPr="005C2C81">
              <w:t>Опись принял:</w:t>
            </w:r>
          </w:p>
        </w:tc>
      </w:tr>
      <w:tr w:rsidR="007E17BD" w:rsidRPr="005C2C81" w14:paraId="2CB51BB9" w14:textId="77777777" w:rsidTr="004A4EE3">
        <w:tc>
          <w:tcPr>
            <w:tcW w:w="4068" w:type="dxa"/>
          </w:tcPr>
          <w:p w14:paraId="5493EB95" w14:textId="77777777" w:rsidR="007E17BD" w:rsidRPr="005C2C81" w:rsidRDefault="007E17BD" w:rsidP="007E17BD">
            <w:pPr>
              <w:jc w:val="both"/>
            </w:pPr>
            <w:r w:rsidRPr="005C2C81">
              <w:t>_____________ (________________)</w:t>
            </w:r>
          </w:p>
        </w:tc>
        <w:tc>
          <w:tcPr>
            <w:tcW w:w="1320" w:type="dxa"/>
          </w:tcPr>
          <w:p w14:paraId="49C1925D" w14:textId="77777777" w:rsidR="007E17BD" w:rsidRPr="005C2C81" w:rsidRDefault="007E17BD" w:rsidP="007E17BD">
            <w:pPr>
              <w:jc w:val="both"/>
            </w:pPr>
          </w:p>
        </w:tc>
        <w:tc>
          <w:tcPr>
            <w:tcW w:w="4117" w:type="dxa"/>
          </w:tcPr>
          <w:p w14:paraId="2218CE75" w14:textId="77777777" w:rsidR="007E17BD" w:rsidRPr="005C2C81" w:rsidRDefault="007E17BD" w:rsidP="007E17BD">
            <w:pPr>
              <w:jc w:val="both"/>
            </w:pPr>
            <w:r w:rsidRPr="005C2C81">
              <w:t>_______________ (______________)</w:t>
            </w:r>
          </w:p>
        </w:tc>
      </w:tr>
      <w:tr w:rsidR="007E17BD" w:rsidRPr="005C2C81" w14:paraId="1CF157BD" w14:textId="77777777" w:rsidTr="004A4EE3">
        <w:tc>
          <w:tcPr>
            <w:tcW w:w="4068" w:type="dxa"/>
          </w:tcPr>
          <w:p w14:paraId="3AF54B0B" w14:textId="77777777" w:rsidR="007E17BD" w:rsidRPr="005C2C81" w:rsidRDefault="007E17BD" w:rsidP="007E17BD">
            <w:pPr>
              <w:jc w:val="both"/>
            </w:pPr>
            <w:r w:rsidRPr="005C2C81">
              <w:t>«_____» ___________ 20__г.</w:t>
            </w:r>
          </w:p>
        </w:tc>
        <w:tc>
          <w:tcPr>
            <w:tcW w:w="1320" w:type="dxa"/>
          </w:tcPr>
          <w:p w14:paraId="6F4CBFBB" w14:textId="77777777" w:rsidR="007E17BD" w:rsidRPr="005C2C81" w:rsidRDefault="007E17BD" w:rsidP="007E17BD">
            <w:pPr>
              <w:jc w:val="both"/>
            </w:pPr>
          </w:p>
        </w:tc>
        <w:tc>
          <w:tcPr>
            <w:tcW w:w="4117" w:type="dxa"/>
          </w:tcPr>
          <w:p w14:paraId="6E6467DC" w14:textId="77777777" w:rsidR="007E17BD" w:rsidRPr="005C2C81" w:rsidRDefault="007E17BD" w:rsidP="007E17BD">
            <w:pPr>
              <w:jc w:val="both"/>
            </w:pPr>
            <w:r w:rsidRPr="005C2C81">
              <w:t>«_____» _____________ 20__г.</w:t>
            </w:r>
          </w:p>
        </w:tc>
      </w:tr>
    </w:tbl>
    <w:p w14:paraId="71BFA807" w14:textId="77777777" w:rsidR="007E17BD" w:rsidRPr="005C2C81" w:rsidRDefault="007E17BD" w:rsidP="007E17BD">
      <w:pPr>
        <w:rPr>
          <w:sz w:val="20"/>
          <w:szCs w:val="20"/>
        </w:rPr>
      </w:pPr>
      <w:r w:rsidRPr="005C2C81">
        <w:rPr>
          <w:sz w:val="20"/>
          <w:szCs w:val="20"/>
        </w:rPr>
        <w:t xml:space="preserve">* Указывается вид представленного документа: оригинал, копия, нотариально заверенная копия, заверенная юр. лицом копия </w:t>
      </w:r>
    </w:p>
    <w:p w14:paraId="609E017D" w14:textId="77777777" w:rsidR="00355F9A" w:rsidRPr="005C2C81" w:rsidRDefault="00355F9A" w:rsidP="00DB6504">
      <w:pPr>
        <w:ind w:firstLine="851"/>
        <w:jc w:val="both"/>
      </w:pPr>
    </w:p>
    <w:p w14:paraId="28ABF672" w14:textId="77777777" w:rsidR="00355F9A" w:rsidRPr="005C2C81" w:rsidRDefault="00355F9A" w:rsidP="00DB6504">
      <w:pPr>
        <w:ind w:firstLine="851"/>
        <w:jc w:val="both"/>
      </w:pPr>
    </w:p>
    <w:p w14:paraId="681A4BAD" w14:textId="77777777" w:rsidR="00355F9A" w:rsidRPr="005C2C81" w:rsidRDefault="00355F9A">
      <w:pPr>
        <w:spacing w:after="160" w:line="259" w:lineRule="auto"/>
      </w:pPr>
      <w:r w:rsidRPr="005C2C81">
        <w:br w:type="page"/>
      </w:r>
    </w:p>
    <w:p w14:paraId="53D62B00" w14:textId="77777777" w:rsidR="00FF24BC" w:rsidRPr="005C2C81" w:rsidRDefault="00FF24BC" w:rsidP="00FF24BC">
      <w:pPr>
        <w:jc w:val="right"/>
      </w:pPr>
      <w:r w:rsidRPr="005C2C81">
        <w:lastRenderedPageBreak/>
        <w:t>Приложение № 3</w:t>
      </w:r>
    </w:p>
    <w:p w14:paraId="5A3C8234" w14:textId="77777777" w:rsidR="006D5D29" w:rsidRDefault="006D5D29" w:rsidP="006D5D29">
      <w:pPr>
        <w:pStyle w:val="1"/>
        <w:jc w:val="center"/>
      </w:pPr>
      <w:bookmarkStart w:id="22" w:name="_Toc83303837"/>
      <w:r>
        <w:t>ДОГОВОР</w:t>
      </w:r>
      <w:bookmarkEnd w:id="22"/>
      <w:r w:rsidR="00BE02EF">
        <w:t xml:space="preserve"> </w:t>
      </w:r>
      <w:r w:rsidR="00BE02EF" w:rsidRPr="005C2C81">
        <w:rPr>
          <w:color w:val="000000"/>
        </w:rPr>
        <w:t>№ _____</w:t>
      </w:r>
    </w:p>
    <w:p w14:paraId="5E5BF19C" w14:textId="77777777" w:rsidR="006A567E" w:rsidRPr="00BE02EF" w:rsidRDefault="006A567E" w:rsidP="006A567E">
      <w:pPr>
        <w:pStyle w:val="ConsPlusTitle"/>
        <w:widowControl/>
        <w:jc w:val="center"/>
        <w:rPr>
          <w:color w:val="000000"/>
        </w:rPr>
      </w:pPr>
      <w:r w:rsidRPr="00BE02EF">
        <w:rPr>
          <w:color w:val="000000"/>
        </w:rPr>
        <w:t xml:space="preserve">КУПЛИ-ПРОДАЖИ </w:t>
      </w:r>
      <w:r w:rsidR="00BE02EF" w:rsidRPr="00BE02EF">
        <w:rPr>
          <w:color w:val="000000"/>
        </w:rPr>
        <w:t xml:space="preserve">АКЦИЙ </w:t>
      </w:r>
      <w:r w:rsidRPr="00BE02EF">
        <w:rPr>
          <w:color w:val="000000"/>
        </w:rPr>
        <w:br/>
      </w:r>
    </w:p>
    <w:p w14:paraId="0850DD05" w14:textId="77777777" w:rsidR="006A567E" w:rsidRPr="005C2C81" w:rsidRDefault="006A567E" w:rsidP="006A567E">
      <w:pPr>
        <w:autoSpaceDE w:val="0"/>
        <w:autoSpaceDN w:val="0"/>
        <w:adjustRightInd w:val="0"/>
        <w:ind w:firstLine="540"/>
        <w:jc w:val="both"/>
        <w:rPr>
          <w:color w:val="000000"/>
        </w:rPr>
      </w:pPr>
    </w:p>
    <w:p w14:paraId="213BB926" w14:textId="77777777" w:rsidR="006A567E" w:rsidRPr="005C2C81" w:rsidRDefault="00CE3026" w:rsidP="006A567E">
      <w:pPr>
        <w:pStyle w:val="ConsPlusNonformat"/>
        <w:widowControl/>
        <w:jc w:val="center"/>
        <w:rPr>
          <w:rFonts w:ascii="Times New Roman" w:hAnsi="Times New Roman" w:cs="Times New Roman"/>
          <w:color w:val="000000"/>
          <w:sz w:val="24"/>
          <w:szCs w:val="24"/>
        </w:rPr>
      </w:pPr>
      <w:r w:rsidRPr="005C2C81">
        <w:rPr>
          <w:rFonts w:ascii="Times New Roman" w:hAnsi="Times New Roman" w:cs="Times New Roman"/>
          <w:color w:val="000000"/>
          <w:sz w:val="24"/>
          <w:szCs w:val="24"/>
        </w:rPr>
        <w:t>г. Грозный</w:t>
      </w:r>
      <w:r w:rsidR="006A567E" w:rsidRPr="005C2C81">
        <w:rPr>
          <w:rFonts w:ascii="Times New Roman" w:hAnsi="Times New Roman" w:cs="Times New Roman"/>
          <w:color w:val="000000"/>
          <w:sz w:val="24"/>
          <w:szCs w:val="24"/>
        </w:rPr>
        <w:tab/>
      </w:r>
      <w:r w:rsidR="006A567E" w:rsidRPr="005C2C81">
        <w:rPr>
          <w:rFonts w:ascii="Times New Roman" w:hAnsi="Times New Roman" w:cs="Times New Roman"/>
          <w:color w:val="000000"/>
          <w:sz w:val="24"/>
          <w:szCs w:val="24"/>
        </w:rPr>
        <w:tab/>
      </w:r>
      <w:r w:rsidR="00BE02EF">
        <w:rPr>
          <w:rFonts w:ascii="Times New Roman" w:hAnsi="Times New Roman" w:cs="Times New Roman"/>
          <w:color w:val="000000"/>
          <w:sz w:val="24"/>
          <w:szCs w:val="24"/>
        </w:rPr>
        <w:tab/>
      </w:r>
      <w:r w:rsidR="00BE02EF">
        <w:rPr>
          <w:rFonts w:ascii="Times New Roman" w:hAnsi="Times New Roman" w:cs="Times New Roman"/>
          <w:color w:val="000000"/>
          <w:sz w:val="24"/>
          <w:szCs w:val="24"/>
        </w:rPr>
        <w:tab/>
      </w:r>
      <w:r w:rsidR="00BE02EF">
        <w:rPr>
          <w:rFonts w:ascii="Times New Roman" w:hAnsi="Times New Roman" w:cs="Times New Roman"/>
          <w:color w:val="000000"/>
          <w:sz w:val="24"/>
          <w:szCs w:val="24"/>
        </w:rPr>
        <w:tab/>
      </w:r>
      <w:r w:rsidR="00BE02EF">
        <w:rPr>
          <w:rFonts w:ascii="Times New Roman" w:hAnsi="Times New Roman" w:cs="Times New Roman"/>
          <w:color w:val="000000"/>
          <w:sz w:val="24"/>
          <w:szCs w:val="24"/>
        </w:rPr>
        <w:tab/>
      </w:r>
      <w:r w:rsidR="00BE02EF">
        <w:rPr>
          <w:rFonts w:ascii="Times New Roman" w:hAnsi="Times New Roman" w:cs="Times New Roman"/>
          <w:color w:val="000000"/>
          <w:sz w:val="24"/>
          <w:szCs w:val="24"/>
        </w:rPr>
        <w:tab/>
      </w:r>
      <w:r w:rsidR="00BE02EF">
        <w:rPr>
          <w:rFonts w:ascii="Times New Roman" w:hAnsi="Times New Roman" w:cs="Times New Roman"/>
          <w:color w:val="000000"/>
          <w:sz w:val="24"/>
          <w:szCs w:val="24"/>
        </w:rPr>
        <w:tab/>
        <w:t>«____» ____________ 2021</w:t>
      </w:r>
      <w:r w:rsidR="006A567E" w:rsidRPr="005C2C81">
        <w:rPr>
          <w:rFonts w:ascii="Times New Roman" w:hAnsi="Times New Roman" w:cs="Times New Roman"/>
          <w:color w:val="000000"/>
          <w:sz w:val="24"/>
          <w:szCs w:val="24"/>
        </w:rPr>
        <w:t xml:space="preserve"> г.</w:t>
      </w:r>
    </w:p>
    <w:p w14:paraId="0B3AA05A" w14:textId="77777777" w:rsidR="006A567E" w:rsidRPr="005C2C81" w:rsidRDefault="006A567E" w:rsidP="006A567E">
      <w:pPr>
        <w:autoSpaceDE w:val="0"/>
        <w:autoSpaceDN w:val="0"/>
        <w:adjustRightInd w:val="0"/>
        <w:ind w:firstLine="540"/>
        <w:jc w:val="both"/>
        <w:rPr>
          <w:color w:val="000000"/>
        </w:rPr>
      </w:pPr>
    </w:p>
    <w:p w14:paraId="6326635A" w14:textId="77777777" w:rsidR="006A567E" w:rsidRPr="005C2C81" w:rsidRDefault="006A567E" w:rsidP="006A567E">
      <w:pPr>
        <w:autoSpaceDE w:val="0"/>
        <w:autoSpaceDN w:val="0"/>
        <w:adjustRightInd w:val="0"/>
        <w:ind w:firstLine="714"/>
        <w:jc w:val="both"/>
      </w:pPr>
      <w:r w:rsidRPr="005C2C81">
        <w:t xml:space="preserve">Министерство </w:t>
      </w:r>
      <w:r w:rsidR="00CE3026" w:rsidRPr="005C2C81">
        <w:t>имущественных и земельных отношений Чеченской Республики</w:t>
      </w:r>
      <w:r w:rsidRPr="005C2C81">
        <w:t xml:space="preserve">, именуемое в дальнейшем «Продавец», в лице министра </w:t>
      </w:r>
      <w:r w:rsidR="00CE3026" w:rsidRPr="005C2C81">
        <w:t>Таймасханова Ибрагима Насрудиновича</w:t>
      </w:r>
      <w:r w:rsidRPr="005C2C81">
        <w:t xml:space="preserve">, действующего на основании Положения о Министерстве </w:t>
      </w:r>
      <w:r w:rsidR="00CE3026" w:rsidRPr="005C2C81">
        <w:t>имущественных и земельных отношений Чеченской Республики</w:t>
      </w:r>
      <w:r w:rsidRPr="005C2C81">
        <w:t>, с одной стороны, и ___________________________, именуемый в дальнейшем «Покупатель», признанный таковым на основании статьи 5 Федерального закона от 21.12.2001 № 178-ФЗ «О приватизации государственного и муниципального имущества», с другой стороны, далее именуемые «Стороны», в соответствии с протоколом об итогах аукциона от _________ № __________, заключили настоящий договор (далее - Договор) о нижеследующем:</w:t>
      </w:r>
    </w:p>
    <w:p w14:paraId="52BE588C" w14:textId="77777777" w:rsidR="006A567E" w:rsidRPr="005C2C81" w:rsidRDefault="006A567E" w:rsidP="006A567E">
      <w:pPr>
        <w:autoSpaceDE w:val="0"/>
        <w:autoSpaceDN w:val="0"/>
        <w:adjustRightInd w:val="0"/>
        <w:jc w:val="center"/>
        <w:outlineLvl w:val="1"/>
        <w:rPr>
          <w:b/>
          <w:color w:val="000000"/>
        </w:rPr>
      </w:pPr>
    </w:p>
    <w:p w14:paraId="6B57DF6E" w14:textId="77777777" w:rsidR="006A567E" w:rsidRDefault="006A567E" w:rsidP="006D5D29">
      <w:pPr>
        <w:jc w:val="center"/>
        <w:rPr>
          <w:b/>
          <w:color w:val="000000"/>
        </w:rPr>
      </w:pPr>
      <w:r w:rsidRPr="005C2C81">
        <w:rPr>
          <w:b/>
          <w:color w:val="000000"/>
        </w:rPr>
        <w:t>Статья 1. Предмет Договора</w:t>
      </w:r>
    </w:p>
    <w:p w14:paraId="2523605F" w14:textId="77777777" w:rsidR="00BE02EF" w:rsidRPr="005C2C81" w:rsidRDefault="00BE02EF" w:rsidP="006D5D29">
      <w:pPr>
        <w:jc w:val="center"/>
        <w:rPr>
          <w:b/>
          <w:color w:val="000000"/>
        </w:rPr>
      </w:pPr>
    </w:p>
    <w:p w14:paraId="5934D515" w14:textId="77777777" w:rsidR="006A567E" w:rsidRPr="005C2C81" w:rsidRDefault="006A567E" w:rsidP="006A567E">
      <w:pPr>
        <w:autoSpaceDE w:val="0"/>
        <w:autoSpaceDN w:val="0"/>
        <w:adjustRightInd w:val="0"/>
        <w:ind w:firstLine="714"/>
        <w:jc w:val="both"/>
      </w:pPr>
      <w:r w:rsidRPr="005C2C81">
        <w:rPr>
          <w:color w:val="000000"/>
        </w:rPr>
        <w:t>1.1. Предметом</w:t>
      </w:r>
      <w:r w:rsidR="00CE3026" w:rsidRPr="005C2C81">
        <w:rPr>
          <w:color w:val="000000"/>
        </w:rPr>
        <w:t xml:space="preserve"> купли-продажи по Договору являе</w:t>
      </w:r>
      <w:r w:rsidRPr="005C2C81">
        <w:rPr>
          <w:color w:val="000000"/>
        </w:rPr>
        <w:t xml:space="preserve">тся </w:t>
      </w:r>
      <w:r w:rsidR="00923BE0">
        <w:rPr>
          <w:color w:val="000000"/>
        </w:rPr>
        <w:t>акции</w:t>
      </w:r>
      <w:r w:rsidR="00CE3026" w:rsidRPr="005C2C81">
        <w:rPr>
          <w:color w:val="000000"/>
        </w:rPr>
        <w:t xml:space="preserve"> </w:t>
      </w:r>
      <w:r w:rsidR="00800F87">
        <w:t xml:space="preserve">Акционерного </w:t>
      </w:r>
      <w:r w:rsidR="00800F87" w:rsidRPr="003F6CC0">
        <w:t>общества «Чеченцемент»</w:t>
      </w:r>
      <w:r w:rsidR="00800F87">
        <w:t xml:space="preserve"> </w:t>
      </w:r>
      <w:r w:rsidR="00800F87">
        <w:rPr>
          <w:color w:val="000000"/>
        </w:rPr>
        <w:t xml:space="preserve">обыкновенные бездокументарные государственного </w:t>
      </w:r>
      <w:r w:rsidR="00800F87">
        <w:rPr>
          <w:color w:val="000000"/>
          <w:spacing w:val="-4"/>
        </w:rPr>
        <w:t xml:space="preserve">выпуска ЦБ </w:t>
      </w:r>
      <w:r w:rsidR="00BE02EF">
        <w:rPr>
          <w:color w:val="000000"/>
          <w:spacing w:val="-4"/>
        </w:rPr>
        <w:t xml:space="preserve">                                 </w:t>
      </w:r>
      <w:r w:rsidR="00800F87">
        <w:rPr>
          <w:color w:val="000000"/>
          <w:spacing w:val="-4"/>
        </w:rPr>
        <w:t>№ 1-01-09310-Р в количестве 1 238 828 шт. номинальной стоимостью 1 000 руб. за одну акцию</w:t>
      </w:r>
      <w:r w:rsidR="005918C4" w:rsidRPr="005C2C81">
        <w:rPr>
          <w:color w:val="000000"/>
        </w:rPr>
        <w:t xml:space="preserve"> (далее по тексту – </w:t>
      </w:r>
      <w:r w:rsidR="00760E4B">
        <w:rPr>
          <w:color w:val="000000"/>
        </w:rPr>
        <w:t>акции</w:t>
      </w:r>
      <w:r w:rsidR="005918C4" w:rsidRPr="005C2C81">
        <w:rPr>
          <w:color w:val="000000"/>
        </w:rPr>
        <w:t>)</w:t>
      </w:r>
      <w:r w:rsidRPr="005C2C81">
        <w:t>.</w:t>
      </w:r>
    </w:p>
    <w:p w14:paraId="5ADF65C9" w14:textId="77777777" w:rsidR="006A567E" w:rsidRPr="005C2C81" w:rsidRDefault="00CE3026" w:rsidP="006A567E">
      <w:pPr>
        <w:autoSpaceDE w:val="0"/>
        <w:autoSpaceDN w:val="0"/>
        <w:adjustRightInd w:val="0"/>
        <w:ind w:firstLine="714"/>
        <w:jc w:val="both"/>
      </w:pPr>
      <w:r w:rsidRPr="005C2C81">
        <w:t>1.2</w:t>
      </w:r>
      <w:r w:rsidR="006A567E" w:rsidRPr="005C2C81">
        <w:t>. Стороны по Договору обязуются:</w:t>
      </w:r>
    </w:p>
    <w:p w14:paraId="4750C415" w14:textId="77777777" w:rsidR="006A567E" w:rsidRPr="005C2C81" w:rsidRDefault="00CE3026" w:rsidP="006A567E">
      <w:pPr>
        <w:autoSpaceDE w:val="0"/>
        <w:autoSpaceDN w:val="0"/>
        <w:adjustRightInd w:val="0"/>
        <w:ind w:firstLine="714"/>
        <w:jc w:val="both"/>
      </w:pPr>
      <w:r w:rsidRPr="005C2C81">
        <w:t>1.2</w:t>
      </w:r>
      <w:r w:rsidR="006A567E" w:rsidRPr="005C2C81">
        <w:t>.1. Покупатель:</w:t>
      </w:r>
    </w:p>
    <w:p w14:paraId="007F4155" w14:textId="77777777" w:rsidR="006A567E" w:rsidRPr="005C2C81" w:rsidRDefault="005918C4" w:rsidP="006A567E">
      <w:pPr>
        <w:autoSpaceDE w:val="0"/>
        <w:autoSpaceDN w:val="0"/>
        <w:adjustRightInd w:val="0"/>
        <w:ind w:firstLine="714"/>
        <w:jc w:val="both"/>
      </w:pPr>
      <w:r w:rsidRPr="005C2C81">
        <w:t xml:space="preserve">- произвести оплату </w:t>
      </w:r>
      <w:r w:rsidR="00800F87">
        <w:t>акций</w:t>
      </w:r>
      <w:r w:rsidR="006A567E" w:rsidRPr="005C2C81">
        <w:t xml:space="preserve"> в сумме и на условиях, установленных в статье 2 Договора;</w:t>
      </w:r>
    </w:p>
    <w:p w14:paraId="2CFA1C57" w14:textId="77777777" w:rsidR="006A567E" w:rsidRPr="005C2C81" w:rsidRDefault="006A567E" w:rsidP="006A567E">
      <w:pPr>
        <w:autoSpaceDE w:val="0"/>
        <w:autoSpaceDN w:val="0"/>
        <w:adjustRightInd w:val="0"/>
        <w:ind w:firstLine="714"/>
        <w:jc w:val="both"/>
      </w:pPr>
      <w:r w:rsidRPr="005C2C81">
        <w:t xml:space="preserve">- принять </w:t>
      </w:r>
      <w:r w:rsidR="00800F87">
        <w:t>акции</w:t>
      </w:r>
      <w:r w:rsidRPr="005C2C81">
        <w:t xml:space="preserve"> в собственность.</w:t>
      </w:r>
    </w:p>
    <w:p w14:paraId="121E13DF" w14:textId="77777777" w:rsidR="006A567E" w:rsidRPr="005C2C81" w:rsidRDefault="006A567E" w:rsidP="006A567E">
      <w:pPr>
        <w:autoSpaceDE w:val="0"/>
        <w:autoSpaceDN w:val="0"/>
        <w:adjustRightInd w:val="0"/>
        <w:ind w:firstLine="714"/>
        <w:jc w:val="both"/>
      </w:pPr>
      <w:r w:rsidRPr="005C2C81">
        <w:t>1.3.2. Продавец:</w:t>
      </w:r>
    </w:p>
    <w:p w14:paraId="26ECFDF6" w14:textId="77777777" w:rsidR="006A567E" w:rsidRPr="005C2C81" w:rsidRDefault="006A567E" w:rsidP="006A567E">
      <w:pPr>
        <w:autoSpaceDE w:val="0"/>
        <w:autoSpaceDN w:val="0"/>
        <w:adjustRightInd w:val="0"/>
        <w:ind w:firstLine="714"/>
        <w:jc w:val="both"/>
      </w:pPr>
      <w:r w:rsidRPr="005C2C81">
        <w:t xml:space="preserve">- осуществить действия по передаче </w:t>
      </w:r>
      <w:r w:rsidR="00800F87">
        <w:t>акций</w:t>
      </w:r>
      <w:r w:rsidRPr="005C2C81">
        <w:t xml:space="preserve"> в собственность Покупателя в порядке, установленном статьей 3 настоящего Договора.</w:t>
      </w:r>
    </w:p>
    <w:p w14:paraId="6CD77B14" w14:textId="77777777" w:rsidR="006A567E" w:rsidRPr="005C2C81" w:rsidRDefault="006A567E" w:rsidP="006A567E">
      <w:pPr>
        <w:autoSpaceDE w:val="0"/>
        <w:autoSpaceDN w:val="0"/>
        <w:adjustRightInd w:val="0"/>
        <w:jc w:val="center"/>
        <w:outlineLvl w:val="1"/>
        <w:rPr>
          <w:b/>
          <w:color w:val="000000"/>
        </w:rPr>
      </w:pPr>
    </w:p>
    <w:p w14:paraId="21999302" w14:textId="77777777" w:rsidR="006A567E" w:rsidRDefault="006A567E" w:rsidP="006D5D29">
      <w:pPr>
        <w:jc w:val="center"/>
        <w:rPr>
          <w:b/>
          <w:color w:val="000000"/>
        </w:rPr>
      </w:pPr>
      <w:r w:rsidRPr="005C2C81">
        <w:rPr>
          <w:b/>
          <w:color w:val="000000"/>
        </w:rPr>
        <w:t>Статья 2. Цена и порядок расчетов</w:t>
      </w:r>
    </w:p>
    <w:p w14:paraId="1BA982C7" w14:textId="77777777" w:rsidR="00BE02EF" w:rsidRPr="005C2C81" w:rsidRDefault="00BE02EF" w:rsidP="006D5D29">
      <w:pPr>
        <w:jc w:val="center"/>
        <w:rPr>
          <w:b/>
          <w:color w:val="000000"/>
        </w:rPr>
      </w:pPr>
    </w:p>
    <w:p w14:paraId="510AD7F8" w14:textId="77777777" w:rsidR="006A567E" w:rsidRPr="005C2C81" w:rsidRDefault="006A567E" w:rsidP="006A567E">
      <w:pPr>
        <w:autoSpaceDE w:val="0"/>
        <w:autoSpaceDN w:val="0"/>
        <w:adjustRightInd w:val="0"/>
        <w:ind w:firstLine="714"/>
        <w:jc w:val="both"/>
        <w:rPr>
          <w:b/>
          <w:i/>
        </w:rPr>
      </w:pPr>
      <w:r w:rsidRPr="005C2C81">
        <w:t>2.1. Установленная по ит</w:t>
      </w:r>
      <w:r w:rsidR="005918C4" w:rsidRPr="005C2C81">
        <w:t xml:space="preserve">огам </w:t>
      </w:r>
      <w:r w:rsidR="00624D93">
        <w:t>специализированного а</w:t>
      </w:r>
      <w:r w:rsidR="005918C4" w:rsidRPr="005C2C81">
        <w:t xml:space="preserve">укциона цена продажи </w:t>
      </w:r>
      <w:r w:rsidR="00624D93">
        <w:t>акций</w:t>
      </w:r>
      <w:r w:rsidRPr="005C2C81">
        <w:t xml:space="preserve"> составляет</w:t>
      </w:r>
      <w:r w:rsidRPr="005C2C81">
        <w:rPr>
          <w:b/>
          <w:i/>
        </w:rPr>
        <w:t xml:space="preserve"> _______________ (________________________) рублей ______________ копеек.</w:t>
      </w:r>
    </w:p>
    <w:p w14:paraId="280C3078" w14:textId="77777777" w:rsidR="006A567E" w:rsidRPr="005C2C81" w:rsidRDefault="006A567E" w:rsidP="006A567E">
      <w:pPr>
        <w:autoSpaceDE w:val="0"/>
        <w:autoSpaceDN w:val="0"/>
        <w:adjustRightInd w:val="0"/>
        <w:ind w:firstLine="714"/>
        <w:jc w:val="both"/>
      </w:pPr>
      <w:r w:rsidRPr="005C2C81">
        <w:t xml:space="preserve">2.2. Задаток в сумме </w:t>
      </w:r>
      <w:r w:rsidRPr="005C2C81">
        <w:rPr>
          <w:b/>
          <w:i/>
        </w:rPr>
        <w:t>_______________ (________________________) рублей ______________ копеек</w:t>
      </w:r>
      <w:r w:rsidRPr="005C2C81">
        <w:t xml:space="preserve">, внесенный Покупателем на счет Продавца, засчитывается в счет оплаты </w:t>
      </w:r>
      <w:r w:rsidR="00624D93">
        <w:t>акций</w:t>
      </w:r>
      <w:r w:rsidRPr="005C2C81">
        <w:t>.</w:t>
      </w:r>
    </w:p>
    <w:p w14:paraId="76AC2A3B" w14:textId="77777777" w:rsidR="00E54D6B" w:rsidRDefault="006A567E" w:rsidP="00E54D6B">
      <w:pPr>
        <w:jc w:val="both"/>
        <w:rPr>
          <w:b/>
        </w:rPr>
      </w:pPr>
      <w:r w:rsidRPr="005C2C81">
        <w:t xml:space="preserve">2.3. С учетом п. 2.2 настоящего Договора Покупатель обязан оплатить Продавцу оставшуюся сумму в размере </w:t>
      </w:r>
      <w:r w:rsidRPr="005C2C81">
        <w:rPr>
          <w:b/>
          <w:i/>
        </w:rPr>
        <w:t xml:space="preserve">_______________ (________________________) рублей </w:t>
      </w:r>
      <w:r w:rsidRPr="005C2C81">
        <w:rPr>
          <w:b/>
          <w:i/>
        </w:rPr>
        <w:br/>
        <w:t>______________ копеек</w:t>
      </w:r>
      <w:r w:rsidRPr="005C2C81">
        <w:t xml:space="preserve"> в безналичном порядке на счет Продавца по следующим реквизитам: </w:t>
      </w:r>
      <w:r w:rsidR="00E54D6B" w:rsidRPr="005C2C81">
        <w:rPr>
          <w:b/>
        </w:rPr>
        <w:t>Министерство имущественных и земельных отношений Чеченской Республики, ИНН 20140240</w:t>
      </w:r>
      <w:r w:rsidR="00E54D6B">
        <w:rPr>
          <w:b/>
        </w:rPr>
        <w:t>69</w:t>
      </w:r>
      <w:r w:rsidR="00E54D6B" w:rsidRPr="005C2C81">
        <w:rPr>
          <w:b/>
        </w:rPr>
        <w:t xml:space="preserve">, КПП 201601001, ОГРН 1032001201946, ОКТМО 96701000, </w:t>
      </w:r>
      <w:r w:rsidR="00E54D6B" w:rsidRPr="00705AA2">
        <w:rPr>
          <w:b/>
        </w:rPr>
        <w:t>ОКПО 49491759</w:t>
      </w:r>
      <w:r w:rsidR="00E54D6B" w:rsidRPr="005C2C81">
        <w:rPr>
          <w:b/>
        </w:rPr>
        <w:t xml:space="preserve">, ОКАТО 96401372000, ОКОГУ 2300280, ОКВЭД2 84.11.8 </w:t>
      </w:r>
    </w:p>
    <w:p w14:paraId="45DD13F1" w14:textId="77777777" w:rsidR="006A567E" w:rsidRPr="00E54D6B" w:rsidRDefault="00E54D6B" w:rsidP="00E54D6B">
      <w:pPr>
        <w:jc w:val="both"/>
        <w:rPr>
          <w:b/>
        </w:rPr>
      </w:pPr>
      <w:r>
        <w:rPr>
          <w:b/>
        </w:rPr>
        <w:t xml:space="preserve">Банк получателя: УФК по Чеченской Республике (Министерство имущественных и земельных отношений Чеченской Республики л/сч 08942000300), </w:t>
      </w:r>
      <w:r w:rsidRPr="00191F1D">
        <w:rPr>
          <w:b/>
        </w:rPr>
        <w:t>БИК 019690</w:t>
      </w:r>
      <w:r>
        <w:rPr>
          <w:b/>
        </w:rPr>
        <w:t>0</w:t>
      </w:r>
      <w:r w:rsidRPr="00191F1D">
        <w:rPr>
          <w:b/>
        </w:rPr>
        <w:t>01</w:t>
      </w:r>
      <w:r w:rsidRPr="005C2C81">
        <w:rPr>
          <w:b/>
        </w:rPr>
        <w:t xml:space="preserve">, </w:t>
      </w:r>
      <w:r>
        <w:rPr>
          <w:b/>
        </w:rPr>
        <w:t>Единый Казначейский счет: 40201810800000000001, Казначейский счет: 03221643960000009400, КБК 11701060100020000630</w:t>
      </w:r>
      <w:r w:rsidR="005918C4" w:rsidRPr="005C2C81">
        <w:rPr>
          <w:b/>
        </w:rPr>
        <w:t>– средства от продажи акций и иных форм участия в капитале, находящихся в собственности субъектов Российской Федерации</w:t>
      </w:r>
      <w:r w:rsidR="006C171B">
        <w:rPr>
          <w:b/>
        </w:rPr>
        <w:t xml:space="preserve"> </w:t>
      </w:r>
      <w:r w:rsidR="006A567E" w:rsidRPr="005C2C81">
        <w:t xml:space="preserve">не позднее </w:t>
      </w:r>
      <w:r w:rsidR="006A567E" w:rsidRPr="005C2C81">
        <w:rPr>
          <w:b/>
        </w:rPr>
        <w:t>___________________________.</w:t>
      </w:r>
    </w:p>
    <w:p w14:paraId="4D52DDCA" w14:textId="77777777" w:rsidR="006A567E" w:rsidRPr="005C2C81" w:rsidRDefault="006A567E" w:rsidP="006A567E">
      <w:pPr>
        <w:autoSpaceDE w:val="0"/>
        <w:autoSpaceDN w:val="0"/>
        <w:adjustRightInd w:val="0"/>
        <w:ind w:firstLine="714"/>
        <w:jc w:val="both"/>
      </w:pPr>
      <w:r w:rsidRPr="005C2C81">
        <w:lastRenderedPageBreak/>
        <w:t>В платежном поручении должны быть указаны наименование (Ф.И.О.) Покупателя, реквизиты Договора.</w:t>
      </w:r>
    </w:p>
    <w:p w14:paraId="7F137508" w14:textId="77777777" w:rsidR="006A567E" w:rsidRPr="005C2C81" w:rsidRDefault="006A567E" w:rsidP="006A567E">
      <w:pPr>
        <w:autoSpaceDE w:val="0"/>
        <w:autoSpaceDN w:val="0"/>
        <w:adjustRightInd w:val="0"/>
        <w:ind w:firstLine="714"/>
        <w:jc w:val="both"/>
      </w:pPr>
      <w:r w:rsidRPr="005C2C81">
        <w:t>2.4. Надлежащее исполнение обязанности Покупателя по оплате цены продажи Имущества, подтверждается соответствующими документами с отметкой банка об исполнении, подтверждающими полную оплату Покупателем суммы, по реквизитам, указанным в п. 2.3. Договора.</w:t>
      </w:r>
    </w:p>
    <w:p w14:paraId="287DAE44" w14:textId="77777777" w:rsidR="006A567E" w:rsidRPr="005C2C81" w:rsidRDefault="006A567E" w:rsidP="006A567E">
      <w:pPr>
        <w:autoSpaceDE w:val="0"/>
        <w:autoSpaceDN w:val="0"/>
        <w:adjustRightInd w:val="0"/>
        <w:jc w:val="center"/>
        <w:outlineLvl w:val="1"/>
        <w:rPr>
          <w:b/>
          <w:color w:val="000000"/>
        </w:rPr>
      </w:pPr>
    </w:p>
    <w:p w14:paraId="78933201" w14:textId="77777777" w:rsidR="006A567E" w:rsidRPr="005C2C81" w:rsidRDefault="006A567E" w:rsidP="00011E89">
      <w:pPr>
        <w:jc w:val="center"/>
        <w:rPr>
          <w:b/>
          <w:color w:val="000000"/>
        </w:rPr>
      </w:pPr>
      <w:r w:rsidRPr="005C2C81">
        <w:rPr>
          <w:b/>
          <w:color w:val="000000"/>
        </w:rPr>
        <w:t>Статья 3. Переход права собственности на акции</w:t>
      </w:r>
    </w:p>
    <w:p w14:paraId="41F23F42" w14:textId="77777777" w:rsidR="006A567E" w:rsidRPr="005C2C81" w:rsidRDefault="006A567E" w:rsidP="006A567E">
      <w:pPr>
        <w:autoSpaceDE w:val="0"/>
        <w:autoSpaceDN w:val="0"/>
        <w:adjustRightInd w:val="0"/>
        <w:ind w:firstLine="714"/>
        <w:jc w:val="both"/>
      </w:pPr>
      <w:r w:rsidRPr="005C2C81">
        <w:t xml:space="preserve">3.1. Переход права собственности на </w:t>
      </w:r>
      <w:r w:rsidR="006C171B">
        <w:t>акции</w:t>
      </w:r>
      <w:r w:rsidRPr="005C2C81">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w:t>
      </w:r>
      <w:r w:rsidR="006C171B">
        <w:t>акций</w:t>
      </w:r>
      <w:r w:rsidRPr="005C2C81">
        <w:t xml:space="preserve"> в порядке, предусмотренном Договором.</w:t>
      </w:r>
    </w:p>
    <w:p w14:paraId="05719A3A" w14:textId="77777777" w:rsidR="006A567E" w:rsidRPr="005C2C81" w:rsidRDefault="006A567E" w:rsidP="006A567E">
      <w:pPr>
        <w:autoSpaceDE w:val="0"/>
        <w:autoSpaceDN w:val="0"/>
        <w:adjustRightInd w:val="0"/>
        <w:ind w:firstLine="714"/>
        <w:jc w:val="both"/>
      </w:pPr>
      <w:r w:rsidRPr="005C2C81">
        <w:t xml:space="preserve">3.2. Полная оплата подтверждается выписками со счета Продавца о поступлении денежных средств в оплату </w:t>
      </w:r>
      <w:r w:rsidR="006C171B">
        <w:t>акций</w:t>
      </w:r>
      <w:r w:rsidRPr="005C2C81">
        <w:t>.</w:t>
      </w:r>
    </w:p>
    <w:p w14:paraId="72364EFA" w14:textId="77777777" w:rsidR="006A567E" w:rsidRPr="005C2C81" w:rsidRDefault="006A567E" w:rsidP="006A567E">
      <w:pPr>
        <w:autoSpaceDE w:val="0"/>
        <w:autoSpaceDN w:val="0"/>
        <w:adjustRightInd w:val="0"/>
        <w:ind w:firstLine="714"/>
        <w:jc w:val="both"/>
      </w:pPr>
      <w:r w:rsidRPr="005C2C81">
        <w:t xml:space="preserve">3.3. </w:t>
      </w:r>
      <w:r w:rsidR="006C171B">
        <w:t>Акции</w:t>
      </w:r>
      <w:r w:rsidR="00084694" w:rsidRPr="005C2C81">
        <w:t xml:space="preserve"> счита</w:t>
      </w:r>
      <w:r w:rsidR="00067D25">
        <w:t>ю</w:t>
      </w:r>
      <w:r w:rsidR="00084694" w:rsidRPr="005C2C81">
        <w:t>тся переданн</w:t>
      </w:r>
      <w:r w:rsidR="00067D25">
        <w:t>ыми</w:t>
      </w:r>
      <w:r w:rsidRPr="005C2C81">
        <w:t xml:space="preserve"> покупателю с момента внесения в реестр </w:t>
      </w:r>
      <w:r w:rsidR="00067D25">
        <w:t>акционеров</w:t>
      </w:r>
      <w:r w:rsidRPr="005C2C81">
        <w:t xml:space="preserve"> соответствующей записи о покупателе, как о собственнике </w:t>
      </w:r>
      <w:r w:rsidR="00067D25">
        <w:t>акций</w:t>
      </w:r>
      <w:r w:rsidRPr="005C2C81">
        <w:t>.</w:t>
      </w:r>
    </w:p>
    <w:p w14:paraId="2880B798" w14:textId="77777777" w:rsidR="006A567E" w:rsidRPr="005C2C81" w:rsidRDefault="006A567E" w:rsidP="006A567E">
      <w:pPr>
        <w:autoSpaceDE w:val="0"/>
        <w:autoSpaceDN w:val="0"/>
        <w:adjustRightInd w:val="0"/>
        <w:jc w:val="center"/>
        <w:outlineLvl w:val="1"/>
        <w:rPr>
          <w:b/>
          <w:color w:val="000000"/>
        </w:rPr>
      </w:pPr>
    </w:p>
    <w:p w14:paraId="6D1015E9" w14:textId="77777777" w:rsidR="006A567E" w:rsidRPr="005C2C81" w:rsidRDefault="006A567E" w:rsidP="006A567E">
      <w:pPr>
        <w:shd w:val="clear" w:color="auto" w:fill="FFFFFF"/>
        <w:spacing w:line="240" w:lineRule="atLeast"/>
        <w:ind w:left="2832"/>
        <w:rPr>
          <w:b/>
        </w:rPr>
      </w:pPr>
      <w:r w:rsidRPr="005C2C81">
        <w:rPr>
          <w:b/>
        </w:rPr>
        <w:t>Статья 4. Дополнительные условия</w:t>
      </w:r>
    </w:p>
    <w:p w14:paraId="1D2587BA" w14:textId="77777777" w:rsidR="006A567E" w:rsidRPr="005C2C81" w:rsidRDefault="006A567E" w:rsidP="006A567E">
      <w:pPr>
        <w:autoSpaceDE w:val="0"/>
        <w:autoSpaceDN w:val="0"/>
        <w:adjustRightInd w:val="0"/>
        <w:ind w:firstLine="714"/>
        <w:jc w:val="both"/>
      </w:pPr>
      <w:r w:rsidRPr="005C2C81">
        <w:t xml:space="preserve">4.1. Расходы, связанные с открытием лицевого счета Покупателя в депозитарии (у номинального держателя), а также с оформлением перехода прав собственности на </w:t>
      </w:r>
      <w:r w:rsidR="00067D25">
        <w:t>акции</w:t>
      </w:r>
      <w:r w:rsidRPr="005C2C81">
        <w:t xml:space="preserve"> от Продавца Покупателю, в полном объеме несет Покупатель.</w:t>
      </w:r>
    </w:p>
    <w:p w14:paraId="43D4BC9E" w14:textId="77777777" w:rsidR="006A567E" w:rsidRPr="005C2C81" w:rsidRDefault="006A567E" w:rsidP="006A567E">
      <w:pPr>
        <w:autoSpaceDE w:val="0"/>
        <w:autoSpaceDN w:val="0"/>
        <w:adjustRightInd w:val="0"/>
        <w:ind w:firstLine="714"/>
        <w:jc w:val="both"/>
      </w:pPr>
      <w:r w:rsidRPr="005C2C81">
        <w:t>4.2. Покупатель не осуществляет никаких полномочий в отношении Имущества до подписания Акта приема-передачи Имущества.</w:t>
      </w:r>
    </w:p>
    <w:p w14:paraId="5354CF44" w14:textId="77777777" w:rsidR="006A567E" w:rsidRPr="005C2C81" w:rsidRDefault="006A567E" w:rsidP="006A567E">
      <w:pPr>
        <w:autoSpaceDE w:val="0"/>
        <w:autoSpaceDN w:val="0"/>
        <w:adjustRightInd w:val="0"/>
        <w:jc w:val="center"/>
        <w:outlineLvl w:val="1"/>
        <w:rPr>
          <w:b/>
          <w:color w:val="000000"/>
        </w:rPr>
      </w:pPr>
    </w:p>
    <w:p w14:paraId="77A043AF" w14:textId="77777777" w:rsidR="006A567E" w:rsidRPr="005C2C81" w:rsidRDefault="006A567E" w:rsidP="006D5D29">
      <w:pPr>
        <w:jc w:val="center"/>
        <w:rPr>
          <w:b/>
          <w:color w:val="000000"/>
        </w:rPr>
      </w:pPr>
      <w:r w:rsidRPr="005C2C81">
        <w:rPr>
          <w:b/>
          <w:color w:val="000000"/>
        </w:rPr>
        <w:t>Статья 5. Ответственность Сторон</w:t>
      </w:r>
    </w:p>
    <w:p w14:paraId="5A518490" w14:textId="77777777" w:rsidR="006A567E" w:rsidRPr="005C2C81" w:rsidRDefault="006A567E" w:rsidP="006A567E">
      <w:pPr>
        <w:autoSpaceDE w:val="0"/>
        <w:autoSpaceDN w:val="0"/>
        <w:adjustRightInd w:val="0"/>
        <w:ind w:firstLine="714"/>
        <w:jc w:val="both"/>
      </w:pPr>
      <w:r w:rsidRPr="005C2C81">
        <w:t>5.1. За невыполнение или ненадлежащее выполнение своих обязательств по Договору Стороны несут имущественную ответственность в соответствии с законодательством Российской Федерации и Договором.</w:t>
      </w:r>
    </w:p>
    <w:p w14:paraId="0457690D" w14:textId="77777777" w:rsidR="006A567E" w:rsidRPr="005C2C81" w:rsidRDefault="006A567E" w:rsidP="006A567E">
      <w:pPr>
        <w:autoSpaceDE w:val="0"/>
        <w:autoSpaceDN w:val="0"/>
        <w:adjustRightInd w:val="0"/>
        <w:ind w:firstLine="714"/>
        <w:jc w:val="both"/>
      </w:pPr>
      <w:r w:rsidRPr="005C2C81">
        <w:t xml:space="preserve">5.2. Просрочка оплаты цены продажи </w:t>
      </w:r>
      <w:r w:rsidR="00005212">
        <w:t>акций</w:t>
      </w:r>
      <w:r w:rsidRPr="005C2C81">
        <w:t xml:space="preserve"> в сумме и сроки, указанные в п. 2.3. Договора, начиная со дня, следующего за днем истечения установленного Договором срока исполнения обязательств, считается отказом Покупателя от исполнения обязательств по оплате </w:t>
      </w:r>
      <w:r w:rsidR="00FA175E">
        <w:t>акций</w:t>
      </w:r>
      <w:r w:rsidRPr="005C2C81">
        <w:t>.</w:t>
      </w:r>
    </w:p>
    <w:p w14:paraId="2865B7F2" w14:textId="77777777" w:rsidR="00FA175E" w:rsidRDefault="006A567E" w:rsidP="006A567E">
      <w:pPr>
        <w:autoSpaceDE w:val="0"/>
        <w:autoSpaceDN w:val="0"/>
        <w:adjustRightInd w:val="0"/>
        <w:ind w:firstLine="714"/>
        <w:jc w:val="both"/>
      </w:pPr>
      <w:r w:rsidRPr="005C2C81">
        <w:t xml:space="preserve">Продавец принимает данный отказ Покупателя в течение 5 (пяти) дней с момента истечения срока исполнения обязательств по оплате цены </w:t>
      </w:r>
      <w:r w:rsidR="00005212">
        <w:t>акций</w:t>
      </w:r>
      <w:r w:rsidRPr="005C2C81">
        <w:t xml:space="preserve"> в сумме и сроки, указанные в п. 2.3. Договора, направляя ему об этом письменное сообщение, с даты отправления которого Договор считается неисполненным. При этом </w:t>
      </w:r>
      <w:r w:rsidR="00005212">
        <w:t>акции</w:t>
      </w:r>
      <w:r w:rsidRPr="005C2C81">
        <w:t xml:space="preserve"> не подлежат отчуждению из государственной собственности, сумма задатка Покупателю не</w:t>
      </w:r>
      <w:r w:rsidR="00005212">
        <w:t xml:space="preserve"> </w:t>
      </w:r>
      <w:r w:rsidRPr="005C2C81">
        <w:t xml:space="preserve">возвращается и обязательства Продавца по передаче </w:t>
      </w:r>
      <w:r w:rsidR="00005212">
        <w:t>акций</w:t>
      </w:r>
      <w:r w:rsidRPr="005C2C81">
        <w:t xml:space="preserve"> в собстве</w:t>
      </w:r>
      <w:r w:rsidR="00FA175E">
        <w:t>нность Покупателя прекращаются.</w:t>
      </w:r>
    </w:p>
    <w:p w14:paraId="614E766F" w14:textId="77777777" w:rsidR="006A567E" w:rsidRPr="005C2C81" w:rsidRDefault="006A567E" w:rsidP="006A567E">
      <w:pPr>
        <w:autoSpaceDE w:val="0"/>
        <w:autoSpaceDN w:val="0"/>
        <w:adjustRightInd w:val="0"/>
        <w:ind w:firstLine="714"/>
        <w:jc w:val="both"/>
      </w:pPr>
      <w:r w:rsidRPr="005C2C81">
        <w:t>Договор, в соответствии со ст. 450.1. Гражданского кодекса РФ, считается расторгнутым по соглашению Сторон.</w:t>
      </w:r>
    </w:p>
    <w:p w14:paraId="1A227105" w14:textId="77777777" w:rsidR="006A567E" w:rsidRPr="005C2C81" w:rsidRDefault="006A567E" w:rsidP="006A567E">
      <w:pPr>
        <w:autoSpaceDE w:val="0"/>
        <w:autoSpaceDN w:val="0"/>
        <w:adjustRightInd w:val="0"/>
        <w:ind w:firstLine="714"/>
        <w:jc w:val="both"/>
      </w:pPr>
      <w:r w:rsidRPr="005C2C81">
        <w:t xml:space="preserve">5.3. Сторона Договора не будет нести ответственности за какой бы то ни было ущерб или невыполнение принятых на себя обязательств, в случае, если это произойдет по причинам, известным образом неподконтрольным Стороне Договора, как то какие бы то ни было забастовки, пожар, эпидемия, стихийное бедствие, аварии инженерных сетей, принятие законов или иных правовых актов </w:t>
      </w:r>
      <w:r w:rsidR="00FA175E">
        <w:t>ф</w:t>
      </w:r>
      <w:r w:rsidRPr="005C2C81">
        <w:t>едеральных органов государственной власти препятствующих исполнению обязательств по Договору и тому подобное, которые Сторона не могла ни предотвратить, ни предвидеть (непреодолимая сила)</w:t>
      </w:r>
    </w:p>
    <w:p w14:paraId="3656877C" w14:textId="77777777" w:rsidR="006A567E" w:rsidRPr="005C2C81" w:rsidRDefault="006A567E" w:rsidP="006A567E">
      <w:pPr>
        <w:widowControl w:val="0"/>
        <w:shd w:val="clear" w:color="auto" w:fill="FFFFFF"/>
        <w:tabs>
          <w:tab w:val="left" w:pos="960"/>
        </w:tabs>
        <w:autoSpaceDE w:val="0"/>
        <w:autoSpaceDN w:val="0"/>
        <w:adjustRightInd w:val="0"/>
        <w:ind w:left="480" w:right="5"/>
        <w:jc w:val="both"/>
        <w:rPr>
          <w:color w:val="000000"/>
          <w:spacing w:val="-3"/>
        </w:rPr>
      </w:pPr>
    </w:p>
    <w:p w14:paraId="30988281" w14:textId="77777777" w:rsidR="006A567E" w:rsidRPr="005C2C81" w:rsidRDefault="006A567E" w:rsidP="006A567E">
      <w:pPr>
        <w:shd w:val="clear" w:color="auto" w:fill="FFFFFF"/>
        <w:spacing w:before="110"/>
        <w:ind w:left="154"/>
        <w:jc w:val="center"/>
        <w:rPr>
          <w:b/>
          <w:bCs/>
          <w:color w:val="000000"/>
        </w:rPr>
      </w:pPr>
      <w:r w:rsidRPr="005C2C81">
        <w:rPr>
          <w:b/>
          <w:bCs/>
          <w:color w:val="000000"/>
        </w:rPr>
        <w:t>Статья 6. Срок действия договора</w:t>
      </w:r>
    </w:p>
    <w:p w14:paraId="65D35C43" w14:textId="77777777" w:rsidR="006A567E" w:rsidRPr="005C2C81" w:rsidRDefault="006A567E" w:rsidP="006A567E">
      <w:pPr>
        <w:autoSpaceDE w:val="0"/>
        <w:autoSpaceDN w:val="0"/>
        <w:adjustRightInd w:val="0"/>
        <w:ind w:firstLine="714"/>
        <w:jc w:val="both"/>
      </w:pPr>
      <w:r w:rsidRPr="005C2C81">
        <w:t>6.1. Договор вступает в силу с момента его подписания Сторонами и прекращает свое действие:</w:t>
      </w:r>
    </w:p>
    <w:p w14:paraId="78876887" w14:textId="77777777" w:rsidR="006A567E" w:rsidRPr="005C2C81" w:rsidRDefault="006A567E" w:rsidP="006A567E">
      <w:pPr>
        <w:autoSpaceDE w:val="0"/>
        <w:autoSpaceDN w:val="0"/>
        <w:adjustRightInd w:val="0"/>
        <w:ind w:firstLine="714"/>
        <w:jc w:val="both"/>
      </w:pPr>
      <w:r w:rsidRPr="005C2C81">
        <w:t>- исполнением Сторонами своих обязательств по Договору;</w:t>
      </w:r>
    </w:p>
    <w:p w14:paraId="7DC1FC59" w14:textId="77777777" w:rsidR="006A567E" w:rsidRPr="005C2C81" w:rsidRDefault="006A567E" w:rsidP="006A567E">
      <w:pPr>
        <w:autoSpaceDE w:val="0"/>
        <w:autoSpaceDN w:val="0"/>
        <w:adjustRightInd w:val="0"/>
        <w:ind w:firstLine="714"/>
        <w:jc w:val="both"/>
      </w:pPr>
      <w:r w:rsidRPr="005C2C81">
        <w:t>- расторжением Договора;</w:t>
      </w:r>
    </w:p>
    <w:p w14:paraId="15FAE589" w14:textId="77777777" w:rsidR="006A567E" w:rsidRPr="005C2C81" w:rsidRDefault="006A567E" w:rsidP="006A567E">
      <w:pPr>
        <w:autoSpaceDE w:val="0"/>
        <w:autoSpaceDN w:val="0"/>
        <w:adjustRightInd w:val="0"/>
        <w:ind w:firstLine="714"/>
        <w:jc w:val="both"/>
      </w:pPr>
      <w:r w:rsidRPr="005C2C81">
        <w:lastRenderedPageBreak/>
        <w:t>- по иным основаниям, предусмотренным действующим законодательством Российской Федерации.</w:t>
      </w:r>
    </w:p>
    <w:p w14:paraId="55446E58" w14:textId="77777777" w:rsidR="006A567E" w:rsidRPr="005C2C81" w:rsidRDefault="006A567E" w:rsidP="006A567E">
      <w:pPr>
        <w:autoSpaceDE w:val="0"/>
        <w:autoSpaceDN w:val="0"/>
        <w:adjustRightInd w:val="0"/>
        <w:ind w:firstLine="714"/>
        <w:jc w:val="both"/>
      </w:pPr>
    </w:p>
    <w:p w14:paraId="3D49FAF0" w14:textId="77777777" w:rsidR="006A567E" w:rsidRPr="005C2C81" w:rsidRDefault="006A567E" w:rsidP="006D5D29">
      <w:pPr>
        <w:jc w:val="center"/>
        <w:rPr>
          <w:b/>
          <w:color w:val="000000"/>
        </w:rPr>
      </w:pPr>
      <w:r w:rsidRPr="005C2C81">
        <w:rPr>
          <w:b/>
          <w:color w:val="000000"/>
        </w:rPr>
        <w:t>Статья 7. Заключительные положения</w:t>
      </w:r>
    </w:p>
    <w:p w14:paraId="5A2CA247" w14:textId="77777777" w:rsidR="006A567E" w:rsidRPr="005C2C81" w:rsidRDefault="006A567E" w:rsidP="006A567E">
      <w:pPr>
        <w:autoSpaceDE w:val="0"/>
        <w:autoSpaceDN w:val="0"/>
        <w:adjustRightInd w:val="0"/>
        <w:ind w:firstLine="714"/>
        <w:jc w:val="both"/>
      </w:pPr>
      <w:r w:rsidRPr="005C2C81">
        <w:t>7.1. Исчисление сроков, указанных в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7D5A5681" w14:textId="77777777" w:rsidR="006A567E" w:rsidRPr="005C2C81" w:rsidRDefault="006A567E" w:rsidP="006A567E">
      <w:pPr>
        <w:autoSpaceDE w:val="0"/>
        <w:autoSpaceDN w:val="0"/>
        <w:adjustRightInd w:val="0"/>
        <w:ind w:firstLine="714"/>
        <w:jc w:val="both"/>
      </w:pPr>
      <w:r w:rsidRPr="005C2C81">
        <w:t>7.2. Споры, возникающие между Сторонами в ходе исполнения Договора, рассматриваются в установленном действующим законодательством Российской Федерации порядке.</w:t>
      </w:r>
    </w:p>
    <w:p w14:paraId="0DB59577" w14:textId="77777777" w:rsidR="006A567E" w:rsidRPr="005C2C81" w:rsidRDefault="006A567E" w:rsidP="006A567E">
      <w:pPr>
        <w:autoSpaceDE w:val="0"/>
        <w:autoSpaceDN w:val="0"/>
        <w:adjustRightInd w:val="0"/>
        <w:ind w:firstLine="714"/>
        <w:jc w:val="both"/>
      </w:pPr>
      <w:r w:rsidRPr="005C2C81">
        <w:t xml:space="preserve">7.3. Договор составлен в трех экземплярах, имеющих одинаковую юридическую силу, два из которых находятся у Покупателя, третий у Продавца. </w:t>
      </w:r>
    </w:p>
    <w:p w14:paraId="0A33C0CA" w14:textId="77777777" w:rsidR="006A567E" w:rsidRPr="005C2C81" w:rsidRDefault="006A567E" w:rsidP="006A567E">
      <w:pPr>
        <w:shd w:val="clear" w:color="auto" w:fill="FFFFFF"/>
        <w:tabs>
          <w:tab w:val="left" w:pos="5918"/>
        </w:tabs>
        <w:spacing w:before="130"/>
        <w:ind w:left="869" w:right="-6" w:hanging="869"/>
        <w:jc w:val="center"/>
        <w:rPr>
          <w:b/>
          <w:bCs/>
          <w:color w:val="000000"/>
        </w:rPr>
      </w:pPr>
    </w:p>
    <w:p w14:paraId="7E77AE97" w14:textId="77777777" w:rsidR="006A567E" w:rsidRPr="005C2C81" w:rsidRDefault="006A567E" w:rsidP="006A567E">
      <w:pPr>
        <w:shd w:val="clear" w:color="auto" w:fill="FFFFFF"/>
        <w:tabs>
          <w:tab w:val="left" w:pos="5918"/>
        </w:tabs>
        <w:spacing w:before="130"/>
        <w:ind w:left="869" w:right="-6" w:hanging="869"/>
        <w:jc w:val="center"/>
        <w:rPr>
          <w:b/>
          <w:bCs/>
          <w:color w:val="000000"/>
        </w:rPr>
      </w:pPr>
      <w:r w:rsidRPr="005C2C81">
        <w:rPr>
          <w:b/>
          <w:bCs/>
          <w:color w:val="000000"/>
        </w:rPr>
        <w:t>Статья 8. Реквизиты Сторон</w:t>
      </w:r>
    </w:p>
    <w:p w14:paraId="5071D350" w14:textId="77777777" w:rsidR="006A567E" w:rsidRPr="005C2C81" w:rsidRDefault="006A567E" w:rsidP="006A567E">
      <w:pPr>
        <w:shd w:val="clear" w:color="auto" w:fill="FFFFFF"/>
        <w:tabs>
          <w:tab w:val="left" w:pos="5918"/>
        </w:tabs>
        <w:spacing w:before="130"/>
        <w:ind w:right="-6"/>
        <w:rPr>
          <w:color w:val="000000"/>
        </w:rPr>
      </w:pPr>
      <w:r w:rsidRPr="005C2C81">
        <w:rPr>
          <w:b/>
          <w:bCs/>
          <w:i/>
          <w:iCs/>
          <w:color w:val="000000"/>
        </w:rPr>
        <w:t xml:space="preserve">                 ПРОДАВЕЦ:</w:t>
      </w:r>
      <w:r w:rsidRPr="005C2C81">
        <w:rPr>
          <w:b/>
          <w:bCs/>
          <w:i/>
          <w:iCs/>
          <w:color w:val="000000"/>
        </w:rPr>
        <w:tab/>
        <w:t xml:space="preserve">                   ПОКУПАТЕЛЬ:</w:t>
      </w:r>
    </w:p>
    <w:p w14:paraId="39C472AA" w14:textId="77777777" w:rsidR="006A567E" w:rsidRPr="005C2C81" w:rsidRDefault="006A567E" w:rsidP="006A567E">
      <w:pPr>
        <w:shd w:val="clear" w:color="auto" w:fill="FFFFFF"/>
        <w:tabs>
          <w:tab w:val="left" w:pos="4973"/>
        </w:tabs>
        <w:rPr>
          <w:iCs/>
          <w:color w:val="000000"/>
        </w:rPr>
      </w:pPr>
    </w:p>
    <w:tbl>
      <w:tblPr>
        <w:tblW w:w="0" w:type="auto"/>
        <w:tblLook w:val="01E0" w:firstRow="1" w:lastRow="1" w:firstColumn="1" w:lastColumn="1" w:noHBand="0" w:noVBand="0"/>
      </w:tblPr>
      <w:tblGrid>
        <w:gridCol w:w="5145"/>
        <w:gridCol w:w="4708"/>
      </w:tblGrid>
      <w:tr w:rsidR="006A567E" w:rsidRPr="005C2C81" w14:paraId="4B35FDA0" w14:textId="77777777" w:rsidTr="006A567E">
        <w:tc>
          <w:tcPr>
            <w:tcW w:w="5328" w:type="dxa"/>
          </w:tcPr>
          <w:p w14:paraId="406FABFD" w14:textId="77777777" w:rsidR="009D05E5" w:rsidRPr="006A1531" w:rsidRDefault="009D05E5" w:rsidP="009D05E5">
            <w:pPr>
              <w:spacing w:line="256" w:lineRule="auto"/>
              <w:rPr>
                <w:color w:val="000000" w:themeColor="text1"/>
              </w:rPr>
            </w:pPr>
            <w:r w:rsidRPr="006A1531">
              <w:rPr>
                <w:color w:val="000000" w:themeColor="text1"/>
              </w:rPr>
              <w:t>Министерство имущественных и земельных отношений Чеченской Республики.</w:t>
            </w:r>
          </w:p>
          <w:p w14:paraId="1725E6A6" w14:textId="77777777" w:rsidR="009D05E5" w:rsidRPr="006A1531" w:rsidRDefault="009D05E5" w:rsidP="009D05E5">
            <w:pPr>
              <w:spacing w:line="256" w:lineRule="auto"/>
              <w:jc w:val="both"/>
              <w:rPr>
                <w:color w:val="000000" w:themeColor="text1"/>
              </w:rPr>
            </w:pPr>
            <w:r w:rsidRPr="006A1531">
              <w:rPr>
                <w:color w:val="000000" w:themeColor="text1"/>
              </w:rPr>
              <w:t xml:space="preserve">364020, ЧР, г. Грозный, </w:t>
            </w:r>
          </w:p>
          <w:p w14:paraId="240E2AB3" w14:textId="77777777" w:rsidR="006A567E" w:rsidRPr="006A1531" w:rsidRDefault="009D05E5" w:rsidP="009D05E5">
            <w:pPr>
              <w:overflowPunct w:val="0"/>
              <w:jc w:val="both"/>
              <w:textAlignment w:val="baseline"/>
              <w:rPr>
                <w:color w:val="000000" w:themeColor="text1"/>
              </w:rPr>
            </w:pPr>
            <w:r w:rsidRPr="006A1531">
              <w:rPr>
                <w:color w:val="000000" w:themeColor="text1"/>
              </w:rPr>
              <w:t>ул. Старопромысловское шоссе, 9а.</w:t>
            </w:r>
          </w:p>
          <w:p w14:paraId="4E88D7F0" w14:textId="77777777" w:rsidR="009D05E5" w:rsidRPr="006A1531" w:rsidRDefault="009D05E5" w:rsidP="009D05E5">
            <w:pPr>
              <w:pStyle w:val="aff0"/>
              <w:rPr>
                <w:color w:val="000000" w:themeColor="text1"/>
              </w:rPr>
            </w:pPr>
            <w:r w:rsidRPr="006A1531">
              <w:rPr>
                <w:color w:val="000000" w:themeColor="text1"/>
              </w:rPr>
              <w:t xml:space="preserve">ОГРН 1032001201946, </w:t>
            </w:r>
          </w:p>
          <w:p w14:paraId="72D0F3E4" w14:textId="77777777" w:rsidR="009D05E5" w:rsidRPr="006A1531" w:rsidRDefault="009D05E5" w:rsidP="009D05E5">
            <w:pPr>
              <w:pStyle w:val="aff0"/>
              <w:rPr>
                <w:color w:val="000000" w:themeColor="text1"/>
              </w:rPr>
            </w:pPr>
            <w:r w:rsidRPr="006A1531">
              <w:rPr>
                <w:color w:val="000000" w:themeColor="text1"/>
              </w:rPr>
              <w:t>ИНН 2014024069</w:t>
            </w:r>
          </w:p>
          <w:p w14:paraId="55296CA2" w14:textId="6E51A9B9" w:rsidR="009D05E5" w:rsidRPr="006A1531" w:rsidRDefault="009D05E5" w:rsidP="009D05E5">
            <w:pPr>
              <w:pStyle w:val="aff0"/>
              <w:rPr>
                <w:color w:val="000000" w:themeColor="text1"/>
              </w:rPr>
            </w:pPr>
            <w:r w:rsidRPr="006A1531">
              <w:rPr>
                <w:color w:val="000000" w:themeColor="text1"/>
              </w:rPr>
              <w:t>КПП 201601001, БИК 0</w:t>
            </w:r>
            <w:r w:rsidR="006A1531" w:rsidRPr="006A1531">
              <w:rPr>
                <w:color w:val="000000" w:themeColor="text1"/>
              </w:rPr>
              <w:t>1</w:t>
            </w:r>
            <w:r w:rsidRPr="006A1531">
              <w:rPr>
                <w:color w:val="000000" w:themeColor="text1"/>
              </w:rPr>
              <w:t>9690001</w:t>
            </w:r>
          </w:p>
          <w:p w14:paraId="7E14C832" w14:textId="7E511055" w:rsidR="006A1531" w:rsidRPr="006A1531" w:rsidRDefault="006A1531" w:rsidP="006A1531">
            <w:pPr>
              <w:jc w:val="both"/>
              <w:rPr>
                <w:color w:val="000000" w:themeColor="text1"/>
              </w:rPr>
            </w:pPr>
            <w:r w:rsidRPr="006A1531">
              <w:rPr>
                <w:color w:val="000000" w:themeColor="text1"/>
              </w:rPr>
              <w:t xml:space="preserve">л/сч 08942000300), Единый Казначейский счет: 40201810800000000001, </w:t>
            </w:r>
          </w:p>
          <w:p w14:paraId="5F3C74A9" w14:textId="08E96D5A" w:rsidR="006A1531" w:rsidRPr="006A1531" w:rsidRDefault="006A1531" w:rsidP="006A1531">
            <w:pPr>
              <w:jc w:val="both"/>
              <w:rPr>
                <w:color w:val="000000" w:themeColor="text1"/>
              </w:rPr>
            </w:pPr>
            <w:r w:rsidRPr="006A1531">
              <w:rPr>
                <w:color w:val="000000" w:themeColor="text1"/>
              </w:rPr>
              <w:t>Казначейский счет: 03221643960000009400, КБК 11701060100020000630.</w:t>
            </w:r>
          </w:p>
          <w:p w14:paraId="57C66C84" w14:textId="77777777" w:rsidR="009D05E5" w:rsidRPr="006A1531" w:rsidRDefault="009D05E5" w:rsidP="009D05E5">
            <w:pPr>
              <w:overflowPunct w:val="0"/>
              <w:jc w:val="both"/>
              <w:textAlignment w:val="baseline"/>
              <w:rPr>
                <w:color w:val="000000" w:themeColor="text1"/>
              </w:rPr>
            </w:pPr>
            <w:r w:rsidRPr="006A1531">
              <w:rPr>
                <w:color w:val="000000" w:themeColor="text1"/>
              </w:rPr>
              <w:t xml:space="preserve">Электронный адрес: </w:t>
            </w:r>
            <w:r w:rsidRPr="006A1531">
              <w:rPr>
                <w:color w:val="000000" w:themeColor="text1"/>
                <w:lang w:val="en-US"/>
              </w:rPr>
              <w:t>mizo</w:t>
            </w:r>
            <w:r w:rsidRPr="006A1531">
              <w:rPr>
                <w:color w:val="000000" w:themeColor="text1"/>
              </w:rPr>
              <w:t>2004@</w:t>
            </w:r>
            <w:r w:rsidRPr="006A1531">
              <w:rPr>
                <w:color w:val="000000" w:themeColor="text1"/>
                <w:lang w:val="en-US"/>
              </w:rPr>
              <w:t>inbox</w:t>
            </w:r>
            <w:r w:rsidR="00171107" w:rsidRPr="006A1531">
              <w:rPr>
                <w:color w:val="000000" w:themeColor="text1"/>
              </w:rPr>
              <w:t>.</w:t>
            </w:r>
            <w:r w:rsidRPr="006A1531">
              <w:rPr>
                <w:color w:val="000000" w:themeColor="text1"/>
              </w:rPr>
              <w:t>ru</w:t>
            </w:r>
          </w:p>
        </w:tc>
        <w:tc>
          <w:tcPr>
            <w:tcW w:w="5040" w:type="dxa"/>
          </w:tcPr>
          <w:p w14:paraId="723DE2E2" w14:textId="77777777" w:rsidR="006A567E" w:rsidRPr="005C2C81" w:rsidRDefault="006A567E" w:rsidP="006A567E">
            <w:pPr>
              <w:overflowPunct w:val="0"/>
              <w:textAlignment w:val="baseline"/>
              <w:rPr>
                <w:color w:val="000000"/>
              </w:rPr>
            </w:pPr>
          </w:p>
        </w:tc>
      </w:tr>
    </w:tbl>
    <w:p w14:paraId="714FB0F9" w14:textId="77777777" w:rsidR="006A567E" w:rsidRPr="005C2C81" w:rsidRDefault="006A567E" w:rsidP="006A567E">
      <w:pPr>
        <w:jc w:val="center"/>
        <w:rPr>
          <w:b/>
          <w:color w:val="000000"/>
        </w:rPr>
      </w:pPr>
    </w:p>
    <w:p w14:paraId="19453619" w14:textId="77777777" w:rsidR="006A567E" w:rsidRPr="005C2C81" w:rsidRDefault="006A567E" w:rsidP="006A567E">
      <w:pPr>
        <w:jc w:val="center"/>
        <w:rPr>
          <w:b/>
          <w:color w:val="000000"/>
        </w:rPr>
      </w:pPr>
      <w:r w:rsidRPr="005C2C81">
        <w:rPr>
          <w:b/>
          <w:color w:val="000000"/>
        </w:rPr>
        <w:t>Подписи Сторон</w:t>
      </w:r>
    </w:p>
    <w:p w14:paraId="0F391774" w14:textId="77777777" w:rsidR="006A567E" w:rsidRPr="005C2C81" w:rsidRDefault="006A567E" w:rsidP="006A567E">
      <w:pPr>
        <w:tabs>
          <w:tab w:val="left" w:pos="6348"/>
        </w:tabs>
        <w:rPr>
          <w:color w:val="000000"/>
        </w:rPr>
      </w:pPr>
      <w:r w:rsidRPr="005C2C81">
        <w:rPr>
          <w:color w:val="000000"/>
        </w:rPr>
        <w:tab/>
      </w:r>
    </w:p>
    <w:tbl>
      <w:tblPr>
        <w:tblW w:w="10177" w:type="dxa"/>
        <w:jc w:val="center"/>
        <w:tblLayout w:type="fixed"/>
        <w:tblLook w:val="0000" w:firstRow="0" w:lastRow="0" w:firstColumn="0" w:lastColumn="0" w:noHBand="0" w:noVBand="0"/>
      </w:tblPr>
      <w:tblGrid>
        <w:gridCol w:w="5300"/>
        <w:gridCol w:w="4877"/>
      </w:tblGrid>
      <w:tr w:rsidR="006A567E" w:rsidRPr="006A567E" w14:paraId="419DD572" w14:textId="77777777" w:rsidTr="006A567E">
        <w:trPr>
          <w:jc w:val="center"/>
        </w:trPr>
        <w:tc>
          <w:tcPr>
            <w:tcW w:w="5300" w:type="dxa"/>
          </w:tcPr>
          <w:p w14:paraId="1C4583BA" w14:textId="77777777" w:rsidR="006A567E" w:rsidRPr="005C2C81" w:rsidRDefault="006A567E" w:rsidP="006A567E">
            <w:pPr>
              <w:ind w:firstLine="177"/>
              <w:rPr>
                <w:i/>
                <w:color w:val="000000"/>
              </w:rPr>
            </w:pPr>
            <w:r w:rsidRPr="005C2C81">
              <w:rPr>
                <w:i/>
                <w:color w:val="000000"/>
              </w:rPr>
              <w:t xml:space="preserve">от Министерства </w:t>
            </w:r>
          </w:p>
          <w:p w14:paraId="31DB2E18" w14:textId="77777777" w:rsidR="006A567E" w:rsidRPr="005C2C81" w:rsidRDefault="006A567E" w:rsidP="006A567E">
            <w:pPr>
              <w:rPr>
                <w:color w:val="000000"/>
              </w:rPr>
            </w:pPr>
          </w:p>
          <w:p w14:paraId="4084190C" w14:textId="77777777" w:rsidR="006A567E" w:rsidRPr="005C2C81" w:rsidRDefault="006A567E" w:rsidP="006A567E">
            <w:pPr>
              <w:rPr>
                <w:color w:val="000000"/>
              </w:rPr>
            </w:pPr>
          </w:p>
          <w:p w14:paraId="26C1C265" w14:textId="77777777" w:rsidR="006A567E" w:rsidRPr="005C2C81" w:rsidRDefault="006A567E" w:rsidP="006A567E">
            <w:pPr>
              <w:ind w:firstLine="177"/>
              <w:rPr>
                <w:color w:val="000000"/>
              </w:rPr>
            </w:pPr>
            <w:r w:rsidRPr="005C2C81">
              <w:rPr>
                <w:i/>
                <w:color w:val="000000"/>
              </w:rPr>
              <w:t>____________________</w:t>
            </w:r>
            <w:r w:rsidRPr="005C2C81">
              <w:rPr>
                <w:i/>
              </w:rPr>
              <w:t xml:space="preserve">/ </w:t>
            </w:r>
            <w:r w:rsidR="009D05E5" w:rsidRPr="005C2C81">
              <w:rPr>
                <w:color w:val="000000"/>
              </w:rPr>
              <w:t>И.Н. Таймасханов</w:t>
            </w:r>
            <w:r w:rsidRPr="005C2C81">
              <w:rPr>
                <w:i/>
                <w:color w:val="000000"/>
              </w:rPr>
              <w:t>/</w:t>
            </w:r>
          </w:p>
          <w:p w14:paraId="724B58C8" w14:textId="77777777" w:rsidR="006A567E" w:rsidRPr="005C2C81" w:rsidRDefault="006A567E" w:rsidP="006A567E">
            <w:pPr>
              <w:ind w:firstLine="177"/>
              <w:rPr>
                <w:color w:val="000000"/>
              </w:rPr>
            </w:pPr>
            <w:r w:rsidRPr="005C2C81">
              <w:rPr>
                <w:color w:val="000000"/>
              </w:rPr>
              <w:t>М.П.</w:t>
            </w:r>
          </w:p>
        </w:tc>
        <w:tc>
          <w:tcPr>
            <w:tcW w:w="4877" w:type="dxa"/>
          </w:tcPr>
          <w:p w14:paraId="4F99E46B" w14:textId="77777777" w:rsidR="006A567E" w:rsidRPr="005C2C81" w:rsidRDefault="006A567E" w:rsidP="006A567E">
            <w:pPr>
              <w:rPr>
                <w:i/>
                <w:color w:val="000000"/>
              </w:rPr>
            </w:pPr>
            <w:r w:rsidRPr="005C2C81">
              <w:rPr>
                <w:i/>
                <w:color w:val="000000"/>
              </w:rPr>
              <w:t>от Покупателя</w:t>
            </w:r>
          </w:p>
          <w:p w14:paraId="5DDCCF23" w14:textId="77777777" w:rsidR="006A567E" w:rsidRPr="005C2C81" w:rsidRDefault="006A567E" w:rsidP="006A567E">
            <w:pPr>
              <w:rPr>
                <w:color w:val="000000"/>
              </w:rPr>
            </w:pPr>
          </w:p>
          <w:p w14:paraId="7B034BA0" w14:textId="77777777" w:rsidR="006A567E" w:rsidRPr="005C2C81" w:rsidRDefault="006A567E" w:rsidP="006A567E">
            <w:pPr>
              <w:rPr>
                <w:color w:val="000000"/>
              </w:rPr>
            </w:pPr>
          </w:p>
          <w:p w14:paraId="48793821" w14:textId="77777777" w:rsidR="006A567E" w:rsidRPr="005C2C81" w:rsidRDefault="006A567E" w:rsidP="006A567E">
            <w:pPr>
              <w:rPr>
                <w:color w:val="000000"/>
              </w:rPr>
            </w:pPr>
            <w:r w:rsidRPr="005C2C81">
              <w:rPr>
                <w:i/>
                <w:color w:val="000000"/>
              </w:rPr>
              <w:t>_______________________/____________/</w:t>
            </w:r>
          </w:p>
          <w:p w14:paraId="6D6B1F54" w14:textId="77777777" w:rsidR="006A567E" w:rsidRPr="006A567E" w:rsidRDefault="006A567E" w:rsidP="006A567E">
            <w:pPr>
              <w:rPr>
                <w:color w:val="000000"/>
              </w:rPr>
            </w:pPr>
            <w:r w:rsidRPr="005C2C81">
              <w:rPr>
                <w:color w:val="000000"/>
              </w:rPr>
              <w:t>М.П.</w:t>
            </w:r>
          </w:p>
        </w:tc>
      </w:tr>
    </w:tbl>
    <w:p w14:paraId="5F126109" w14:textId="77777777" w:rsidR="006A567E" w:rsidRPr="006A567E" w:rsidRDefault="006A567E" w:rsidP="006A567E">
      <w:pPr>
        <w:shd w:val="clear" w:color="auto" w:fill="FFFFFF"/>
        <w:tabs>
          <w:tab w:val="left" w:pos="5918"/>
        </w:tabs>
        <w:spacing w:before="130"/>
        <w:ind w:left="869" w:right="-6" w:hanging="869"/>
        <w:jc w:val="center"/>
      </w:pPr>
    </w:p>
    <w:p w14:paraId="5F218251" w14:textId="77777777" w:rsidR="00FF24BC" w:rsidRPr="006A567E" w:rsidRDefault="00FF24BC" w:rsidP="006A567E">
      <w:pPr>
        <w:ind w:firstLine="851"/>
        <w:jc w:val="both"/>
      </w:pPr>
    </w:p>
    <w:sectPr w:rsidR="00FF24BC" w:rsidRPr="006A567E" w:rsidSect="00094BB6">
      <w:headerReference w:type="default" r:id="rId16"/>
      <w:headerReference w:type="first" r:id="rId17"/>
      <w:pgSz w:w="11906" w:h="16838"/>
      <w:pgMar w:top="1134" w:right="851" w:bottom="1134" w:left="1418"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7A33B" w14:textId="77777777" w:rsidR="00055F8B" w:rsidRDefault="00055F8B" w:rsidP="00DB6504">
      <w:r>
        <w:separator/>
      </w:r>
    </w:p>
  </w:endnote>
  <w:endnote w:type="continuationSeparator" w:id="0">
    <w:p w14:paraId="361D57D2" w14:textId="77777777" w:rsidR="00055F8B" w:rsidRDefault="00055F8B" w:rsidP="00DB6504">
      <w:r>
        <w:continuationSeparator/>
      </w:r>
    </w:p>
  </w:endnote>
  <w:endnote w:type="continuationNotice" w:id="1">
    <w:p w14:paraId="1E9031AB" w14:textId="77777777" w:rsidR="00055F8B" w:rsidRDefault="00055F8B" w:rsidP="00DB6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5E48A" w14:textId="77777777" w:rsidR="00055F8B" w:rsidRDefault="00055F8B" w:rsidP="00DB6504">
      <w:r>
        <w:separator/>
      </w:r>
    </w:p>
  </w:footnote>
  <w:footnote w:type="continuationSeparator" w:id="0">
    <w:p w14:paraId="59E7C53F" w14:textId="77777777" w:rsidR="00055F8B" w:rsidRDefault="00055F8B" w:rsidP="00DB6504">
      <w:r>
        <w:continuationSeparator/>
      </w:r>
    </w:p>
  </w:footnote>
  <w:footnote w:type="continuationNotice" w:id="1">
    <w:p w14:paraId="71434DBF" w14:textId="77777777" w:rsidR="00055F8B" w:rsidRDefault="00055F8B" w:rsidP="00DB6504"/>
  </w:footnote>
  <w:footnote w:id="2">
    <w:p w14:paraId="62D2B8A0" w14:textId="77777777" w:rsidR="00E61317" w:rsidRPr="00C006EA" w:rsidRDefault="00E61317" w:rsidP="00E378C1">
      <w:pPr>
        <w:pStyle w:val="aa"/>
      </w:pPr>
      <w:r>
        <w:rPr>
          <w:rStyle w:val="ac"/>
          <w:rFonts w:eastAsia="Calibri"/>
        </w:rPr>
        <w:footnoteRef/>
      </w:r>
      <w:r>
        <w:t>Заполняется при подаче заявки юридическим лицом</w:t>
      </w:r>
    </w:p>
  </w:footnote>
  <w:footnote w:id="3">
    <w:p w14:paraId="4901B208" w14:textId="77777777" w:rsidR="00E61317" w:rsidRPr="00C006EA" w:rsidRDefault="00E61317" w:rsidP="00E378C1">
      <w:pPr>
        <w:pStyle w:val="aa"/>
      </w:pPr>
      <w:r>
        <w:rPr>
          <w:rStyle w:val="ac"/>
          <w:rFonts w:eastAsia="Calibri"/>
        </w:rPr>
        <w:footnoteRef/>
      </w:r>
      <w:r>
        <w:t>Заполняется при подаче заявки лицом, действующим по доверенности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773064"/>
    </w:sdtPr>
    <w:sdtEndPr/>
    <w:sdtContent>
      <w:p w14:paraId="02178025" w14:textId="77777777" w:rsidR="00E61317" w:rsidRDefault="006E32B6" w:rsidP="00094BB6">
        <w:pPr>
          <w:pStyle w:val="ae"/>
          <w:jc w:val="center"/>
        </w:pPr>
        <w:r>
          <w:fldChar w:fldCharType="begin"/>
        </w:r>
        <w:r>
          <w:instrText>PAGE   \* MERGEFORMAT</w:instrText>
        </w:r>
        <w:r>
          <w:fldChar w:fldCharType="separate"/>
        </w:r>
        <w:r w:rsidR="00107EEB">
          <w:rPr>
            <w:noProof/>
          </w:rPr>
          <w:t>24</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872197"/>
    </w:sdtPr>
    <w:sdtEndPr/>
    <w:sdtContent>
      <w:p w14:paraId="2203FC8C" w14:textId="77777777" w:rsidR="00E61317" w:rsidRDefault="00055F8B">
        <w:pPr>
          <w:pStyle w:val="ae"/>
          <w:jc w:val="center"/>
        </w:pPr>
      </w:p>
    </w:sdtContent>
  </w:sdt>
  <w:p w14:paraId="0DFC43B4" w14:textId="77777777" w:rsidR="00E61317" w:rsidRDefault="00E61317">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2692396"/>
    <w:multiLevelType w:val="hybridMultilevel"/>
    <w:tmpl w:val="B60C6C94"/>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0B3752"/>
    <w:multiLevelType w:val="hybridMultilevel"/>
    <w:tmpl w:val="D1009E98"/>
    <w:lvl w:ilvl="0" w:tplc="0419000F">
      <w:start w:val="6"/>
      <w:numFmt w:val="decimal"/>
      <w:lvlText w:val="%1."/>
      <w:lvlJc w:val="left"/>
      <w:pPr>
        <w:ind w:left="5038" w:hanging="360"/>
      </w:pPr>
      <w:rPr>
        <w:rFonts w:hint="default"/>
      </w:rPr>
    </w:lvl>
    <w:lvl w:ilvl="1" w:tplc="04190019" w:tentative="1">
      <w:start w:val="1"/>
      <w:numFmt w:val="lowerLetter"/>
      <w:lvlText w:val="%2."/>
      <w:lvlJc w:val="left"/>
      <w:pPr>
        <w:ind w:left="5758" w:hanging="360"/>
      </w:pPr>
    </w:lvl>
    <w:lvl w:ilvl="2" w:tplc="0419001B" w:tentative="1">
      <w:start w:val="1"/>
      <w:numFmt w:val="lowerRoman"/>
      <w:lvlText w:val="%3."/>
      <w:lvlJc w:val="right"/>
      <w:pPr>
        <w:ind w:left="6478" w:hanging="180"/>
      </w:pPr>
    </w:lvl>
    <w:lvl w:ilvl="3" w:tplc="0419000F" w:tentative="1">
      <w:start w:val="1"/>
      <w:numFmt w:val="decimal"/>
      <w:lvlText w:val="%4."/>
      <w:lvlJc w:val="left"/>
      <w:pPr>
        <w:ind w:left="7198" w:hanging="360"/>
      </w:pPr>
    </w:lvl>
    <w:lvl w:ilvl="4" w:tplc="04190019" w:tentative="1">
      <w:start w:val="1"/>
      <w:numFmt w:val="lowerLetter"/>
      <w:lvlText w:val="%5."/>
      <w:lvlJc w:val="left"/>
      <w:pPr>
        <w:ind w:left="7918" w:hanging="360"/>
      </w:pPr>
    </w:lvl>
    <w:lvl w:ilvl="5" w:tplc="0419001B" w:tentative="1">
      <w:start w:val="1"/>
      <w:numFmt w:val="lowerRoman"/>
      <w:lvlText w:val="%6."/>
      <w:lvlJc w:val="right"/>
      <w:pPr>
        <w:ind w:left="8638" w:hanging="180"/>
      </w:pPr>
    </w:lvl>
    <w:lvl w:ilvl="6" w:tplc="0419000F" w:tentative="1">
      <w:start w:val="1"/>
      <w:numFmt w:val="decimal"/>
      <w:lvlText w:val="%7."/>
      <w:lvlJc w:val="left"/>
      <w:pPr>
        <w:ind w:left="9358" w:hanging="360"/>
      </w:pPr>
    </w:lvl>
    <w:lvl w:ilvl="7" w:tplc="04190019" w:tentative="1">
      <w:start w:val="1"/>
      <w:numFmt w:val="lowerLetter"/>
      <w:lvlText w:val="%8."/>
      <w:lvlJc w:val="left"/>
      <w:pPr>
        <w:ind w:left="10078" w:hanging="360"/>
      </w:pPr>
    </w:lvl>
    <w:lvl w:ilvl="8" w:tplc="0419001B" w:tentative="1">
      <w:start w:val="1"/>
      <w:numFmt w:val="lowerRoman"/>
      <w:lvlText w:val="%9."/>
      <w:lvlJc w:val="right"/>
      <w:pPr>
        <w:ind w:left="10798" w:hanging="180"/>
      </w:pPr>
    </w:lvl>
  </w:abstractNum>
  <w:abstractNum w:abstractNumId="3" w15:restartNumberingAfterBreak="0">
    <w:nsid w:val="05734537"/>
    <w:multiLevelType w:val="hybridMultilevel"/>
    <w:tmpl w:val="70FCD93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15:restartNumberingAfterBreak="0">
    <w:nsid w:val="168F0ECA"/>
    <w:multiLevelType w:val="hybridMultilevel"/>
    <w:tmpl w:val="A6E049A4"/>
    <w:lvl w:ilvl="0" w:tplc="B120BA64">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EA26144"/>
    <w:multiLevelType w:val="multilevel"/>
    <w:tmpl w:val="21C0258C"/>
    <w:lvl w:ilvl="0">
      <w:start w:val="3"/>
      <w:numFmt w:val="decimal"/>
      <w:lvlText w:val="%1."/>
      <w:lvlJc w:val="left"/>
      <w:pPr>
        <w:ind w:left="720" w:hanging="360"/>
      </w:pPr>
      <w:rPr>
        <w:rFonts w:hint="default"/>
      </w:rPr>
    </w:lvl>
    <w:lvl w:ilvl="1">
      <w:start w:val="6"/>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15:restartNumberingAfterBreak="0">
    <w:nsid w:val="22320DE8"/>
    <w:multiLevelType w:val="hybridMultilevel"/>
    <w:tmpl w:val="4EF0DF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6763598"/>
    <w:multiLevelType w:val="hybridMultilevel"/>
    <w:tmpl w:val="80B2BFBC"/>
    <w:lvl w:ilvl="0" w:tplc="3E3E60C6">
      <w:start w:val="1"/>
      <w:numFmt w:val="decimal"/>
      <w:lvlText w:val="%1."/>
      <w:lvlJc w:val="left"/>
      <w:pPr>
        <w:tabs>
          <w:tab w:val="num" w:pos="720"/>
        </w:tabs>
        <w:ind w:left="720" w:hanging="360"/>
      </w:pPr>
      <w:rPr>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EEF3D25"/>
    <w:multiLevelType w:val="hybridMultilevel"/>
    <w:tmpl w:val="85E64E8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7066DC"/>
    <w:multiLevelType w:val="hybridMultilevel"/>
    <w:tmpl w:val="A5BC9514"/>
    <w:lvl w:ilvl="0" w:tplc="0784B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3601D84"/>
    <w:multiLevelType w:val="multilevel"/>
    <w:tmpl w:val="8D7E94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4F713DC"/>
    <w:multiLevelType w:val="hybridMultilevel"/>
    <w:tmpl w:val="3A2C15D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5037F23"/>
    <w:multiLevelType w:val="multilevel"/>
    <w:tmpl w:val="9202F690"/>
    <w:lvl w:ilvl="0">
      <w:start w:val="7"/>
      <w:numFmt w:val="decimal"/>
      <w:lvlText w:val="%1."/>
      <w:lvlJc w:val="left"/>
      <w:pPr>
        <w:tabs>
          <w:tab w:val="num" w:pos="1185"/>
        </w:tabs>
        <w:ind w:left="1185" w:hanging="1185"/>
      </w:pPr>
      <w:rPr>
        <w:rFonts w:hint="default"/>
      </w:rPr>
    </w:lvl>
    <w:lvl w:ilvl="1">
      <w:start w:val="1"/>
      <w:numFmt w:val="decimal"/>
      <w:lvlText w:val="%1.%2."/>
      <w:lvlJc w:val="left"/>
      <w:pPr>
        <w:tabs>
          <w:tab w:val="num" w:pos="10683"/>
        </w:tabs>
        <w:ind w:left="10683" w:hanging="1185"/>
      </w:pPr>
      <w:rPr>
        <w:rFonts w:hint="default"/>
      </w:rPr>
    </w:lvl>
    <w:lvl w:ilvl="2">
      <w:start w:val="1"/>
      <w:numFmt w:val="decimal"/>
      <w:lvlText w:val="%1.%2.%3."/>
      <w:lvlJc w:val="left"/>
      <w:pPr>
        <w:tabs>
          <w:tab w:val="num" w:pos="2931"/>
        </w:tabs>
        <w:ind w:left="2931" w:hanging="1185"/>
      </w:pPr>
      <w:rPr>
        <w:rFonts w:hint="default"/>
      </w:rPr>
    </w:lvl>
    <w:lvl w:ilvl="3">
      <w:start w:val="1"/>
      <w:numFmt w:val="decimal"/>
      <w:lvlText w:val="%1.%2.%3.%4."/>
      <w:lvlJc w:val="left"/>
      <w:pPr>
        <w:tabs>
          <w:tab w:val="num" w:pos="3804"/>
        </w:tabs>
        <w:ind w:left="3804" w:hanging="1185"/>
      </w:pPr>
      <w:rPr>
        <w:rFonts w:hint="default"/>
      </w:rPr>
    </w:lvl>
    <w:lvl w:ilvl="4">
      <w:start w:val="1"/>
      <w:numFmt w:val="decimal"/>
      <w:lvlText w:val="%1.%2.%3.%4.%5."/>
      <w:lvlJc w:val="left"/>
      <w:pPr>
        <w:tabs>
          <w:tab w:val="num" w:pos="4677"/>
        </w:tabs>
        <w:ind w:left="4677" w:hanging="1185"/>
      </w:pPr>
      <w:rPr>
        <w:rFonts w:hint="default"/>
      </w:rPr>
    </w:lvl>
    <w:lvl w:ilvl="5">
      <w:start w:val="1"/>
      <w:numFmt w:val="decimal"/>
      <w:lvlText w:val="%1.%2.%3.%4.%5.%6."/>
      <w:lvlJc w:val="left"/>
      <w:pPr>
        <w:tabs>
          <w:tab w:val="num" w:pos="5550"/>
        </w:tabs>
        <w:ind w:left="5550" w:hanging="1185"/>
      </w:pPr>
      <w:rPr>
        <w:rFonts w:hint="default"/>
      </w:rPr>
    </w:lvl>
    <w:lvl w:ilvl="6">
      <w:start w:val="1"/>
      <w:numFmt w:val="decimal"/>
      <w:lvlText w:val="%1.%2.%3.%4.%5.%6.%7."/>
      <w:lvlJc w:val="left"/>
      <w:pPr>
        <w:tabs>
          <w:tab w:val="num" w:pos="6678"/>
        </w:tabs>
        <w:ind w:left="6678" w:hanging="1440"/>
      </w:pPr>
      <w:rPr>
        <w:rFonts w:hint="default"/>
      </w:rPr>
    </w:lvl>
    <w:lvl w:ilvl="7">
      <w:start w:val="1"/>
      <w:numFmt w:val="decimal"/>
      <w:lvlText w:val="%1.%2.%3.%4.%5.%6.%7.%8."/>
      <w:lvlJc w:val="left"/>
      <w:pPr>
        <w:tabs>
          <w:tab w:val="num" w:pos="7551"/>
        </w:tabs>
        <w:ind w:left="7551" w:hanging="1440"/>
      </w:pPr>
      <w:rPr>
        <w:rFonts w:hint="default"/>
      </w:rPr>
    </w:lvl>
    <w:lvl w:ilvl="8">
      <w:start w:val="1"/>
      <w:numFmt w:val="decimal"/>
      <w:lvlText w:val="%1.%2.%3.%4.%5.%6.%7.%8.%9."/>
      <w:lvlJc w:val="left"/>
      <w:pPr>
        <w:tabs>
          <w:tab w:val="num" w:pos="8784"/>
        </w:tabs>
        <w:ind w:left="8784" w:hanging="1800"/>
      </w:pPr>
      <w:rPr>
        <w:rFonts w:hint="default"/>
      </w:rPr>
    </w:lvl>
  </w:abstractNum>
  <w:abstractNum w:abstractNumId="13" w15:restartNumberingAfterBreak="0">
    <w:nsid w:val="37F44586"/>
    <w:multiLevelType w:val="singleLevel"/>
    <w:tmpl w:val="B136019A"/>
    <w:lvl w:ilvl="0">
      <w:start w:val="1"/>
      <w:numFmt w:val="upperRoman"/>
      <w:lvlText w:val="%1."/>
      <w:lvlJc w:val="left"/>
      <w:pPr>
        <w:tabs>
          <w:tab w:val="num" w:pos="720"/>
        </w:tabs>
        <w:ind w:left="0" w:firstLine="0"/>
      </w:pPr>
      <w:rPr>
        <w:spacing w:val="0"/>
      </w:rPr>
    </w:lvl>
  </w:abstractNum>
  <w:abstractNum w:abstractNumId="14" w15:restartNumberingAfterBreak="0">
    <w:nsid w:val="3C2C1CB0"/>
    <w:multiLevelType w:val="hybridMultilevel"/>
    <w:tmpl w:val="B51A4D0C"/>
    <w:lvl w:ilvl="0" w:tplc="F1A26A98">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D9D6108"/>
    <w:multiLevelType w:val="multilevel"/>
    <w:tmpl w:val="A0021144"/>
    <w:lvl w:ilvl="0">
      <w:start w:val="2"/>
      <w:numFmt w:val="decimal"/>
      <w:lvlText w:val="%1."/>
      <w:lvlJc w:val="left"/>
      <w:pPr>
        <w:tabs>
          <w:tab w:val="num" w:pos="360"/>
        </w:tabs>
        <w:ind w:left="360" w:hanging="360"/>
      </w:pPr>
      <w:rPr>
        <w:rFonts w:hint="default"/>
        <w:color w:val="auto"/>
      </w:rPr>
    </w:lvl>
    <w:lvl w:ilvl="1">
      <w:start w:val="1"/>
      <w:numFmt w:val="decimal"/>
      <w:lvlText w:val="%1.%2."/>
      <w:lvlJc w:val="left"/>
      <w:pPr>
        <w:tabs>
          <w:tab w:val="num" w:pos="2345"/>
        </w:tabs>
        <w:ind w:left="2345" w:hanging="360"/>
      </w:pPr>
      <w:rPr>
        <w:rFonts w:hint="default"/>
        <w:b w:val="0"/>
        <w:i w:val="0"/>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6" w15:restartNumberingAfterBreak="0">
    <w:nsid w:val="49882E62"/>
    <w:multiLevelType w:val="hybridMultilevel"/>
    <w:tmpl w:val="D9B6C288"/>
    <w:lvl w:ilvl="0" w:tplc="6D56D5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6401190"/>
    <w:multiLevelType w:val="multilevel"/>
    <w:tmpl w:val="E4A8AC1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998"/>
        </w:tabs>
        <w:ind w:left="998" w:hanging="720"/>
      </w:pPr>
      <w:rPr>
        <w:rFonts w:hint="default"/>
      </w:rPr>
    </w:lvl>
    <w:lvl w:ilvl="3">
      <w:start w:val="1"/>
      <w:numFmt w:val="decimal"/>
      <w:lvlText w:val="%1.%2.%3.%4."/>
      <w:lvlJc w:val="left"/>
      <w:pPr>
        <w:tabs>
          <w:tab w:val="num" w:pos="1137"/>
        </w:tabs>
        <w:ind w:left="1137" w:hanging="720"/>
      </w:pPr>
      <w:rPr>
        <w:rFonts w:hint="default"/>
      </w:rPr>
    </w:lvl>
    <w:lvl w:ilvl="4">
      <w:start w:val="1"/>
      <w:numFmt w:val="decimal"/>
      <w:lvlText w:val="%1.%2.%3.%4.%5."/>
      <w:lvlJc w:val="left"/>
      <w:pPr>
        <w:tabs>
          <w:tab w:val="num" w:pos="1636"/>
        </w:tabs>
        <w:ind w:left="1636" w:hanging="1080"/>
      </w:pPr>
      <w:rPr>
        <w:rFonts w:hint="default"/>
      </w:rPr>
    </w:lvl>
    <w:lvl w:ilvl="5">
      <w:start w:val="1"/>
      <w:numFmt w:val="decimal"/>
      <w:lvlText w:val="%1.%2.%3.%4.%5.%6."/>
      <w:lvlJc w:val="left"/>
      <w:pPr>
        <w:tabs>
          <w:tab w:val="num" w:pos="1775"/>
        </w:tabs>
        <w:ind w:left="1775" w:hanging="1080"/>
      </w:pPr>
      <w:rPr>
        <w:rFonts w:hint="default"/>
      </w:rPr>
    </w:lvl>
    <w:lvl w:ilvl="6">
      <w:start w:val="1"/>
      <w:numFmt w:val="decimal"/>
      <w:lvlText w:val="%1.%2.%3.%4.%5.%6.%7."/>
      <w:lvlJc w:val="left"/>
      <w:pPr>
        <w:tabs>
          <w:tab w:val="num" w:pos="2274"/>
        </w:tabs>
        <w:ind w:left="2274" w:hanging="1440"/>
      </w:pPr>
      <w:rPr>
        <w:rFonts w:hint="default"/>
      </w:rPr>
    </w:lvl>
    <w:lvl w:ilvl="7">
      <w:start w:val="1"/>
      <w:numFmt w:val="decimal"/>
      <w:lvlText w:val="%1.%2.%3.%4.%5.%6.%7.%8."/>
      <w:lvlJc w:val="left"/>
      <w:pPr>
        <w:tabs>
          <w:tab w:val="num" w:pos="2413"/>
        </w:tabs>
        <w:ind w:left="2413" w:hanging="1440"/>
      </w:pPr>
      <w:rPr>
        <w:rFonts w:hint="default"/>
      </w:rPr>
    </w:lvl>
    <w:lvl w:ilvl="8">
      <w:start w:val="1"/>
      <w:numFmt w:val="decimal"/>
      <w:lvlText w:val="%1.%2.%3.%4.%5.%6.%7.%8.%9."/>
      <w:lvlJc w:val="left"/>
      <w:pPr>
        <w:tabs>
          <w:tab w:val="num" w:pos="2912"/>
        </w:tabs>
        <w:ind w:left="2912" w:hanging="1800"/>
      </w:pPr>
      <w:rPr>
        <w:rFonts w:hint="default"/>
      </w:rPr>
    </w:lvl>
  </w:abstractNum>
  <w:abstractNum w:abstractNumId="20" w15:restartNumberingAfterBreak="0">
    <w:nsid w:val="5869031C"/>
    <w:multiLevelType w:val="hybridMultilevel"/>
    <w:tmpl w:val="F8822388"/>
    <w:lvl w:ilvl="0" w:tplc="58983064">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22" w15:restartNumberingAfterBreak="0">
    <w:nsid w:val="660F262A"/>
    <w:multiLevelType w:val="singleLevel"/>
    <w:tmpl w:val="398ADCEC"/>
    <w:lvl w:ilvl="0">
      <w:start w:val="5"/>
      <w:numFmt w:val="bullet"/>
      <w:lvlText w:val="-"/>
      <w:lvlJc w:val="left"/>
      <w:pPr>
        <w:tabs>
          <w:tab w:val="num" w:pos="360"/>
        </w:tabs>
        <w:ind w:left="360" w:hanging="360"/>
      </w:pPr>
      <w:rPr>
        <w:rFonts w:hint="default"/>
      </w:rPr>
    </w:lvl>
  </w:abstractNum>
  <w:abstractNum w:abstractNumId="23" w15:restartNumberingAfterBreak="0">
    <w:nsid w:val="66E77C33"/>
    <w:multiLevelType w:val="multilevel"/>
    <w:tmpl w:val="8E90CA7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0665491"/>
    <w:multiLevelType w:val="multilevel"/>
    <w:tmpl w:val="8E90CA7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5290470"/>
    <w:multiLevelType w:val="hybridMultilevel"/>
    <w:tmpl w:val="8BFE1BDA"/>
    <w:lvl w:ilvl="0" w:tplc="A5EE0E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778D2A00"/>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1975CD"/>
    <w:multiLevelType w:val="hybridMultilevel"/>
    <w:tmpl w:val="22C692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2"/>
  </w:num>
  <w:num w:numId="4">
    <w:abstractNumId w:val="18"/>
  </w:num>
  <w:num w:numId="5">
    <w:abstractNumId w:val="20"/>
  </w:num>
  <w:num w:numId="6">
    <w:abstractNumId w:val="13"/>
  </w:num>
  <w:num w:numId="7">
    <w:abstractNumId w:val="22"/>
  </w:num>
  <w:num w:numId="8">
    <w:abstractNumId w:val="21"/>
  </w:num>
  <w:num w:numId="9">
    <w:abstractNumId w:val="14"/>
  </w:num>
  <w:num w:numId="10">
    <w:abstractNumId w:val="8"/>
  </w:num>
  <w:num w:numId="11">
    <w:abstractNumId w:val="25"/>
  </w:num>
  <w:num w:numId="12">
    <w:abstractNumId w:val="26"/>
  </w:num>
  <w:num w:numId="13">
    <w:abstractNumId w:val="0"/>
  </w:num>
  <w:num w:numId="14">
    <w:abstractNumId w:val="17"/>
  </w:num>
  <w:num w:numId="15">
    <w:abstractNumId w:val="15"/>
  </w:num>
  <w:num w:numId="16">
    <w:abstractNumId w:val="23"/>
  </w:num>
  <w:num w:numId="17">
    <w:abstractNumId w:val="12"/>
  </w:num>
  <w:num w:numId="18">
    <w:abstractNumId w:val="24"/>
  </w:num>
  <w:num w:numId="19">
    <w:abstractNumId w:val="19"/>
  </w:num>
  <w:num w:numId="2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0"/>
  </w:num>
  <w:num w:numId="25">
    <w:abstractNumId w:val="27"/>
  </w:num>
  <w:num w:numId="26">
    <w:abstractNumId w:val="3"/>
  </w:num>
  <w:num w:numId="27">
    <w:abstractNumId w:val="11"/>
  </w:num>
  <w:num w:numId="28">
    <w:abstractNumId w:val="4"/>
  </w:num>
  <w:num w:numId="29">
    <w:abstractNumId w:val="1"/>
  </w:num>
  <w:num w:numId="30">
    <w:abstractNumId w:val="1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351980"/>
    <w:rsid w:val="00003C12"/>
    <w:rsid w:val="00005212"/>
    <w:rsid w:val="00007005"/>
    <w:rsid w:val="00007E0B"/>
    <w:rsid w:val="00010E65"/>
    <w:rsid w:val="00011422"/>
    <w:rsid w:val="00011E89"/>
    <w:rsid w:val="0001293A"/>
    <w:rsid w:val="00014595"/>
    <w:rsid w:val="000201ED"/>
    <w:rsid w:val="00023A00"/>
    <w:rsid w:val="00026A6B"/>
    <w:rsid w:val="00031409"/>
    <w:rsid w:val="00031EE3"/>
    <w:rsid w:val="000439A6"/>
    <w:rsid w:val="00044BD2"/>
    <w:rsid w:val="000470F1"/>
    <w:rsid w:val="00050333"/>
    <w:rsid w:val="0005597B"/>
    <w:rsid w:val="00055F8B"/>
    <w:rsid w:val="00056E2D"/>
    <w:rsid w:val="0006154C"/>
    <w:rsid w:val="0006203D"/>
    <w:rsid w:val="00062A0B"/>
    <w:rsid w:val="00064B36"/>
    <w:rsid w:val="00067D25"/>
    <w:rsid w:val="000732BF"/>
    <w:rsid w:val="000765C3"/>
    <w:rsid w:val="00077535"/>
    <w:rsid w:val="0008126A"/>
    <w:rsid w:val="00082405"/>
    <w:rsid w:val="00082F51"/>
    <w:rsid w:val="00084694"/>
    <w:rsid w:val="00087E3B"/>
    <w:rsid w:val="00094BB6"/>
    <w:rsid w:val="000A0779"/>
    <w:rsid w:val="000A1756"/>
    <w:rsid w:val="000A2267"/>
    <w:rsid w:val="000A3D62"/>
    <w:rsid w:val="000A4AA8"/>
    <w:rsid w:val="000A5B87"/>
    <w:rsid w:val="000A6CEC"/>
    <w:rsid w:val="000B1AA2"/>
    <w:rsid w:val="000B2C28"/>
    <w:rsid w:val="000D03D6"/>
    <w:rsid w:val="000D4AC0"/>
    <w:rsid w:val="000E23A7"/>
    <w:rsid w:val="000E252E"/>
    <w:rsid w:val="000E60A7"/>
    <w:rsid w:val="000E651C"/>
    <w:rsid w:val="000E6526"/>
    <w:rsid w:val="000E6B6C"/>
    <w:rsid w:val="000F59F7"/>
    <w:rsid w:val="00103AED"/>
    <w:rsid w:val="00104F20"/>
    <w:rsid w:val="00107EEB"/>
    <w:rsid w:val="00114A11"/>
    <w:rsid w:val="00117AF4"/>
    <w:rsid w:val="00120514"/>
    <w:rsid w:val="00121391"/>
    <w:rsid w:val="00124D30"/>
    <w:rsid w:val="00125342"/>
    <w:rsid w:val="0013440D"/>
    <w:rsid w:val="001369AA"/>
    <w:rsid w:val="00137886"/>
    <w:rsid w:val="00140387"/>
    <w:rsid w:val="00143AEF"/>
    <w:rsid w:val="001442FC"/>
    <w:rsid w:val="00144541"/>
    <w:rsid w:val="00144CCB"/>
    <w:rsid w:val="00146536"/>
    <w:rsid w:val="00147576"/>
    <w:rsid w:val="00147658"/>
    <w:rsid w:val="0015036C"/>
    <w:rsid w:val="00155736"/>
    <w:rsid w:val="00163891"/>
    <w:rsid w:val="00164A9F"/>
    <w:rsid w:val="0017104F"/>
    <w:rsid w:val="00171107"/>
    <w:rsid w:val="00173B80"/>
    <w:rsid w:val="00175805"/>
    <w:rsid w:val="00177813"/>
    <w:rsid w:val="00181B17"/>
    <w:rsid w:val="00191F1D"/>
    <w:rsid w:val="00195AF4"/>
    <w:rsid w:val="00197832"/>
    <w:rsid w:val="00197AEC"/>
    <w:rsid w:val="001A518F"/>
    <w:rsid w:val="001A7030"/>
    <w:rsid w:val="001B1886"/>
    <w:rsid w:val="001E276B"/>
    <w:rsid w:val="001E3E05"/>
    <w:rsid w:val="001E71CA"/>
    <w:rsid w:val="001F109A"/>
    <w:rsid w:val="00206050"/>
    <w:rsid w:val="00207A48"/>
    <w:rsid w:val="00220F56"/>
    <w:rsid w:val="00225A1D"/>
    <w:rsid w:val="002313AB"/>
    <w:rsid w:val="00233AC1"/>
    <w:rsid w:val="00241D8B"/>
    <w:rsid w:val="002424C0"/>
    <w:rsid w:val="0024290D"/>
    <w:rsid w:val="00245D7A"/>
    <w:rsid w:val="00247677"/>
    <w:rsid w:val="00247AA5"/>
    <w:rsid w:val="00250B36"/>
    <w:rsid w:val="0025236C"/>
    <w:rsid w:val="00252410"/>
    <w:rsid w:val="00253A77"/>
    <w:rsid w:val="0025624C"/>
    <w:rsid w:val="0025798A"/>
    <w:rsid w:val="00260BC8"/>
    <w:rsid w:val="0026466D"/>
    <w:rsid w:val="002649A4"/>
    <w:rsid w:val="002728CF"/>
    <w:rsid w:val="002777E4"/>
    <w:rsid w:val="00281993"/>
    <w:rsid w:val="00282408"/>
    <w:rsid w:val="00286E14"/>
    <w:rsid w:val="002871B2"/>
    <w:rsid w:val="00287402"/>
    <w:rsid w:val="00290026"/>
    <w:rsid w:val="00290862"/>
    <w:rsid w:val="00290B7D"/>
    <w:rsid w:val="002912D7"/>
    <w:rsid w:val="002A2346"/>
    <w:rsid w:val="002A27F7"/>
    <w:rsid w:val="002A45ED"/>
    <w:rsid w:val="002A7F75"/>
    <w:rsid w:val="002B2165"/>
    <w:rsid w:val="002B2526"/>
    <w:rsid w:val="002B60EF"/>
    <w:rsid w:val="002C0023"/>
    <w:rsid w:val="002C2AD8"/>
    <w:rsid w:val="002C3A55"/>
    <w:rsid w:val="002C6EA3"/>
    <w:rsid w:val="002D0381"/>
    <w:rsid w:val="002D0C1A"/>
    <w:rsid w:val="002E4854"/>
    <w:rsid w:val="002F5C5D"/>
    <w:rsid w:val="00302A0E"/>
    <w:rsid w:val="00302D6D"/>
    <w:rsid w:val="003039C1"/>
    <w:rsid w:val="00304D99"/>
    <w:rsid w:val="003108DD"/>
    <w:rsid w:val="00316A9C"/>
    <w:rsid w:val="00320942"/>
    <w:rsid w:val="0032158C"/>
    <w:rsid w:val="0032162A"/>
    <w:rsid w:val="00333F6E"/>
    <w:rsid w:val="0033435F"/>
    <w:rsid w:val="003440EA"/>
    <w:rsid w:val="00344F7D"/>
    <w:rsid w:val="00347E7E"/>
    <w:rsid w:val="00351980"/>
    <w:rsid w:val="003553C1"/>
    <w:rsid w:val="00355A84"/>
    <w:rsid w:val="00355B60"/>
    <w:rsid w:val="00355F9A"/>
    <w:rsid w:val="00357323"/>
    <w:rsid w:val="00364CCA"/>
    <w:rsid w:val="00367B50"/>
    <w:rsid w:val="0037095C"/>
    <w:rsid w:val="00373E10"/>
    <w:rsid w:val="003830B5"/>
    <w:rsid w:val="003831B9"/>
    <w:rsid w:val="00383DAD"/>
    <w:rsid w:val="00384CE2"/>
    <w:rsid w:val="0038779B"/>
    <w:rsid w:val="00395B87"/>
    <w:rsid w:val="003A1112"/>
    <w:rsid w:val="003A243E"/>
    <w:rsid w:val="003A3FF1"/>
    <w:rsid w:val="003A6204"/>
    <w:rsid w:val="003A73A2"/>
    <w:rsid w:val="003B2EBE"/>
    <w:rsid w:val="003B798A"/>
    <w:rsid w:val="003B7B37"/>
    <w:rsid w:val="003C4800"/>
    <w:rsid w:val="003D5CC5"/>
    <w:rsid w:val="003D76CA"/>
    <w:rsid w:val="003E17A0"/>
    <w:rsid w:val="003E3AE0"/>
    <w:rsid w:val="003E64CA"/>
    <w:rsid w:val="003E6CDD"/>
    <w:rsid w:val="003F0492"/>
    <w:rsid w:val="003F6CC0"/>
    <w:rsid w:val="0040708C"/>
    <w:rsid w:val="00410E3C"/>
    <w:rsid w:val="00420229"/>
    <w:rsid w:val="004218F3"/>
    <w:rsid w:val="00426C50"/>
    <w:rsid w:val="004303DC"/>
    <w:rsid w:val="00433177"/>
    <w:rsid w:val="00440245"/>
    <w:rsid w:val="00445B81"/>
    <w:rsid w:val="00447E91"/>
    <w:rsid w:val="00450CEA"/>
    <w:rsid w:val="00451A73"/>
    <w:rsid w:val="0045353C"/>
    <w:rsid w:val="004726B3"/>
    <w:rsid w:val="004801C9"/>
    <w:rsid w:val="00481F01"/>
    <w:rsid w:val="004847CF"/>
    <w:rsid w:val="004869EE"/>
    <w:rsid w:val="00490F0D"/>
    <w:rsid w:val="00493019"/>
    <w:rsid w:val="00495841"/>
    <w:rsid w:val="00495D3C"/>
    <w:rsid w:val="00497DE0"/>
    <w:rsid w:val="004A1648"/>
    <w:rsid w:val="004A4EE3"/>
    <w:rsid w:val="004A784D"/>
    <w:rsid w:val="004B0D84"/>
    <w:rsid w:val="004B1B97"/>
    <w:rsid w:val="004B1F5D"/>
    <w:rsid w:val="004B4556"/>
    <w:rsid w:val="004B5E30"/>
    <w:rsid w:val="004C3743"/>
    <w:rsid w:val="004C40B1"/>
    <w:rsid w:val="004D18B7"/>
    <w:rsid w:val="004D2BA0"/>
    <w:rsid w:val="004D2D20"/>
    <w:rsid w:val="004E27B6"/>
    <w:rsid w:val="004F4BC9"/>
    <w:rsid w:val="004F64F2"/>
    <w:rsid w:val="004F7B30"/>
    <w:rsid w:val="00501AFC"/>
    <w:rsid w:val="00501E69"/>
    <w:rsid w:val="0050393B"/>
    <w:rsid w:val="0051025D"/>
    <w:rsid w:val="00510BEC"/>
    <w:rsid w:val="00511A67"/>
    <w:rsid w:val="00511F35"/>
    <w:rsid w:val="005165BC"/>
    <w:rsid w:val="00521213"/>
    <w:rsid w:val="00522F0D"/>
    <w:rsid w:val="005242FA"/>
    <w:rsid w:val="00524B68"/>
    <w:rsid w:val="00525F08"/>
    <w:rsid w:val="0052683A"/>
    <w:rsid w:val="00532178"/>
    <w:rsid w:val="00547125"/>
    <w:rsid w:val="005479C4"/>
    <w:rsid w:val="00552B3F"/>
    <w:rsid w:val="00553665"/>
    <w:rsid w:val="0056086A"/>
    <w:rsid w:val="00560DD6"/>
    <w:rsid w:val="00562B3F"/>
    <w:rsid w:val="0056710C"/>
    <w:rsid w:val="00573967"/>
    <w:rsid w:val="00574AF1"/>
    <w:rsid w:val="00575766"/>
    <w:rsid w:val="0058599F"/>
    <w:rsid w:val="00586377"/>
    <w:rsid w:val="0058795C"/>
    <w:rsid w:val="005918C4"/>
    <w:rsid w:val="0059304A"/>
    <w:rsid w:val="00596C8D"/>
    <w:rsid w:val="005A0958"/>
    <w:rsid w:val="005A0EA2"/>
    <w:rsid w:val="005A2C48"/>
    <w:rsid w:val="005A5818"/>
    <w:rsid w:val="005A5CE3"/>
    <w:rsid w:val="005A6A12"/>
    <w:rsid w:val="005B264E"/>
    <w:rsid w:val="005B2D7C"/>
    <w:rsid w:val="005B41F7"/>
    <w:rsid w:val="005C2C81"/>
    <w:rsid w:val="005C3F6C"/>
    <w:rsid w:val="005D1C4C"/>
    <w:rsid w:val="005D4071"/>
    <w:rsid w:val="005D4562"/>
    <w:rsid w:val="005F23FA"/>
    <w:rsid w:val="005F520E"/>
    <w:rsid w:val="005F76D1"/>
    <w:rsid w:val="00601DB9"/>
    <w:rsid w:val="006024D9"/>
    <w:rsid w:val="00603D5A"/>
    <w:rsid w:val="0060428A"/>
    <w:rsid w:val="00604DB7"/>
    <w:rsid w:val="006074AE"/>
    <w:rsid w:val="00607647"/>
    <w:rsid w:val="00607C21"/>
    <w:rsid w:val="00611D15"/>
    <w:rsid w:val="006160D1"/>
    <w:rsid w:val="006209E5"/>
    <w:rsid w:val="00622653"/>
    <w:rsid w:val="006244B3"/>
    <w:rsid w:val="0062482B"/>
    <w:rsid w:val="00624D93"/>
    <w:rsid w:val="006252C2"/>
    <w:rsid w:val="00625ED5"/>
    <w:rsid w:val="00630255"/>
    <w:rsid w:val="00630DCB"/>
    <w:rsid w:val="00634400"/>
    <w:rsid w:val="00637139"/>
    <w:rsid w:val="00641557"/>
    <w:rsid w:val="0064261D"/>
    <w:rsid w:val="00643BAC"/>
    <w:rsid w:val="00657943"/>
    <w:rsid w:val="00660B2C"/>
    <w:rsid w:val="00661A63"/>
    <w:rsid w:val="006624CF"/>
    <w:rsid w:val="00662681"/>
    <w:rsid w:val="00680C87"/>
    <w:rsid w:val="00681FBB"/>
    <w:rsid w:val="00686517"/>
    <w:rsid w:val="0069027D"/>
    <w:rsid w:val="00694E81"/>
    <w:rsid w:val="00695CB2"/>
    <w:rsid w:val="006965AB"/>
    <w:rsid w:val="006970B0"/>
    <w:rsid w:val="006A12C6"/>
    <w:rsid w:val="006A1531"/>
    <w:rsid w:val="006A567E"/>
    <w:rsid w:val="006A5886"/>
    <w:rsid w:val="006B2B8F"/>
    <w:rsid w:val="006B42BA"/>
    <w:rsid w:val="006C171B"/>
    <w:rsid w:val="006D1A23"/>
    <w:rsid w:val="006D2B7E"/>
    <w:rsid w:val="006D3743"/>
    <w:rsid w:val="006D5D29"/>
    <w:rsid w:val="006D6D70"/>
    <w:rsid w:val="006E0C18"/>
    <w:rsid w:val="006E32B6"/>
    <w:rsid w:val="006E417D"/>
    <w:rsid w:val="006E4B3F"/>
    <w:rsid w:val="006E4DA9"/>
    <w:rsid w:val="006F1277"/>
    <w:rsid w:val="006F69D4"/>
    <w:rsid w:val="00701EF6"/>
    <w:rsid w:val="00705AA2"/>
    <w:rsid w:val="00716707"/>
    <w:rsid w:val="00716D7A"/>
    <w:rsid w:val="00722056"/>
    <w:rsid w:val="0072301E"/>
    <w:rsid w:val="00724442"/>
    <w:rsid w:val="00724BCE"/>
    <w:rsid w:val="007272CC"/>
    <w:rsid w:val="0072791D"/>
    <w:rsid w:val="00732BB0"/>
    <w:rsid w:val="007342B8"/>
    <w:rsid w:val="00734F7B"/>
    <w:rsid w:val="00735969"/>
    <w:rsid w:val="00736B01"/>
    <w:rsid w:val="00741CEE"/>
    <w:rsid w:val="007420EF"/>
    <w:rsid w:val="0075096D"/>
    <w:rsid w:val="00753AE9"/>
    <w:rsid w:val="00755B64"/>
    <w:rsid w:val="00756273"/>
    <w:rsid w:val="00756BC0"/>
    <w:rsid w:val="00760E4B"/>
    <w:rsid w:val="00760E6E"/>
    <w:rsid w:val="00766B5C"/>
    <w:rsid w:val="00770F82"/>
    <w:rsid w:val="007745B9"/>
    <w:rsid w:val="00781A72"/>
    <w:rsid w:val="00784D4D"/>
    <w:rsid w:val="00791D9E"/>
    <w:rsid w:val="00792B46"/>
    <w:rsid w:val="007A7F49"/>
    <w:rsid w:val="007B4B00"/>
    <w:rsid w:val="007B5D2B"/>
    <w:rsid w:val="007B76AF"/>
    <w:rsid w:val="007C5F5D"/>
    <w:rsid w:val="007C6FA9"/>
    <w:rsid w:val="007D2644"/>
    <w:rsid w:val="007D5A4F"/>
    <w:rsid w:val="007D6454"/>
    <w:rsid w:val="007D77C2"/>
    <w:rsid w:val="007E17BD"/>
    <w:rsid w:val="007E2E74"/>
    <w:rsid w:val="007E54C5"/>
    <w:rsid w:val="007F0B9B"/>
    <w:rsid w:val="007F264F"/>
    <w:rsid w:val="007F3BEA"/>
    <w:rsid w:val="007F41CB"/>
    <w:rsid w:val="007F6C01"/>
    <w:rsid w:val="00800F87"/>
    <w:rsid w:val="00802B9F"/>
    <w:rsid w:val="00803D2A"/>
    <w:rsid w:val="008044BD"/>
    <w:rsid w:val="008058F1"/>
    <w:rsid w:val="00806155"/>
    <w:rsid w:val="00806B7E"/>
    <w:rsid w:val="00807909"/>
    <w:rsid w:val="00807D21"/>
    <w:rsid w:val="00811754"/>
    <w:rsid w:val="00816BBB"/>
    <w:rsid w:val="00817FBF"/>
    <w:rsid w:val="00822DC7"/>
    <w:rsid w:val="00833E9E"/>
    <w:rsid w:val="00836255"/>
    <w:rsid w:val="008421B2"/>
    <w:rsid w:val="0084495F"/>
    <w:rsid w:val="00846AF1"/>
    <w:rsid w:val="00852ECC"/>
    <w:rsid w:val="008555C6"/>
    <w:rsid w:val="00857081"/>
    <w:rsid w:val="00865973"/>
    <w:rsid w:val="00867542"/>
    <w:rsid w:val="008678D9"/>
    <w:rsid w:val="008714B6"/>
    <w:rsid w:val="008723BE"/>
    <w:rsid w:val="008739F6"/>
    <w:rsid w:val="00873BF9"/>
    <w:rsid w:val="00875B3E"/>
    <w:rsid w:val="00875D5F"/>
    <w:rsid w:val="00881CEF"/>
    <w:rsid w:val="00882856"/>
    <w:rsid w:val="00883E11"/>
    <w:rsid w:val="00890FA0"/>
    <w:rsid w:val="00892696"/>
    <w:rsid w:val="0089515B"/>
    <w:rsid w:val="008A0A6E"/>
    <w:rsid w:val="008A222B"/>
    <w:rsid w:val="008A5BCE"/>
    <w:rsid w:val="008A62C2"/>
    <w:rsid w:val="008A6F4F"/>
    <w:rsid w:val="008A7264"/>
    <w:rsid w:val="008A7A76"/>
    <w:rsid w:val="008B44AB"/>
    <w:rsid w:val="008B6A8F"/>
    <w:rsid w:val="008C2280"/>
    <w:rsid w:val="008C4486"/>
    <w:rsid w:val="008C6460"/>
    <w:rsid w:val="008C7C94"/>
    <w:rsid w:val="008D1B2F"/>
    <w:rsid w:val="008D3659"/>
    <w:rsid w:val="008D5F2A"/>
    <w:rsid w:val="008D7F70"/>
    <w:rsid w:val="008E0638"/>
    <w:rsid w:val="008E558A"/>
    <w:rsid w:val="008E7A70"/>
    <w:rsid w:val="008E7B22"/>
    <w:rsid w:val="008E7F6E"/>
    <w:rsid w:val="008F111B"/>
    <w:rsid w:val="008F264F"/>
    <w:rsid w:val="008F3D90"/>
    <w:rsid w:val="008F7F0C"/>
    <w:rsid w:val="0090713A"/>
    <w:rsid w:val="00907426"/>
    <w:rsid w:val="0091388D"/>
    <w:rsid w:val="00914F3B"/>
    <w:rsid w:val="00916D7A"/>
    <w:rsid w:val="00917C29"/>
    <w:rsid w:val="00917C7D"/>
    <w:rsid w:val="009215BD"/>
    <w:rsid w:val="0092385F"/>
    <w:rsid w:val="00923BE0"/>
    <w:rsid w:val="009300A1"/>
    <w:rsid w:val="00934628"/>
    <w:rsid w:val="00935915"/>
    <w:rsid w:val="00937821"/>
    <w:rsid w:val="0094130A"/>
    <w:rsid w:val="00943594"/>
    <w:rsid w:val="00944B55"/>
    <w:rsid w:val="00946FAC"/>
    <w:rsid w:val="009558E7"/>
    <w:rsid w:val="00955D40"/>
    <w:rsid w:val="00955E61"/>
    <w:rsid w:val="00964B11"/>
    <w:rsid w:val="009677E4"/>
    <w:rsid w:val="00971BFA"/>
    <w:rsid w:val="0097356A"/>
    <w:rsid w:val="00973BE3"/>
    <w:rsid w:val="009837CC"/>
    <w:rsid w:val="009850E6"/>
    <w:rsid w:val="00990556"/>
    <w:rsid w:val="00996D61"/>
    <w:rsid w:val="009B5652"/>
    <w:rsid w:val="009B5F04"/>
    <w:rsid w:val="009C0140"/>
    <w:rsid w:val="009C4363"/>
    <w:rsid w:val="009C5DD2"/>
    <w:rsid w:val="009C5E46"/>
    <w:rsid w:val="009D05E5"/>
    <w:rsid w:val="009D482F"/>
    <w:rsid w:val="009D7AB0"/>
    <w:rsid w:val="009E2D49"/>
    <w:rsid w:val="009E3669"/>
    <w:rsid w:val="009E3856"/>
    <w:rsid w:val="009F0597"/>
    <w:rsid w:val="009F05B5"/>
    <w:rsid w:val="00A038D4"/>
    <w:rsid w:val="00A1572F"/>
    <w:rsid w:val="00A170D6"/>
    <w:rsid w:val="00A20DE0"/>
    <w:rsid w:val="00A20EE5"/>
    <w:rsid w:val="00A23F7D"/>
    <w:rsid w:val="00A3661B"/>
    <w:rsid w:val="00A41F37"/>
    <w:rsid w:val="00A42F3E"/>
    <w:rsid w:val="00A438ED"/>
    <w:rsid w:val="00A44CB3"/>
    <w:rsid w:val="00A56E16"/>
    <w:rsid w:val="00A5744D"/>
    <w:rsid w:val="00A659B5"/>
    <w:rsid w:val="00A663E4"/>
    <w:rsid w:val="00A66E57"/>
    <w:rsid w:val="00A67D7F"/>
    <w:rsid w:val="00A777F8"/>
    <w:rsid w:val="00A80C38"/>
    <w:rsid w:val="00A81E75"/>
    <w:rsid w:val="00A82DDB"/>
    <w:rsid w:val="00A83AE3"/>
    <w:rsid w:val="00A84C47"/>
    <w:rsid w:val="00A86262"/>
    <w:rsid w:val="00A8640A"/>
    <w:rsid w:val="00A94CA5"/>
    <w:rsid w:val="00AA48B7"/>
    <w:rsid w:val="00AA54B3"/>
    <w:rsid w:val="00AA567A"/>
    <w:rsid w:val="00AA6DA5"/>
    <w:rsid w:val="00AB46B2"/>
    <w:rsid w:val="00AB5163"/>
    <w:rsid w:val="00AB686D"/>
    <w:rsid w:val="00AC7C0C"/>
    <w:rsid w:val="00AD3CF2"/>
    <w:rsid w:val="00AD4CCD"/>
    <w:rsid w:val="00AD7698"/>
    <w:rsid w:val="00AF4A43"/>
    <w:rsid w:val="00AF4B4F"/>
    <w:rsid w:val="00B00104"/>
    <w:rsid w:val="00B04535"/>
    <w:rsid w:val="00B05AD2"/>
    <w:rsid w:val="00B07951"/>
    <w:rsid w:val="00B14252"/>
    <w:rsid w:val="00B14632"/>
    <w:rsid w:val="00B1517C"/>
    <w:rsid w:val="00B17F54"/>
    <w:rsid w:val="00B276B2"/>
    <w:rsid w:val="00B36008"/>
    <w:rsid w:val="00B40127"/>
    <w:rsid w:val="00B40B0F"/>
    <w:rsid w:val="00B438B2"/>
    <w:rsid w:val="00B44CA5"/>
    <w:rsid w:val="00B45576"/>
    <w:rsid w:val="00B52829"/>
    <w:rsid w:val="00B60EF4"/>
    <w:rsid w:val="00B62871"/>
    <w:rsid w:val="00B6356C"/>
    <w:rsid w:val="00B64D4C"/>
    <w:rsid w:val="00B71FF5"/>
    <w:rsid w:val="00B74CBA"/>
    <w:rsid w:val="00B76A86"/>
    <w:rsid w:val="00B76C41"/>
    <w:rsid w:val="00B80CFF"/>
    <w:rsid w:val="00B81445"/>
    <w:rsid w:val="00B81926"/>
    <w:rsid w:val="00B831BF"/>
    <w:rsid w:val="00B83F12"/>
    <w:rsid w:val="00B90BD2"/>
    <w:rsid w:val="00B91B46"/>
    <w:rsid w:val="00B91DB0"/>
    <w:rsid w:val="00B92D46"/>
    <w:rsid w:val="00B97BAE"/>
    <w:rsid w:val="00BA0A3C"/>
    <w:rsid w:val="00BA45B9"/>
    <w:rsid w:val="00BB2348"/>
    <w:rsid w:val="00BB2427"/>
    <w:rsid w:val="00BB2D38"/>
    <w:rsid w:val="00BB4F21"/>
    <w:rsid w:val="00BB524B"/>
    <w:rsid w:val="00BB7BCC"/>
    <w:rsid w:val="00BC04FB"/>
    <w:rsid w:val="00BD1362"/>
    <w:rsid w:val="00BD432C"/>
    <w:rsid w:val="00BE02EF"/>
    <w:rsid w:val="00BE141B"/>
    <w:rsid w:val="00BF1A17"/>
    <w:rsid w:val="00BF56B6"/>
    <w:rsid w:val="00BF76F7"/>
    <w:rsid w:val="00C00F24"/>
    <w:rsid w:val="00C02259"/>
    <w:rsid w:val="00C03C19"/>
    <w:rsid w:val="00C07D92"/>
    <w:rsid w:val="00C1664D"/>
    <w:rsid w:val="00C2062C"/>
    <w:rsid w:val="00C20CE3"/>
    <w:rsid w:val="00C3574E"/>
    <w:rsid w:val="00C40337"/>
    <w:rsid w:val="00C433A0"/>
    <w:rsid w:val="00C45582"/>
    <w:rsid w:val="00C518B6"/>
    <w:rsid w:val="00C52C53"/>
    <w:rsid w:val="00C61881"/>
    <w:rsid w:val="00C62CA2"/>
    <w:rsid w:val="00C63354"/>
    <w:rsid w:val="00C649CD"/>
    <w:rsid w:val="00C747C1"/>
    <w:rsid w:val="00C750F8"/>
    <w:rsid w:val="00C76DF4"/>
    <w:rsid w:val="00C8355A"/>
    <w:rsid w:val="00C86943"/>
    <w:rsid w:val="00C95CBC"/>
    <w:rsid w:val="00C95E1E"/>
    <w:rsid w:val="00CA0940"/>
    <w:rsid w:val="00CA1E33"/>
    <w:rsid w:val="00CA42AA"/>
    <w:rsid w:val="00CA5FFD"/>
    <w:rsid w:val="00CB5625"/>
    <w:rsid w:val="00CC057A"/>
    <w:rsid w:val="00CC1B8C"/>
    <w:rsid w:val="00CC1E9D"/>
    <w:rsid w:val="00CC511D"/>
    <w:rsid w:val="00CD34C1"/>
    <w:rsid w:val="00CD4737"/>
    <w:rsid w:val="00CD5332"/>
    <w:rsid w:val="00CE0544"/>
    <w:rsid w:val="00CE141F"/>
    <w:rsid w:val="00CE1867"/>
    <w:rsid w:val="00CE3026"/>
    <w:rsid w:val="00CF3A61"/>
    <w:rsid w:val="00CF4350"/>
    <w:rsid w:val="00CF4705"/>
    <w:rsid w:val="00CF74C9"/>
    <w:rsid w:val="00D02802"/>
    <w:rsid w:val="00D04251"/>
    <w:rsid w:val="00D05BD7"/>
    <w:rsid w:val="00D060DC"/>
    <w:rsid w:val="00D071F1"/>
    <w:rsid w:val="00D172E6"/>
    <w:rsid w:val="00D17DE9"/>
    <w:rsid w:val="00D2131D"/>
    <w:rsid w:val="00D22191"/>
    <w:rsid w:val="00D22865"/>
    <w:rsid w:val="00D2361A"/>
    <w:rsid w:val="00D27296"/>
    <w:rsid w:val="00D277E5"/>
    <w:rsid w:val="00D30930"/>
    <w:rsid w:val="00D34A9B"/>
    <w:rsid w:val="00D34BEB"/>
    <w:rsid w:val="00D4154E"/>
    <w:rsid w:val="00D42EBC"/>
    <w:rsid w:val="00D43CAA"/>
    <w:rsid w:val="00D505BD"/>
    <w:rsid w:val="00D5193F"/>
    <w:rsid w:val="00D5504D"/>
    <w:rsid w:val="00D55C04"/>
    <w:rsid w:val="00D57F6A"/>
    <w:rsid w:val="00D677A8"/>
    <w:rsid w:val="00D7088E"/>
    <w:rsid w:val="00D70985"/>
    <w:rsid w:val="00D70EFE"/>
    <w:rsid w:val="00D72AF7"/>
    <w:rsid w:val="00D73E7E"/>
    <w:rsid w:val="00D76194"/>
    <w:rsid w:val="00D76DF0"/>
    <w:rsid w:val="00D77B20"/>
    <w:rsid w:val="00D83C28"/>
    <w:rsid w:val="00D8404E"/>
    <w:rsid w:val="00D95AAF"/>
    <w:rsid w:val="00DA238F"/>
    <w:rsid w:val="00DA2E95"/>
    <w:rsid w:val="00DA3F0C"/>
    <w:rsid w:val="00DA6372"/>
    <w:rsid w:val="00DB1033"/>
    <w:rsid w:val="00DB418C"/>
    <w:rsid w:val="00DB6504"/>
    <w:rsid w:val="00DB69FC"/>
    <w:rsid w:val="00DC101F"/>
    <w:rsid w:val="00DC180F"/>
    <w:rsid w:val="00DC2728"/>
    <w:rsid w:val="00DC2CDF"/>
    <w:rsid w:val="00DC3C9D"/>
    <w:rsid w:val="00DC72B6"/>
    <w:rsid w:val="00DD08E7"/>
    <w:rsid w:val="00DD5D26"/>
    <w:rsid w:val="00DE147C"/>
    <w:rsid w:val="00DE269E"/>
    <w:rsid w:val="00DE32D0"/>
    <w:rsid w:val="00DE337B"/>
    <w:rsid w:val="00DF3865"/>
    <w:rsid w:val="00DF5063"/>
    <w:rsid w:val="00DF658B"/>
    <w:rsid w:val="00E07F17"/>
    <w:rsid w:val="00E10F82"/>
    <w:rsid w:val="00E16D59"/>
    <w:rsid w:val="00E16F64"/>
    <w:rsid w:val="00E206EB"/>
    <w:rsid w:val="00E2131E"/>
    <w:rsid w:val="00E216CF"/>
    <w:rsid w:val="00E22D88"/>
    <w:rsid w:val="00E3212D"/>
    <w:rsid w:val="00E378C1"/>
    <w:rsid w:val="00E45845"/>
    <w:rsid w:val="00E46C5B"/>
    <w:rsid w:val="00E47046"/>
    <w:rsid w:val="00E47069"/>
    <w:rsid w:val="00E53523"/>
    <w:rsid w:val="00E53C49"/>
    <w:rsid w:val="00E54873"/>
    <w:rsid w:val="00E54A16"/>
    <w:rsid w:val="00E54D6B"/>
    <w:rsid w:val="00E55E94"/>
    <w:rsid w:val="00E61317"/>
    <w:rsid w:val="00E61F47"/>
    <w:rsid w:val="00E778C2"/>
    <w:rsid w:val="00E8123A"/>
    <w:rsid w:val="00E822F5"/>
    <w:rsid w:val="00E823C1"/>
    <w:rsid w:val="00E845CB"/>
    <w:rsid w:val="00E87A36"/>
    <w:rsid w:val="00E92478"/>
    <w:rsid w:val="00EA09B5"/>
    <w:rsid w:val="00EA0DD2"/>
    <w:rsid w:val="00EA32E0"/>
    <w:rsid w:val="00EB20F7"/>
    <w:rsid w:val="00EB4893"/>
    <w:rsid w:val="00EB50F2"/>
    <w:rsid w:val="00EB6854"/>
    <w:rsid w:val="00EB75F2"/>
    <w:rsid w:val="00EC07EA"/>
    <w:rsid w:val="00ED49D6"/>
    <w:rsid w:val="00ED4A39"/>
    <w:rsid w:val="00ED4BB8"/>
    <w:rsid w:val="00EE0B75"/>
    <w:rsid w:val="00EE2B00"/>
    <w:rsid w:val="00EF1ED1"/>
    <w:rsid w:val="00EF3B51"/>
    <w:rsid w:val="00EF48F6"/>
    <w:rsid w:val="00EF5090"/>
    <w:rsid w:val="00EF63B2"/>
    <w:rsid w:val="00F047C3"/>
    <w:rsid w:val="00F07715"/>
    <w:rsid w:val="00F11308"/>
    <w:rsid w:val="00F17197"/>
    <w:rsid w:val="00F26036"/>
    <w:rsid w:val="00F277F0"/>
    <w:rsid w:val="00F32F9F"/>
    <w:rsid w:val="00F43F26"/>
    <w:rsid w:val="00F51C8E"/>
    <w:rsid w:val="00F52277"/>
    <w:rsid w:val="00F538E8"/>
    <w:rsid w:val="00F53AD0"/>
    <w:rsid w:val="00F6040D"/>
    <w:rsid w:val="00F6379F"/>
    <w:rsid w:val="00F713BE"/>
    <w:rsid w:val="00F8125B"/>
    <w:rsid w:val="00F905F0"/>
    <w:rsid w:val="00F90F6C"/>
    <w:rsid w:val="00F94F5E"/>
    <w:rsid w:val="00F9628D"/>
    <w:rsid w:val="00FA0391"/>
    <w:rsid w:val="00FA0394"/>
    <w:rsid w:val="00FA175E"/>
    <w:rsid w:val="00FA7E0E"/>
    <w:rsid w:val="00FB46AE"/>
    <w:rsid w:val="00FC25C2"/>
    <w:rsid w:val="00FC4A4A"/>
    <w:rsid w:val="00FC6492"/>
    <w:rsid w:val="00FD069B"/>
    <w:rsid w:val="00FD2A4F"/>
    <w:rsid w:val="00FD73CB"/>
    <w:rsid w:val="00FE0A36"/>
    <w:rsid w:val="00FE1915"/>
    <w:rsid w:val="00FE1985"/>
    <w:rsid w:val="00FF1438"/>
    <w:rsid w:val="00FF24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8EFD9"/>
  <w15:docId w15:val="{8BE25548-5036-4ABD-8825-0DEBAA22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65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B6504"/>
    <w:pPr>
      <w:keepNext/>
      <w:spacing w:before="240" w:after="60"/>
      <w:outlineLvl w:val="0"/>
    </w:pPr>
    <w:rPr>
      <w:rFonts w:ascii="Arial" w:hAnsi="Arial" w:cs="Arial"/>
      <w:b/>
      <w:bCs/>
      <w:kern w:val="32"/>
      <w:sz w:val="32"/>
      <w:szCs w:val="32"/>
    </w:rPr>
  </w:style>
  <w:style w:type="paragraph" w:styleId="2">
    <w:name w:val="heading 2"/>
    <w:basedOn w:val="a"/>
    <w:link w:val="20"/>
    <w:qFormat/>
    <w:rsid w:val="00DB650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1980"/>
    <w:rPr>
      <w:color w:val="0000FF"/>
      <w:u w:val="single"/>
    </w:rPr>
  </w:style>
  <w:style w:type="paragraph" w:styleId="a4">
    <w:name w:val="Body Text"/>
    <w:aliases w:val="body text"/>
    <w:basedOn w:val="a"/>
    <w:link w:val="a5"/>
    <w:rsid w:val="00DB6504"/>
    <w:pPr>
      <w:jc w:val="both"/>
    </w:pPr>
    <w:rPr>
      <w:szCs w:val="20"/>
    </w:rPr>
  </w:style>
  <w:style w:type="character" w:customStyle="1" w:styleId="a5">
    <w:name w:val="Основной текст Знак"/>
    <w:aliases w:val="body text Знак"/>
    <w:basedOn w:val="a0"/>
    <w:link w:val="a4"/>
    <w:rsid w:val="00351980"/>
    <w:rPr>
      <w:rFonts w:ascii="Times New Roman" w:eastAsia="Times New Roman" w:hAnsi="Times New Roman" w:cs="Times New Roman"/>
      <w:sz w:val="24"/>
      <w:szCs w:val="20"/>
      <w:lang w:eastAsia="ru-RU"/>
    </w:rPr>
  </w:style>
  <w:style w:type="paragraph" w:styleId="21">
    <w:name w:val="Body Text 2"/>
    <w:basedOn w:val="a"/>
    <w:link w:val="22"/>
    <w:rsid w:val="00DB6504"/>
    <w:pPr>
      <w:tabs>
        <w:tab w:val="left" w:pos="284"/>
      </w:tabs>
      <w:ind w:left="284" w:hanging="284"/>
      <w:jc w:val="both"/>
    </w:pPr>
    <w:rPr>
      <w:szCs w:val="20"/>
    </w:rPr>
  </w:style>
  <w:style w:type="character" w:customStyle="1" w:styleId="22">
    <w:name w:val="Основной текст 2 Знак"/>
    <w:basedOn w:val="a0"/>
    <w:link w:val="21"/>
    <w:rsid w:val="00351980"/>
    <w:rPr>
      <w:rFonts w:ascii="Times New Roman" w:eastAsia="Times New Roman" w:hAnsi="Times New Roman" w:cs="Times New Roman"/>
      <w:sz w:val="24"/>
      <w:szCs w:val="20"/>
      <w:lang w:eastAsia="ru-RU"/>
    </w:rPr>
  </w:style>
  <w:style w:type="paragraph" w:styleId="23">
    <w:name w:val="Body Text Indent 2"/>
    <w:aliases w:val="Знак2,Знак4"/>
    <w:basedOn w:val="a"/>
    <w:link w:val="24"/>
    <w:rsid w:val="00DB6504"/>
    <w:pPr>
      <w:ind w:firstLine="720"/>
      <w:jc w:val="both"/>
    </w:pPr>
    <w:rPr>
      <w:szCs w:val="20"/>
    </w:rPr>
  </w:style>
  <w:style w:type="character" w:customStyle="1" w:styleId="24">
    <w:name w:val="Основной текст с отступом 2 Знак"/>
    <w:aliases w:val="Знак2 Знак,Знак4 Знак"/>
    <w:basedOn w:val="a0"/>
    <w:link w:val="23"/>
    <w:rsid w:val="00351980"/>
    <w:rPr>
      <w:rFonts w:ascii="Times New Roman" w:eastAsia="Times New Roman" w:hAnsi="Times New Roman" w:cs="Times New Roman"/>
      <w:sz w:val="24"/>
      <w:szCs w:val="20"/>
      <w:lang w:eastAsia="ru-RU"/>
    </w:rPr>
  </w:style>
  <w:style w:type="paragraph" w:styleId="3">
    <w:name w:val="Body Text Indent 3"/>
    <w:basedOn w:val="a"/>
    <w:link w:val="30"/>
    <w:rsid w:val="00DB6504"/>
    <w:pPr>
      <w:spacing w:after="120"/>
      <w:ind w:firstLine="720"/>
      <w:jc w:val="both"/>
    </w:pPr>
    <w:rPr>
      <w:b/>
      <w:sz w:val="28"/>
      <w:szCs w:val="20"/>
    </w:rPr>
  </w:style>
  <w:style w:type="character" w:customStyle="1" w:styleId="30">
    <w:name w:val="Основной текст с отступом 3 Знак"/>
    <w:basedOn w:val="a0"/>
    <w:link w:val="3"/>
    <w:rsid w:val="00351980"/>
    <w:rPr>
      <w:rFonts w:ascii="Times New Roman" w:eastAsia="Times New Roman" w:hAnsi="Times New Roman" w:cs="Times New Roman"/>
      <w:b/>
      <w:sz w:val="28"/>
      <w:szCs w:val="20"/>
      <w:lang w:eastAsia="ru-RU"/>
    </w:rPr>
  </w:style>
  <w:style w:type="table" w:styleId="a6">
    <w:name w:val="Table Grid"/>
    <w:aliases w:val="Формат таблиц для диплома,Леша"/>
    <w:basedOn w:val="a1"/>
    <w:rsid w:val="003519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DB6504"/>
    <w:pPr>
      <w:spacing w:before="100" w:beforeAutospacing="1" w:after="100" w:afterAutospacing="1"/>
    </w:pPr>
    <w:rPr>
      <w:rFonts w:eastAsia="Calibri"/>
    </w:rPr>
  </w:style>
  <w:style w:type="paragraph" w:styleId="a8">
    <w:name w:val="List Paragraph"/>
    <w:basedOn w:val="a"/>
    <w:link w:val="a9"/>
    <w:uiPriority w:val="99"/>
    <w:qFormat/>
    <w:rsid w:val="00DB6504"/>
    <w:pPr>
      <w:spacing w:after="200" w:line="276" w:lineRule="auto"/>
      <w:ind w:left="720"/>
      <w:contextualSpacing/>
    </w:pPr>
    <w:rPr>
      <w:rFonts w:ascii="Calibri" w:eastAsia="Calibri" w:hAnsi="Calibri"/>
      <w:sz w:val="22"/>
      <w:szCs w:val="22"/>
      <w:lang w:eastAsia="en-US"/>
    </w:rPr>
  </w:style>
  <w:style w:type="character" w:customStyle="1" w:styleId="a9">
    <w:name w:val="Абзац списка Знак"/>
    <w:link w:val="a8"/>
    <w:uiPriority w:val="99"/>
    <w:rsid w:val="00351980"/>
    <w:rPr>
      <w:rFonts w:ascii="Calibri" w:eastAsia="Calibri" w:hAnsi="Calibri" w:cs="Times New Roman"/>
    </w:rPr>
  </w:style>
  <w:style w:type="character" w:customStyle="1" w:styleId="10">
    <w:name w:val="Заголовок 1 Знак"/>
    <w:basedOn w:val="a0"/>
    <w:link w:val="1"/>
    <w:rsid w:val="00DB6504"/>
    <w:rPr>
      <w:rFonts w:ascii="Arial" w:eastAsia="Times New Roman" w:hAnsi="Arial" w:cs="Arial"/>
      <w:b/>
      <w:bCs/>
      <w:kern w:val="32"/>
      <w:sz w:val="32"/>
      <w:szCs w:val="32"/>
      <w:lang w:eastAsia="ru-RU"/>
    </w:rPr>
  </w:style>
  <w:style w:type="character" w:customStyle="1" w:styleId="20">
    <w:name w:val="Заголовок 2 Знак"/>
    <w:basedOn w:val="a0"/>
    <w:link w:val="2"/>
    <w:rsid w:val="00DB6504"/>
    <w:rPr>
      <w:rFonts w:ascii="Times New Roman" w:eastAsia="Times New Roman" w:hAnsi="Times New Roman" w:cs="Times New Roman"/>
      <w:b/>
      <w:bCs/>
      <w:sz w:val="36"/>
      <w:szCs w:val="36"/>
      <w:lang w:eastAsia="ru-RU"/>
    </w:rPr>
  </w:style>
  <w:style w:type="table" w:customStyle="1" w:styleId="31">
    <w:name w:val="Сетка таблицы3"/>
    <w:basedOn w:val="a1"/>
    <w:next w:val="a6"/>
    <w:rsid w:val="00DB65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link w:val="33"/>
    <w:rsid w:val="00DB6504"/>
    <w:pPr>
      <w:spacing w:line="264" w:lineRule="auto"/>
    </w:pPr>
    <w:rPr>
      <w:sz w:val="28"/>
      <w:szCs w:val="20"/>
    </w:rPr>
  </w:style>
  <w:style w:type="character" w:customStyle="1" w:styleId="33">
    <w:name w:val="Основной текст 3 Знак"/>
    <w:basedOn w:val="a0"/>
    <w:link w:val="32"/>
    <w:rsid w:val="00DB6504"/>
    <w:rPr>
      <w:rFonts w:ascii="Times New Roman" w:eastAsia="Times New Roman" w:hAnsi="Times New Roman" w:cs="Times New Roman"/>
      <w:sz w:val="28"/>
      <w:szCs w:val="20"/>
      <w:lang w:eastAsia="ru-RU"/>
    </w:rPr>
  </w:style>
  <w:style w:type="paragraph" w:styleId="aa">
    <w:name w:val="footnote text"/>
    <w:basedOn w:val="a"/>
    <w:link w:val="ab"/>
    <w:uiPriority w:val="99"/>
    <w:rsid w:val="00DB6504"/>
    <w:rPr>
      <w:sz w:val="20"/>
      <w:szCs w:val="20"/>
    </w:rPr>
  </w:style>
  <w:style w:type="character" w:customStyle="1" w:styleId="ab">
    <w:name w:val="Текст сноски Знак"/>
    <w:basedOn w:val="a0"/>
    <w:link w:val="aa"/>
    <w:uiPriority w:val="99"/>
    <w:rsid w:val="00DB6504"/>
    <w:rPr>
      <w:rFonts w:ascii="Times New Roman" w:eastAsia="Times New Roman" w:hAnsi="Times New Roman" w:cs="Times New Roman"/>
      <w:sz w:val="20"/>
      <w:szCs w:val="20"/>
      <w:lang w:eastAsia="ru-RU"/>
    </w:rPr>
  </w:style>
  <w:style w:type="character" w:styleId="ac">
    <w:name w:val="footnote reference"/>
    <w:uiPriority w:val="99"/>
    <w:rsid w:val="00DB6504"/>
    <w:rPr>
      <w:vertAlign w:val="superscript"/>
    </w:rPr>
  </w:style>
  <w:style w:type="paragraph" w:customStyle="1" w:styleId="ad">
    <w:name w:val="Знак"/>
    <w:basedOn w:val="a"/>
    <w:rsid w:val="00DB6504"/>
    <w:pPr>
      <w:spacing w:after="160" w:line="240" w:lineRule="exact"/>
    </w:pPr>
    <w:rPr>
      <w:szCs w:val="20"/>
      <w:lang w:val="en-US" w:eastAsia="en-US"/>
    </w:rPr>
  </w:style>
  <w:style w:type="paragraph" w:styleId="ae">
    <w:name w:val="header"/>
    <w:basedOn w:val="a"/>
    <w:link w:val="af"/>
    <w:uiPriority w:val="99"/>
    <w:rsid w:val="00DB6504"/>
    <w:pPr>
      <w:tabs>
        <w:tab w:val="center" w:pos="4677"/>
        <w:tab w:val="right" w:pos="9355"/>
      </w:tabs>
    </w:pPr>
    <w:rPr>
      <w:sz w:val="20"/>
      <w:szCs w:val="20"/>
    </w:rPr>
  </w:style>
  <w:style w:type="character" w:customStyle="1" w:styleId="af">
    <w:name w:val="Верхний колонтитул Знак"/>
    <w:basedOn w:val="a0"/>
    <w:link w:val="ae"/>
    <w:uiPriority w:val="99"/>
    <w:rsid w:val="00DB6504"/>
    <w:rPr>
      <w:rFonts w:ascii="Times New Roman" w:eastAsia="Times New Roman" w:hAnsi="Times New Roman" w:cs="Times New Roman"/>
      <w:sz w:val="20"/>
      <w:szCs w:val="20"/>
      <w:lang w:eastAsia="ru-RU"/>
    </w:rPr>
  </w:style>
  <w:style w:type="character" w:styleId="af0">
    <w:name w:val="page number"/>
    <w:basedOn w:val="a0"/>
    <w:rsid w:val="00DB6504"/>
  </w:style>
  <w:style w:type="paragraph" w:styleId="af1">
    <w:name w:val="Balloon Text"/>
    <w:basedOn w:val="a"/>
    <w:link w:val="af2"/>
    <w:semiHidden/>
    <w:rsid w:val="00DB6504"/>
    <w:rPr>
      <w:rFonts w:ascii="Tahoma" w:hAnsi="Tahoma" w:cs="Tahoma"/>
      <w:sz w:val="16"/>
      <w:szCs w:val="16"/>
    </w:rPr>
  </w:style>
  <w:style w:type="character" w:customStyle="1" w:styleId="af2">
    <w:name w:val="Текст выноски Знак"/>
    <w:basedOn w:val="a0"/>
    <w:link w:val="af1"/>
    <w:semiHidden/>
    <w:rsid w:val="00DB6504"/>
    <w:rPr>
      <w:rFonts w:ascii="Tahoma" w:eastAsia="Times New Roman" w:hAnsi="Tahoma" w:cs="Tahoma"/>
      <w:sz w:val="16"/>
      <w:szCs w:val="16"/>
      <w:lang w:eastAsia="ru-RU"/>
    </w:rPr>
  </w:style>
  <w:style w:type="paragraph" w:styleId="af3">
    <w:name w:val="Body Text Indent"/>
    <w:basedOn w:val="a"/>
    <w:link w:val="af4"/>
    <w:rsid w:val="00DB6504"/>
    <w:pPr>
      <w:spacing w:after="120"/>
      <w:ind w:left="283"/>
    </w:pPr>
    <w:rPr>
      <w:sz w:val="20"/>
      <w:szCs w:val="20"/>
    </w:rPr>
  </w:style>
  <w:style w:type="character" w:customStyle="1" w:styleId="af4">
    <w:name w:val="Основной текст с отступом Знак"/>
    <w:basedOn w:val="a0"/>
    <w:link w:val="af3"/>
    <w:rsid w:val="00DB6504"/>
    <w:rPr>
      <w:rFonts w:ascii="Times New Roman" w:eastAsia="Times New Roman" w:hAnsi="Times New Roman" w:cs="Times New Roman"/>
      <w:sz w:val="20"/>
      <w:szCs w:val="20"/>
      <w:lang w:eastAsia="ru-RU"/>
    </w:rPr>
  </w:style>
  <w:style w:type="paragraph" w:customStyle="1" w:styleId="af5">
    <w:name w:val="Знак Знак Знак Знак"/>
    <w:basedOn w:val="a"/>
    <w:rsid w:val="00DB6504"/>
    <w:pPr>
      <w:spacing w:after="160" w:line="240" w:lineRule="exact"/>
    </w:pPr>
    <w:rPr>
      <w:szCs w:val="20"/>
      <w:lang w:val="en-US" w:eastAsia="en-US"/>
    </w:rPr>
  </w:style>
  <w:style w:type="paragraph" w:customStyle="1" w:styleId="11">
    <w:name w:val="Обычный1"/>
    <w:rsid w:val="00DB6504"/>
    <w:pPr>
      <w:widowControl w:val="0"/>
      <w:spacing w:after="0" w:line="300" w:lineRule="auto"/>
      <w:ind w:firstLine="560"/>
    </w:pPr>
    <w:rPr>
      <w:rFonts w:ascii="Times New Roman" w:eastAsia="Times New Roman" w:hAnsi="Times New Roman" w:cs="Times New Roman"/>
      <w:snapToGrid w:val="0"/>
      <w:szCs w:val="20"/>
      <w:lang w:eastAsia="ru-RU"/>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DB6504"/>
    <w:pPr>
      <w:spacing w:after="160" w:line="240" w:lineRule="exact"/>
    </w:pPr>
    <w:rPr>
      <w:rFonts w:ascii="Verdana" w:hAnsi="Verdana" w:cs="Verdana"/>
      <w:sz w:val="20"/>
      <w:szCs w:val="20"/>
      <w:lang w:val="en-US" w:eastAsia="en-US"/>
    </w:rPr>
  </w:style>
  <w:style w:type="character" w:customStyle="1" w:styleId="FontStyle11">
    <w:name w:val="Font Style11"/>
    <w:basedOn w:val="a0"/>
    <w:rsid w:val="00DB6504"/>
    <w:rPr>
      <w:rFonts w:ascii="Times New Roman" w:hAnsi="Times New Roman" w:cs="Times New Roman"/>
      <w:b/>
      <w:bCs/>
      <w:sz w:val="20"/>
      <w:szCs w:val="20"/>
    </w:rPr>
  </w:style>
  <w:style w:type="paragraph" w:customStyle="1" w:styleId="Style1">
    <w:name w:val="Style1"/>
    <w:basedOn w:val="a"/>
    <w:rsid w:val="00DB6504"/>
    <w:pPr>
      <w:widowControl w:val="0"/>
      <w:autoSpaceDE w:val="0"/>
      <w:autoSpaceDN w:val="0"/>
      <w:adjustRightInd w:val="0"/>
      <w:spacing w:line="274" w:lineRule="exact"/>
      <w:ind w:firstLine="547"/>
      <w:jc w:val="both"/>
    </w:pPr>
    <w:rPr>
      <w:rFonts w:ascii="Calibri" w:hAnsi="Calibri"/>
    </w:rPr>
  </w:style>
  <w:style w:type="paragraph" w:customStyle="1" w:styleId="Style5">
    <w:name w:val="Style5"/>
    <w:basedOn w:val="a"/>
    <w:rsid w:val="00DB6504"/>
    <w:pPr>
      <w:widowControl w:val="0"/>
      <w:autoSpaceDE w:val="0"/>
      <w:autoSpaceDN w:val="0"/>
      <w:adjustRightInd w:val="0"/>
      <w:spacing w:line="290" w:lineRule="exact"/>
      <w:ind w:firstLine="168"/>
      <w:jc w:val="both"/>
    </w:pPr>
    <w:rPr>
      <w:rFonts w:ascii="Calibri" w:hAnsi="Calibri"/>
    </w:rPr>
  </w:style>
  <w:style w:type="paragraph" w:customStyle="1" w:styleId="ConsPlusNormal">
    <w:name w:val="ConsPlusNormal"/>
    <w:link w:val="ConsPlusNormal0"/>
    <w:rsid w:val="00DB650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DB6504"/>
    <w:pPr>
      <w:autoSpaceDE w:val="0"/>
      <w:autoSpaceDN w:val="0"/>
      <w:adjustRightInd w:val="0"/>
      <w:spacing w:before="283"/>
      <w:jc w:val="center"/>
    </w:pPr>
    <w:rPr>
      <w:rFonts w:eastAsia="Calibri"/>
      <w:b/>
      <w:bCs/>
      <w:sz w:val="26"/>
      <w:szCs w:val="26"/>
    </w:rPr>
  </w:style>
  <w:style w:type="paragraph" w:customStyle="1" w:styleId="TextBasTxt">
    <w:name w:val="TextBasTxt"/>
    <w:basedOn w:val="a"/>
    <w:rsid w:val="00DB6504"/>
    <w:pPr>
      <w:autoSpaceDE w:val="0"/>
      <w:autoSpaceDN w:val="0"/>
      <w:adjustRightInd w:val="0"/>
      <w:ind w:firstLine="567"/>
      <w:jc w:val="both"/>
    </w:pPr>
    <w:rPr>
      <w:rFonts w:eastAsia="Calibri"/>
    </w:rPr>
  </w:style>
  <w:style w:type="character" w:customStyle="1" w:styleId="FontStyle13">
    <w:name w:val="Font Style13"/>
    <w:basedOn w:val="a0"/>
    <w:uiPriority w:val="99"/>
    <w:rsid w:val="00DB6504"/>
    <w:rPr>
      <w:rFonts w:ascii="Times New Roman" w:hAnsi="Times New Roman" w:cs="Times New Roman" w:hint="default"/>
    </w:rPr>
  </w:style>
  <w:style w:type="paragraph" w:styleId="af6">
    <w:name w:val="footer"/>
    <w:basedOn w:val="a"/>
    <w:link w:val="af7"/>
    <w:unhideWhenUsed/>
    <w:rsid w:val="00DB6504"/>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Нижний колонтитул Знак"/>
    <w:basedOn w:val="a0"/>
    <w:link w:val="af6"/>
    <w:rsid w:val="00DB6504"/>
  </w:style>
  <w:style w:type="paragraph" w:styleId="af8">
    <w:name w:val="Revision"/>
    <w:hidden/>
    <w:uiPriority w:val="99"/>
    <w:semiHidden/>
    <w:rsid w:val="00DB6504"/>
    <w:pPr>
      <w:spacing w:after="0" w:line="240" w:lineRule="auto"/>
    </w:pPr>
  </w:style>
  <w:style w:type="character" w:styleId="af9">
    <w:name w:val="annotation reference"/>
    <w:basedOn w:val="a0"/>
    <w:uiPriority w:val="99"/>
    <w:semiHidden/>
    <w:unhideWhenUsed/>
    <w:rsid w:val="00DB6504"/>
    <w:rPr>
      <w:sz w:val="16"/>
      <w:szCs w:val="16"/>
    </w:rPr>
  </w:style>
  <w:style w:type="paragraph" w:styleId="afa">
    <w:name w:val="annotation text"/>
    <w:basedOn w:val="a"/>
    <w:link w:val="afb"/>
    <w:uiPriority w:val="99"/>
    <w:semiHidden/>
    <w:unhideWhenUsed/>
    <w:rsid w:val="00DB6504"/>
    <w:pPr>
      <w:spacing w:after="160"/>
    </w:pPr>
    <w:rPr>
      <w:rFonts w:asciiTheme="minorHAnsi" w:eastAsiaTheme="minorHAnsi" w:hAnsiTheme="minorHAnsi" w:cstheme="minorBidi"/>
      <w:sz w:val="20"/>
      <w:szCs w:val="20"/>
      <w:lang w:eastAsia="en-US"/>
    </w:rPr>
  </w:style>
  <w:style w:type="character" w:customStyle="1" w:styleId="afb">
    <w:name w:val="Текст примечания Знак"/>
    <w:basedOn w:val="a0"/>
    <w:link w:val="afa"/>
    <w:uiPriority w:val="99"/>
    <w:semiHidden/>
    <w:rsid w:val="00DB6504"/>
    <w:rPr>
      <w:sz w:val="20"/>
      <w:szCs w:val="20"/>
    </w:rPr>
  </w:style>
  <w:style w:type="paragraph" w:styleId="afc">
    <w:name w:val="annotation subject"/>
    <w:basedOn w:val="afa"/>
    <w:next w:val="afa"/>
    <w:link w:val="afd"/>
    <w:uiPriority w:val="99"/>
    <w:semiHidden/>
    <w:unhideWhenUsed/>
    <w:rsid w:val="00DB6504"/>
    <w:rPr>
      <w:b/>
      <w:bCs/>
    </w:rPr>
  </w:style>
  <w:style w:type="character" w:customStyle="1" w:styleId="afd">
    <w:name w:val="Тема примечания Знак"/>
    <w:basedOn w:val="afb"/>
    <w:link w:val="afc"/>
    <w:uiPriority w:val="99"/>
    <w:semiHidden/>
    <w:rsid w:val="00DB6504"/>
    <w:rPr>
      <w:b/>
      <w:bCs/>
      <w:sz w:val="20"/>
      <w:szCs w:val="20"/>
    </w:rPr>
  </w:style>
  <w:style w:type="table" w:customStyle="1" w:styleId="12">
    <w:name w:val="Леша1"/>
    <w:basedOn w:val="a1"/>
    <w:next w:val="a6"/>
    <w:uiPriority w:val="59"/>
    <w:rsid w:val="00181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Леша2"/>
    <w:basedOn w:val="a1"/>
    <w:next w:val="a6"/>
    <w:uiPriority w:val="59"/>
    <w:rsid w:val="00143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rsid w:val="00DC2728"/>
    <w:pPr>
      <w:tabs>
        <w:tab w:val="left" w:pos="0"/>
        <w:tab w:val="right" w:leader="dot" w:pos="9720"/>
      </w:tabs>
      <w:spacing w:line="360" w:lineRule="auto"/>
    </w:pPr>
    <w:rPr>
      <w:b/>
      <w:bCs/>
      <w:caps/>
      <w:noProof/>
      <w:color w:val="000000"/>
    </w:rPr>
  </w:style>
  <w:style w:type="paragraph" w:styleId="afe">
    <w:name w:val="Plain Text"/>
    <w:basedOn w:val="a"/>
    <w:link w:val="aff"/>
    <w:rsid w:val="007E17BD"/>
    <w:rPr>
      <w:rFonts w:ascii="Courier New" w:hAnsi="Courier New"/>
      <w:sz w:val="20"/>
      <w:szCs w:val="20"/>
    </w:rPr>
  </w:style>
  <w:style w:type="character" w:customStyle="1" w:styleId="aff">
    <w:name w:val="Текст Знак"/>
    <w:basedOn w:val="a0"/>
    <w:link w:val="afe"/>
    <w:rsid w:val="007E17BD"/>
    <w:rPr>
      <w:rFonts w:ascii="Courier New" w:eastAsia="Times New Roman" w:hAnsi="Courier New" w:cs="Times New Roman"/>
      <w:sz w:val="20"/>
      <w:szCs w:val="20"/>
      <w:lang w:eastAsia="ru-RU"/>
    </w:rPr>
  </w:style>
  <w:style w:type="paragraph" w:customStyle="1" w:styleId="ConsPlusNonformat">
    <w:name w:val="ConsPlusNonformat"/>
    <w:rsid w:val="002562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220F56"/>
    <w:rPr>
      <w:rFonts w:ascii="Arial" w:eastAsia="Calibri" w:hAnsi="Arial" w:cs="Arial"/>
      <w:sz w:val="20"/>
      <w:szCs w:val="20"/>
      <w:lang w:eastAsia="ru-RU"/>
    </w:rPr>
  </w:style>
  <w:style w:type="paragraph" w:customStyle="1" w:styleId="ConsPlusTitle">
    <w:name w:val="ConsPlusTitle"/>
    <w:rsid w:val="006A567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0">
    <w:name w:val="No Spacing"/>
    <w:link w:val="aff1"/>
    <w:uiPriority w:val="99"/>
    <w:qFormat/>
    <w:rsid w:val="00140387"/>
    <w:pPr>
      <w:spacing w:after="0" w:line="240" w:lineRule="auto"/>
    </w:pPr>
    <w:rPr>
      <w:rFonts w:ascii="Times New Roman" w:eastAsia="Times New Roman" w:hAnsi="Times New Roman" w:cs="Times New Roman"/>
      <w:sz w:val="24"/>
      <w:szCs w:val="24"/>
      <w:lang w:eastAsia="ru-RU"/>
    </w:rPr>
  </w:style>
  <w:style w:type="character" w:customStyle="1" w:styleId="aff1">
    <w:name w:val="Без интервала Знак"/>
    <w:link w:val="aff0"/>
    <w:uiPriority w:val="99"/>
    <w:locked/>
    <w:rsid w:val="009D05E5"/>
    <w:rPr>
      <w:rFonts w:ascii="Times New Roman" w:eastAsia="Times New Roman" w:hAnsi="Times New Roman" w:cs="Times New Roman"/>
      <w:sz w:val="24"/>
      <w:szCs w:val="24"/>
      <w:lang w:eastAsia="ru-RU"/>
    </w:rPr>
  </w:style>
  <w:style w:type="table" w:customStyle="1" w:styleId="110">
    <w:name w:val="Таблица простая 11"/>
    <w:basedOn w:val="a1"/>
    <w:uiPriority w:val="41"/>
    <w:rsid w:val="008E558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4">
    <w:name w:val="Сетка таблицы светлая1"/>
    <w:basedOn w:val="a1"/>
    <w:uiPriority w:val="40"/>
    <w:rsid w:val="008E55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10">
    <w:name w:val="Таблица простая 21"/>
    <w:basedOn w:val="a1"/>
    <w:uiPriority w:val="42"/>
    <w:rsid w:val="008E558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f2">
    <w:name w:val="TOC Heading"/>
    <w:basedOn w:val="1"/>
    <w:next w:val="a"/>
    <w:uiPriority w:val="39"/>
    <w:semiHidden/>
    <w:unhideWhenUsed/>
    <w:qFormat/>
    <w:rsid w:val="00082405"/>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en-US"/>
    </w:rPr>
  </w:style>
  <w:style w:type="paragraph" w:styleId="26">
    <w:name w:val="toc 2"/>
    <w:basedOn w:val="a"/>
    <w:next w:val="a"/>
    <w:autoRedefine/>
    <w:uiPriority w:val="39"/>
    <w:unhideWhenUsed/>
    <w:rsid w:val="00082405"/>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72030">
      <w:bodyDiv w:val="1"/>
      <w:marLeft w:val="0"/>
      <w:marRight w:val="0"/>
      <w:marTop w:val="0"/>
      <w:marBottom w:val="0"/>
      <w:divBdr>
        <w:top w:val="none" w:sz="0" w:space="0" w:color="auto"/>
        <w:left w:val="none" w:sz="0" w:space="0" w:color="auto"/>
        <w:bottom w:val="none" w:sz="0" w:space="0" w:color="auto"/>
        <w:right w:val="none" w:sz="0" w:space="0" w:color="auto"/>
      </w:divBdr>
    </w:div>
    <w:div w:id="993679056">
      <w:bodyDiv w:val="1"/>
      <w:marLeft w:val="0"/>
      <w:marRight w:val="0"/>
      <w:marTop w:val="0"/>
      <w:marBottom w:val="0"/>
      <w:divBdr>
        <w:top w:val="none" w:sz="0" w:space="0" w:color="auto"/>
        <w:left w:val="none" w:sz="0" w:space="0" w:color="auto"/>
        <w:bottom w:val="none" w:sz="0" w:space="0" w:color="auto"/>
        <w:right w:val="none" w:sz="0" w:space="0" w:color="auto"/>
      </w:divBdr>
    </w:div>
    <w:div w:id="1542203727">
      <w:bodyDiv w:val="1"/>
      <w:marLeft w:val="0"/>
      <w:marRight w:val="0"/>
      <w:marTop w:val="0"/>
      <w:marBottom w:val="0"/>
      <w:divBdr>
        <w:top w:val="none" w:sz="0" w:space="0" w:color="auto"/>
        <w:left w:val="none" w:sz="0" w:space="0" w:color="auto"/>
        <w:bottom w:val="none" w:sz="0" w:space="0" w:color="auto"/>
        <w:right w:val="none" w:sz="0" w:space="0" w:color="auto"/>
      </w:divBdr>
    </w:div>
    <w:div w:id="186602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hyperlink" Target="http://www.roseltor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54B536E147478390F4E00EB7DDC3F85EBB1AC050E3F505E03D970FC37B84872C1BD5795E2D383C8K856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08A915A77589369BD2B7F347595D5ABC538B22E06FA735FD52FF4C23570EP" TargetMode="External"/><Relationship Id="rId5" Type="http://schemas.openxmlformats.org/officeDocument/2006/relationships/webSettings" Target="webSettings.xml"/><Relationship Id="rId15" Type="http://schemas.openxmlformats.org/officeDocument/2006/relationships/hyperlink" Target="http://www.mizochr.ru" TargetMode="External"/><Relationship Id="rId10" Type="http://schemas.openxmlformats.org/officeDocument/2006/relationships/hyperlink" Target="mailto:mizo2004@inbox.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oseltorg.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7117A-643C-43EB-8176-7498DDFB3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25</Pages>
  <Words>9906</Words>
  <Characters>56467</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ФУГИ</Company>
  <LinksUpToDate>false</LinksUpToDate>
  <CharactersWithSpaces>66241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Левченко Ирина Александровна</dc:creator>
  <cp:lastModifiedBy>User</cp:lastModifiedBy>
  <cp:revision>17</cp:revision>
  <cp:lastPrinted>2021-09-23T13:12:00Z</cp:lastPrinted>
  <dcterms:created xsi:type="dcterms:W3CDTF">2021-09-23T11:57:00Z</dcterms:created>
  <dcterms:modified xsi:type="dcterms:W3CDTF">2021-09-23T14:24:00Z</dcterms:modified>
</cp:coreProperties>
</file>